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BAB897" w14:textId="20D1F19F" w:rsidR="00E314D4" w:rsidRPr="00E314D4" w:rsidRDefault="00E314D4">
      <w:pPr>
        <w:pStyle w:val="Heading2"/>
        <w:spacing w:before="0" w:after="0"/>
        <w:jc w:val="both"/>
        <w:rPr>
          <w:rFonts w:ascii="Calibri" w:eastAsia="Calibri" w:hAnsi="Calibri" w:cs="Calibri"/>
          <w:color w:val="0070C0"/>
          <w:sz w:val="22"/>
          <w:szCs w:val="22"/>
        </w:rPr>
      </w:pPr>
      <w:bookmarkStart w:id="0" w:name="_3dy6vkm" w:colFirst="0" w:colLast="0"/>
      <w:bookmarkEnd w:id="0"/>
      <w:r>
        <w:rPr>
          <w:rFonts w:ascii="Calibri" w:eastAsia="Calibri" w:hAnsi="Calibri" w:cs="Calibri"/>
          <w:color w:val="0070C0"/>
          <w:sz w:val="22"/>
          <w:szCs w:val="22"/>
        </w:rPr>
        <w:t xml:space="preserve">DISCLAIMER: The following are sample for policies that effective CDs and nonprofits typically have in place.  They are provided as a starting point for discussion and policy development.  They are not intended to be appropriate for every situation or organization; nor are they given as legal advice.  You are encouraged to customize these for your specific CD and seek legal counsel or an HR expert (re: personnel policies) to affirm that your policies are right for your specific CD.  </w:t>
      </w:r>
    </w:p>
    <w:p w14:paraId="405CBF8B" w14:textId="77777777" w:rsidR="00E314D4" w:rsidRDefault="00E314D4">
      <w:pPr>
        <w:pStyle w:val="Heading2"/>
        <w:spacing w:before="0" w:after="0"/>
        <w:jc w:val="both"/>
        <w:rPr>
          <w:rFonts w:ascii="Calibri" w:eastAsia="Calibri" w:hAnsi="Calibri" w:cs="Calibri"/>
          <w:sz w:val="22"/>
          <w:szCs w:val="22"/>
        </w:rPr>
      </w:pPr>
    </w:p>
    <w:p w14:paraId="21A7BA4C" w14:textId="264857CB" w:rsidR="00B57538" w:rsidRDefault="00705D72">
      <w:pPr>
        <w:pStyle w:val="Heading2"/>
        <w:spacing w:before="0" w:after="0"/>
        <w:jc w:val="both"/>
        <w:rPr>
          <w:rFonts w:ascii="Calibri" w:eastAsia="Calibri" w:hAnsi="Calibri" w:cs="Calibri"/>
          <w:sz w:val="22"/>
          <w:szCs w:val="22"/>
        </w:rPr>
      </w:pPr>
      <w:r>
        <w:rPr>
          <w:rFonts w:ascii="Calibri" w:eastAsia="Calibri" w:hAnsi="Calibri" w:cs="Calibri"/>
          <w:sz w:val="22"/>
          <w:szCs w:val="22"/>
        </w:rPr>
        <w:t>CONFLICT OF INTEREST</w:t>
      </w:r>
    </w:p>
    <w:p w14:paraId="3AA2BC1E" w14:textId="155DEC16" w:rsidR="00B57538" w:rsidRDefault="00C8552F">
      <w:pPr>
        <w:jc w:val="both"/>
        <w:rPr>
          <w:rFonts w:ascii="Calibri" w:eastAsia="Calibri" w:hAnsi="Calibri" w:cs="Calibri"/>
          <w:sz w:val="22"/>
          <w:szCs w:val="22"/>
        </w:rPr>
      </w:pPr>
      <w:bookmarkStart w:id="1" w:name="_1t3h5sf" w:colFirst="0" w:colLast="0"/>
      <w:bookmarkEnd w:id="1"/>
      <w:r>
        <w:rPr>
          <w:rFonts w:ascii="Calibri" w:eastAsia="Calibri" w:hAnsi="Calibri" w:cs="Calibri"/>
          <w:sz w:val="22"/>
          <w:szCs w:val="22"/>
        </w:rPr>
        <w:t>Conservation District</w:t>
      </w:r>
      <w:r w:rsidR="00705D72">
        <w:rPr>
          <w:rFonts w:ascii="Calibri" w:eastAsia="Calibri" w:hAnsi="Calibri" w:cs="Calibri"/>
          <w:sz w:val="22"/>
          <w:szCs w:val="22"/>
        </w:rPr>
        <w:t xml:space="preserve"> </w:t>
      </w:r>
      <w:r>
        <w:rPr>
          <w:rFonts w:ascii="Calibri" w:eastAsia="Calibri" w:hAnsi="Calibri" w:cs="Calibri"/>
          <w:sz w:val="22"/>
          <w:szCs w:val="22"/>
        </w:rPr>
        <w:t>(CD)</w:t>
      </w:r>
      <w:r w:rsidR="00705D72">
        <w:rPr>
          <w:rFonts w:ascii="Calibri" w:eastAsia="Calibri" w:hAnsi="Calibri" w:cs="Calibri"/>
          <w:sz w:val="22"/>
          <w:szCs w:val="22"/>
        </w:rPr>
        <w:t xml:space="preserve">is committed to ensuring that there is no conflict of interest between the mission and vision of </w:t>
      </w:r>
      <w:r>
        <w:rPr>
          <w:rFonts w:ascii="Calibri" w:eastAsia="Calibri" w:hAnsi="Calibri" w:cs="Calibri"/>
          <w:sz w:val="22"/>
          <w:szCs w:val="22"/>
        </w:rPr>
        <w:t>CD</w:t>
      </w:r>
      <w:r w:rsidR="00705D72">
        <w:rPr>
          <w:rFonts w:ascii="Calibri" w:eastAsia="Calibri" w:hAnsi="Calibri" w:cs="Calibri"/>
          <w:sz w:val="22"/>
          <w:szCs w:val="22"/>
        </w:rPr>
        <w:t xml:space="preserve"> and the personal interests of employees, volunteers, and board members. </w:t>
      </w:r>
      <w:r>
        <w:rPr>
          <w:rFonts w:ascii="Calibri" w:eastAsia="Calibri" w:hAnsi="Calibri" w:cs="Calibri"/>
          <w:sz w:val="22"/>
          <w:szCs w:val="22"/>
        </w:rPr>
        <w:t>CD</w:t>
      </w:r>
      <w:r w:rsidR="00705D72">
        <w:rPr>
          <w:rFonts w:ascii="Calibri" w:eastAsia="Calibri" w:hAnsi="Calibri" w:cs="Calibri"/>
          <w:sz w:val="22"/>
          <w:szCs w:val="22"/>
        </w:rPr>
        <w:t xml:space="preserve"> requires that all employees and board members sign and/or update a conflict-of-interest statement each year.  This assures that employees and board members exercise the utmost good faith in all transactions involved in their duties and that they do not use their positions with </w:t>
      </w:r>
      <w:r>
        <w:rPr>
          <w:rFonts w:ascii="Calibri" w:eastAsia="Calibri" w:hAnsi="Calibri" w:cs="Calibri"/>
          <w:sz w:val="22"/>
          <w:szCs w:val="22"/>
        </w:rPr>
        <w:t>CD</w:t>
      </w:r>
      <w:r w:rsidR="00705D72">
        <w:rPr>
          <w:rFonts w:ascii="Calibri" w:eastAsia="Calibri" w:hAnsi="Calibri" w:cs="Calibri"/>
          <w:sz w:val="22"/>
          <w:szCs w:val="22"/>
        </w:rPr>
        <w:t xml:space="preserve"> or knowledge gained there for their personal benefit.</w:t>
      </w:r>
    </w:p>
    <w:p w14:paraId="1017A1D2" w14:textId="77777777" w:rsidR="00B57538" w:rsidRDefault="00705D72">
      <w:pPr>
        <w:jc w:val="both"/>
        <w:rPr>
          <w:rFonts w:ascii="Calibri" w:eastAsia="Calibri" w:hAnsi="Calibri" w:cs="Calibri"/>
          <w:b/>
          <w:sz w:val="22"/>
          <w:szCs w:val="22"/>
        </w:rPr>
      </w:pPr>
      <w:bookmarkStart w:id="2" w:name="_mh993dju0br" w:colFirst="0" w:colLast="0"/>
      <w:bookmarkEnd w:id="2"/>
      <w:r>
        <w:rPr>
          <w:rFonts w:ascii="Calibri" w:eastAsia="Calibri" w:hAnsi="Calibri" w:cs="Calibri"/>
          <w:b/>
          <w:sz w:val="22"/>
          <w:szCs w:val="22"/>
        </w:rPr>
        <w:t xml:space="preserve">CLICK HERE FOR: </w:t>
      </w:r>
    </w:p>
    <w:p w14:paraId="6196740B" w14:textId="617B0FEF" w:rsidR="00B57538" w:rsidRDefault="00C8552F">
      <w:pPr>
        <w:pStyle w:val="Heading1"/>
        <w:jc w:val="both"/>
        <w:rPr>
          <w:rFonts w:ascii="Calibri" w:eastAsia="Calibri" w:hAnsi="Calibri" w:cs="Calibri"/>
          <w:sz w:val="22"/>
          <w:szCs w:val="22"/>
        </w:rPr>
      </w:pPr>
      <w:bookmarkStart w:id="3" w:name="_4d34og8" w:colFirst="0" w:colLast="0"/>
      <w:bookmarkStart w:id="4" w:name="_2s8eyo1" w:colFirst="0" w:colLast="0"/>
      <w:bookmarkStart w:id="5" w:name="_1v1yuxt" w:colFirst="0" w:colLast="0"/>
      <w:bookmarkEnd w:id="3"/>
      <w:bookmarkEnd w:id="4"/>
      <w:bookmarkEnd w:id="5"/>
      <w:r>
        <w:rPr>
          <w:rFonts w:ascii="Calibri" w:eastAsia="Calibri" w:hAnsi="Calibri" w:cs="Calibri"/>
          <w:sz w:val="22"/>
          <w:szCs w:val="22"/>
        </w:rPr>
        <w:t>ADMINISTRATOR</w:t>
      </w:r>
      <w:r w:rsidR="00705D72">
        <w:rPr>
          <w:rFonts w:ascii="Calibri" w:eastAsia="Calibri" w:hAnsi="Calibri" w:cs="Calibri"/>
          <w:sz w:val="22"/>
          <w:szCs w:val="22"/>
        </w:rPr>
        <w:t xml:space="preserve"> OVERSIGHT</w:t>
      </w:r>
    </w:p>
    <w:p w14:paraId="63EEAD20" w14:textId="529A230E" w:rsidR="00B57538" w:rsidRDefault="00C8552F">
      <w:pPr>
        <w:pStyle w:val="Heading2"/>
        <w:spacing w:before="0" w:after="0"/>
        <w:jc w:val="both"/>
        <w:rPr>
          <w:rFonts w:ascii="Calibri" w:eastAsia="Calibri" w:hAnsi="Calibri" w:cs="Calibri"/>
          <w:sz w:val="22"/>
          <w:szCs w:val="22"/>
        </w:rPr>
      </w:pPr>
      <w:bookmarkStart w:id="6" w:name="_4f1mdlm" w:colFirst="0" w:colLast="0"/>
      <w:bookmarkEnd w:id="6"/>
      <w:r>
        <w:rPr>
          <w:rFonts w:ascii="Calibri" w:eastAsia="Calibri" w:hAnsi="Calibri" w:cs="Calibri"/>
          <w:sz w:val="22"/>
          <w:szCs w:val="22"/>
        </w:rPr>
        <w:t>A</w:t>
      </w:r>
      <w:r w:rsidR="00E314D4">
        <w:rPr>
          <w:rFonts w:ascii="Calibri" w:eastAsia="Calibri" w:hAnsi="Calibri" w:cs="Calibri"/>
          <w:sz w:val="22"/>
          <w:szCs w:val="22"/>
        </w:rPr>
        <w:t xml:space="preserve">DMINISTRATOR </w:t>
      </w:r>
      <w:r w:rsidR="00705D72">
        <w:rPr>
          <w:rFonts w:ascii="Calibri" w:eastAsia="Calibri" w:hAnsi="Calibri" w:cs="Calibri"/>
          <w:sz w:val="22"/>
          <w:szCs w:val="22"/>
        </w:rPr>
        <w:t>JOB DESCRIPTION</w:t>
      </w:r>
    </w:p>
    <w:p w14:paraId="56748A60" w14:textId="199D7A1D" w:rsidR="00B57538" w:rsidRDefault="00705D72">
      <w:pPr>
        <w:jc w:val="both"/>
        <w:rPr>
          <w:rFonts w:ascii="Calibri" w:eastAsia="Calibri" w:hAnsi="Calibri" w:cs="Calibri"/>
          <w:sz w:val="22"/>
          <w:szCs w:val="22"/>
        </w:rPr>
      </w:pPr>
      <w:bookmarkStart w:id="7" w:name="_2u6wntf" w:colFirst="0" w:colLast="0"/>
      <w:bookmarkEnd w:id="7"/>
      <w:r>
        <w:rPr>
          <w:rFonts w:ascii="Calibri" w:eastAsia="Calibri" w:hAnsi="Calibri" w:cs="Calibri"/>
          <w:sz w:val="22"/>
          <w:szCs w:val="22"/>
        </w:rPr>
        <w:t xml:space="preserve">The board will develop the </w:t>
      </w:r>
      <w:r w:rsidR="00C8552F">
        <w:rPr>
          <w:rFonts w:ascii="Calibri" w:eastAsia="Calibri" w:hAnsi="Calibri" w:cs="Calibri"/>
          <w:sz w:val="22"/>
          <w:szCs w:val="22"/>
        </w:rPr>
        <w:t>Administrator</w:t>
      </w:r>
      <w:r>
        <w:rPr>
          <w:rFonts w:ascii="Calibri" w:eastAsia="Calibri" w:hAnsi="Calibri" w:cs="Calibri"/>
          <w:sz w:val="22"/>
          <w:szCs w:val="22"/>
        </w:rPr>
        <w:t xml:space="preserve">’s job description and ensure that it is updated regularly.  The </w:t>
      </w:r>
      <w:r w:rsidR="00C8552F">
        <w:rPr>
          <w:rFonts w:ascii="Calibri" w:eastAsia="Calibri" w:hAnsi="Calibri" w:cs="Calibri"/>
          <w:sz w:val="22"/>
          <w:szCs w:val="22"/>
        </w:rPr>
        <w:t>Administrator</w:t>
      </w:r>
      <w:r>
        <w:rPr>
          <w:rFonts w:ascii="Calibri" w:eastAsia="Calibri" w:hAnsi="Calibri" w:cs="Calibri"/>
          <w:sz w:val="22"/>
          <w:szCs w:val="22"/>
        </w:rPr>
        <w:t xml:space="preserve"> is responsible for updating the job description at least annually and will be part of his/her annual evaluation.</w:t>
      </w:r>
    </w:p>
    <w:p w14:paraId="4FED7857" w14:textId="77777777" w:rsidR="00B57538" w:rsidRDefault="00B57538">
      <w:pPr>
        <w:pStyle w:val="Heading2"/>
        <w:spacing w:before="0" w:after="0"/>
        <w:jc w:val="both"/>
        <w:rPr>
          <w:rFonts w:ascii="Calibri" w:eastAsia="Calibri" w:hAnsi="Calibri" w:cs="Calibri"/>
          <w:sz w:val="22"/>
          <w:szCs w:val="22"/>
        </w:rPr>
      </w:pPr>
    </w:p>
    <w:p w14:paraId="1779FB4D" w14:textId="77777777" w:rsidR="00B57538" w:rsidRDefault="00705D72">
      <w:pPr>
        <w:pStyle w:val="Heading2"/>
        <w:spacing w:before="0" w:after="0"/>
        <w:jc w:val="both"/>
        <w:rPr>
          <w:rFonts w:ascii="Calibri" w:eastAsia="Calibri" w:hAnsi="Calibri" w:cs="Calibri"/>
          <w:sz w:val="22"/>
          <w:szCs w:val="22"/>
        </w:rPr>
      </w:pPr>
      <w:bookmarkStart w:id="8" w:name="_19c6y18" w:colFirst="0" w:colLast="0"/>
      <w:bookmarkStart w:id="9" w:name="_28h4qwu" w:colFirst="0" w:colLast="0"/>
      <w:bookmarkEnd w:id="8"/>
      <w:bookmarkEnd w:id="9"/>
      <w:r>
        <w:rPr>
          <w:rFonts w:ascii="Calibri" w:eastAsia="Calibri" w:hAnsi="Calibri" w:cs="Calibri"/>
          <w:sz w:val="22"/>
          <w:szCs w:val="22"/>
        </w:rPr>
        <w:t>REPORTING</w:t>
      </w:r>
    </w:p>
    <w:p w14:paraId="3DAA6A6D" w14:textId="3B275A91" w:rsidR="00B57538" w:rsidRDefault="00705D72">
      <w:pPr>
        <w:jc w:val="both"/>
        <w:rPr>
          <w:rFonts w:ascii="Calibri" w:eastAsia="Calibri" w:hAnsi="Calibri" w:cs="Calibri"/>
          <w:sz w:val="22"/>
          <w:szCs w:val="22"/>
        </w:rPr>
      </w:pPr>
      <w:bookmarkStart w:id="10" w:name="_nmf14n" w:colFirst="0" w:colLast="0"/>
      <w:bookmarkEnd w:id="10"/>
      <w:r>
        <w:rPr>
          <w:rFonts w:ascii="Calibri" w:eastAsia="Calibri" w:hAnsi="Calibri" w:cs="Calibri"/>
          <w:sz w:val="22"/>
          <w:szCs w:val="22"/>
        </w:rPr>
        <w:t xml:space="preserve">The </w:t>
      </w:r>
      <w:r w:rsidR="00C8552F">
        <w:rPr>
          <w:rFonts w:ascii="Calibri" w:eastAsia="Calibri" w:hAnsi="Calibri" w:cs="Calibri"/>
          <w:sz w:val="22"/>
          <w:szCs w:val="22"/>
        </w:rPr>
        <w:t>Administrator</w:t>
      </w:r>
      <w:r>
        <w:rPr>
          <w:rFonts w:ascii="Calibri" w:eastAsia="Calibri" w:hAnsi="Calibri" w:cs="Calibri"/>
          <w:sz w:val="22"/>
          <w:szCs w:val="22"/>
        </w:rPr>
        <w:t xml:space="preserve"> will compile a brief written report and present it to the board of directors every other month.  Reporting should be linked to the annual operations and fundraising plan.</w:t>
      </w:r>
    </w:p>
    <w:p w14:paraId="4DC1ACF1" w14:textId="2422FE59" w:rsidR="00B57538" w:rsidRDefault="00705D72">
      <w:pPr>
        <w:pStyle w:val="Heading2"/>
        <w:spacing w:after="0"/>
        <w:jc w:val="both"/>
        <w:rPr>
          <w:rFonts w:ascii="Calibri" w:eastAsia="Calibri" w:hAnsi="Calibri" w:cs="Calibri"/>
          <w:color w:val="FF0000"/>
          <w:sz w:val="22"/>
          <w:szCs w:val="22"/>
        </w:rPr>
      </w:pPr>
      <w:bookmarkStart w:id="11" w:name="_37m2jsg" w:colFirst="0" w:colLast="0"/>
      <w:bookmarkEnd w:id="11"/>
      <w:r>
        <w:rPr>
          <w:rFonts w:ascii="Calibri" w:eastAsia="Calibri" w:hAnsi="Calibri" w:cs="Calibri"/>
          <w:sz w:val="22"/>
          <w:szCs w:val="22"/>
        </w:rPr>
        <w:t>EVALUATION</w:t>
      </w:r>
      <w:r>
        <w:rPr>
          <w:rFonts w:ascii="Calibri" w:eastAsia="Calibri" w:hAnsi="Calibri" w:cs="Calibri"/>
          <w:b w:val="0"/>
          <w:sz w:val="22"/>
          <w:szCs w:val="22"/>
        </w:rPr>
        <w:t xml:space="preserve"> </w:t>
      </w:r>
    </w:p>
    <w:p w14:paraId="1A146F1F" w14:textId="27733636" w:rsidR="00B57538" w:rsidRDefault="00705D72">
      <w:pPr>
        <w:pBdr>
          <w:top w:val="nil"/>
          <w:left w:val="nil"/>
          <w:bottom w:val="nil"/>
          <w:right w:val="nil"/>
          <w:between w:val="nil"/>
        </w:pBdr>
        <w:spacing w:after="120"/>
        <w:jc w:val="both"/>
        <w:rPr>
          <w:rFonts w:ascii="Calibri" w:eastAsia="Calibri" w:hAnsi="Calibri" w:cs="Calibri"/>
          <w:sz w:val="22"/>
          <w:szCs w:val="22"/>
        </w:rPr>
      </w:pPr>
      <w:bookmarkStart w:id="12" w:name="_utgl6na2wc9o" w:colFirst="0" w:colLast="0"/>
      <w:bookmarkEnd w:id="12"/>
      <w:r>
        <w:rPr>
          <w:rFonts w:ascii="Calibri" w:eastAsia="Calibri" w:hAnsi="Calibri" w:cs="Calibri"/>
          <w:sz w:val="22"/>
          <w:szCs w:val="22"/>
        </w:rPr>
        <w:t xml:space="preserve">The board of directors will review the performance of the </w:t>
      </w:r>
      <w:r w:rsidR="00C8552F">
        <w:rPr>
          <w:rFonts w:ascii="Calibri" w:eastAsia="Calibri" w:hAnsi="Calibri" w:cs="Calibri"/>
          <w:sz w:val="22"/>
          <w:szCs w:val="22"/>
        </w:rPr>
        <w:t>Administrator</w:t>
      </w:r>
      <w:r>
        <w:rPr>
          <w:rFonts w:ascii="Calibri" w:eastAsia="Calibri" w:hAnsi="Calibri" w:cs="Calibri"/>
          <w:sz w:val="22"/>
          <w:szCs w:val="22"/>
        </w:rPr>
        <w:t xml:space="preserve"> annually. The steps in the review process will coincide with the Board Governance Calendar and include an </w:t>
      </w:r>
      <w:r w:rsidR="00C8552F">
        <w:rPr>
          <w:rFonts w:ascii="Calibri" w:eastAsia="Calibri" w:hAnsi="Calibri" w:cs="Calibri"/>
          <w:sz w:val="22"/>
          <w:szCs w:val="22"/>
        </w:rPr>
        <w:t>Administrator</w:t>
      </w:r>
      <w:r>
        <w:rPr>
          <w:rFonts w:ascii="Calibri" w:eastAsia="Calibri" w:hAnsi="Calibri" w:cs="Calibri"/>
          <w:sz w:val="22"/>
          <w:szCs w:val="22"/>
        </w:rPr>
        <w:t xml:space="preserve"> self-evaluation as well as input from the full board. </w:t>
      </w:r>
    </w:p>
    <w:p w14:paraId="55D7E11A" w14:textId="77777777" w:rsidR="00B57538" w:rsidRDefault="00705D72">
      <w:pPr>
        <w:pStyle w:val="Heading2"/>
        <w:spacing w:after="0"/>
        <w:jc w:val="both"/>
        <w:rPr>
          <w:rFonts w:ascii="Calibri" w:eastAsia="Calibri" w:hAnsi="Calibri" w:cs="Calibri"/>
          <w:sz w:val="22"/>
          <w:szCs w:val="22"/>
        </w:rPr>
      </w:pPr>
      <w:bookmarkStart w:id="13" w:name="_ky59a1o2mbey" w:colFirst="0" w:colLast="0"/>
      <w:bookmarkStart w:id="14" w:name="_46r0co2" w:colFirst="0" w:colLast="0"/>
      <w:bookmarkEnd w:id="13"/>
      <w:bookmarkEnd w:id="14"/>
      <w:r>
        <w:rPr>
          <w:rFonts w:ascii="Calibri" w:eastAsia="Calibri" w:hAnsi="Calibri" w:cs="Calibri"/>
          <w:sz w:val="22"/>
          <w:szCs w:val="22"/>
        </w:rPr>
        <w:t>RECORDS</w:t>
      </w:r>
    </w:p>
    <w:p w14:paraId="55E37371" w14:textId="4DD10C5F" w:rsidR="00B57538" w:rsidRDefault="00705D72">
      <w:pPr>
        <w:jc w:val="both"/>
        <w:rPr>
          <w:rFonts w:ascii="Calibri" w:eastAsia="Calibri" w:hAnsi="Calibri" w:cs="Calibri"/>
          <w:sz w:val="22"/>
          <w:szCs w:val="22"/>
        </w:rPr>
      </w:pPr>
      <w:bookmarkStart w:id="15" w:name="_2lwamvv" w:colFirst="0" w:colLast="0"/>
      <w:bookmarkEnd w:id="15"/>
      <w:r>
        <w:rPr>
          <w:rFonts w:ascii="Calibri" w:eastAsia="Calibri" w:hAnsi="Calibri" w:cs="Calibri"/>
          <w:sz w:val="22"/>
          <w:szCs w:val="22"/>
        </w:rPr>
        <w:t xml:space="preserve">The </w:t>
      </w:r>
      <w:r w:rsidR="00C8552F">
        <w:rPr>
          <w:rFonts w:ascii="Calibri" w:eastAsia="Calibri" w:hAnsi="Calibri" w:cs="Calibri"/>
          <w:sz w:val="22"/>
          <w:szCs w:val="22"/>
        </w:rPr>
        <w:t>Administrator</w:t>
      </w:r>
      <w:r>
        <w:rPr>
          <w:rFonts w:ascii="Calibri" w:eastAsia="Calibri" w:hAnsi="Calibri" w:cs="Calibri"/>
          <w:sz w:val="22"/>
          <w:szCs w:val="22"/>
        </w:rPr>
        <w:t xml:space="preserve">’s personnel records should be kept in the </w:t>
      </w:r>
      <w:r w:rsidR="00C8552F">
        <w:rPr>
          <w:rFonts w:ascii="Calibri" w:eastAsia="Calibri" w:hAnsi="Calibri" w:cs="Calibri"/>
          <w:sz w:val="22"/>
          <w:szCs w:val="22"/>
        </w:rPr>
        <w:t>CD</w:t>
      </w:r>
      <w:r>
        <w:rPr>
          <w:rFonts w:ascii="Calibri" w:eastAsia="Calibri" w:hAnsi="Calibri" w:cs="Calibri"/>
          <w:b/>
          <w:sz w:val="22"/>
          <w:szCs w:val="22"/>
        </w:rPr>
        <w:t xml:space="preserve"> </w:t>
      </w:r>
      <w:r>
        <w:rPr>
          <w:rFonts w:ascii="Calibri" w:eastAsia="Calibri" w:hAnsi="Calibri" w:cs="Calibri"/>
          <w:sz w:val="22"/>
          <w:szCs w:val="22"/>
        </w:rPr>
        <w:t>personnel files and a separate copy of records kept with the board chair.</w:t>
      </w:r>
    </w:p>
    <w:p w14:paraId="11D09D74" w14:textId="77777777" w:rsidR="00B57538" w:rsidRDefault="00B57538">
      <w:pPr>
        <w:pStyle w:val="Heading2"/>
        <w:spacing w:before="0" w:after="0"/>
        <w:jc w:val="both"/>
        <w:rPr>
          <w:rFonts w:ascii="Calibri" w:eastAsia="Calibri" w:hAnsi="Calibri" w:cs="Calibri"/>
          <w:sz w:val="22"/>
          <w:szCs w:val="22"/>
        </w:rPr>
      </w:pPr>
      <w:bookmarkStart w:id="16" w:name="_japjooksikeu" w:colFirst="0" w:colLast="0"/>
      <w:bookmarkEnd w:id="16"/>
    </w:p>
    <w:p w14:paraId="553A3178" w14:textId="77777777" w:rsidR="00B57538" w:rsidRDefault="00705D72">
      <w:pPr>
        <w:pStyle w:val="Heading1"/>
        <w:spacing w:before="0" w:after="0"/>
        <w:jc w:val="both"/>
        <w:rPr>
          <w:rFonts w:ascii="Calibri" w:eastAsia="Calibri" w:hAnsi="Calibri" w:cs="Calibri"/>
          <w:sz w:val="22"/>
          <w:szCs w:val="22"/>
        </w:rPr>
      </w:pPr>
      <w:bookmarkStart w:id="17" w:name="_sxjickahfskn" w:colFirst="0" w:colLast="0"/>
      <w:bookmarkStart w:id="18" w:name="_4k668n3" w:colFirst="0" w:colLast="0"/>
      <w:bookmarkEnd w:id="17"/>
      <w:bookmarkEnd w:id="18"/>
      <w:r>
        <w:rPr>
          <w:rFonts w:ascii="Calibri" w:eastAsia="Calibri" w:hAnsi="Calibri" w:cs="Calibri"/>
          <w:sz w:val="22"/>
          <w:szCs w:val="22"/>
        </w:rPr>
        <w:t>PERSONNEL</w:t>
      </w:r>
    </w:p>
    <w:p w14:paraId="34889A31"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The board of directors has a responsibility to assure compliance with federal and state human resource and labor</w:t>
      </w:r>
    </w:p>
    <w:p w14:paraId="77901C38"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relations laws and regulations.  </w:t>
      </w:r>
    </w:p>
    <w:p w14:paraId="6E97890D" w14:textId="77777777" w:rsidR="00B57538" w:rsidRDefault="00B57538">
      <w:pPr>
        <w:pBdr>
          <w:top w:val="nil"/>
          <w:left w:val="nil"/>
          <w:bottom w:val="nil"/>
          <w:right w:val="nil"/>
          <w:between w:val="nil"/>
        </w:pBdr>
        <w:ind w:left="360" w:hanging="360"/>
        <w:jc w:val="both"/>
        <w:rPr>
          <w:rFonts w:ascii="Calibri" w:eastAsia="Calibri" w:hAnsi="Calibri" w:cs="Calibri"/>
          <w:color w:val="000000"/>
          <w:sz w:val="22"/>
          <w:szCs w:val="22"/>
        </w:rPr>
      </w:pPr>
    </w:p>
    <w:p w14:paraId="4671A98A" w14:textId="7C29A092"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In order to accomplish this, the </w:t>
      </w:r>
      <w:r w:rsidR="00C8552F">
        <w:rPr>
          <w:rFonts w:ascii="Calibri" w:eastAsia="Calibri" w:hAnsi="Calibri" w:cs="Calibri"/>
          <w:sz w:val="22"/>
          <w:szCs w:val="22"/>
        </w:rPr>
        <w:t>Administrator</w:t>
      </w:r>
      <w:r>
        <w:rPr>
          <w:rFonts w:ascii="Calibri" w:eastAsia="Calibri" w:hAnsi="Calibri" w:cs="Calibri"/>
          <w:color w:val="000000"/>
          <w:sz w:val="22"/>
          <w:szCs w:val="22"/>
        </w:rPr>
        <w:t xml:space="preserve"> and/or designated staff, in conjunction with the executive</w:t>
      </w:r>
    </w:p>
    <w:p w14:paraId="1181E9AE"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committee, is required to create and maintain an Employee Handbook. The handbook should ensure</w:t>
      </w:r>
    </w:p>
    <w:p w14:paraId="3FEE63D2"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that the rights of the employees to equitable and humane treatment are not impaired and a grievance procedure</w:t>
      </w:r>
    </w:p>
    <w:p w14:paraId="37783E30"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is established through which employee complaints will be resolved.</w:t>
      </w:r>
    </w:p>
    <w:p w14:paraId="1AF69B8B" w14:textId="77777777" w:rsidR="00B57538" w:rsidRDefault="00B57538">
      <w:pPr>
        <w:pBdr>
          <w:top w:val="nil"/>
          <w:left w:val="nil"/>
          <w:bottom w:val="nil"/>
          <w:right w:val="nil"/>
          <w:between w:val="nil"/>
        </w:pBdr>
        <w:ind w:left="360" w:hanging="360"/>
        <w:jc w:val="both"/>
        <w:rPr>
          <w:rFonts w:ascii="Calibri" w:eastAsia="Calibri" w:hAnsi="Calibri" w:cs="Calibri"/>
          <w:color w:val="000000"/>
          <w:sz w:val="22"/>
          <w:szCs w:val="22"/>
        </w:rPr>
      </w:pPr>
    </w:p>
    <w:p w14:paraId="01B9F0C0" w14:textId="3B60FFFF" w:rsidR="00B57538" w:rsidRDefault="00705D72">
      <w:pPr>
        <w:pBdr>
          <w:top w:val="nil"/>
          <w:left w:val="nil"/>
          <w:bottom w:val="nil"/>
          <w:right w:val="nil"/>
          <w:between w:val="nil"/>
        </w:pBdr>
        <w:ind w:left="360" w:hanging="360"/>
        <w:jc w:val="both"/>
        <w:rPr>
          <w:rFonts w:ascii="Calibri" w:eastAsia="Calibri" w:hAnsi="Calibri" w:cs="Calibri"/>
          <w:sz w:val="22"/>
          <w:szCs w:val="22"/>
        </w:rPr>
      </w:pPr>
      <w:r>
        <w:rPr>
          <w:rFonts w:ascii="Calibri" w:eastAsia="Calibri" w:hAnsi="Calibri" w:cs="Calibri"/>
          <w:color w:val="000000"/>
          <w:sz w:val="22"/>
          <w:szCs w:val="22"/>
        </w:rPr>
        <w:t xml:space="preserve">The </w:t>
      </w:r>
      <w:r w:rsidR="00C8552F">
        <w:rPr>
          <w:rFonts w:ascii="Calibri" w:eastAsia="Calibri" w:hAnsi="Calibri" w:cs="Calibri"/>
          <w:sz w:val="22"/>
          <w:szCs w:val="22"/>
        </w:rPr>
        <w:t>Administrator</w:t>
      </w:r>
      <w:r>
        <w:rPr>
          <w:rFonts w:ascii="Calibri" w:eastAsia="Calibri" w:hAnsi="Calibri" w:cs="Calibri"/>
          <w:color w:val="000000"/>
          <w:sz w:val="22"/>
          <w:szCs w:val="22"/>
        </w:rPr>
        <w:t xml:space="preserve"> and/or designated staff is encouraged to seek professional and/or legal review of</w:t>
      </w:r>
    </w:p>
    <w:p w14:paraId="5555B3A4"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human resource policies and procedures before publication.</w:t>
      </w:r>
    </w:p>
    <w:p w14:paraId="53D975C4" w14:textId="77777777" w:rsidR="00B57538" w:rsidRDefault="00B57538">
      <w:pPr>
        <w:pBdr>
          <w:top w:val="nil"/>
          <w:left w:val="nil"/>
          <w:bottom w:val="nil"/>
          <w:right w:val="nil"/>
          <w:between w:val="nil"/>
        </w:pBdr>
        <w:ind w:left="360" w:hanging="360"/>
        <w:jc w:val="both"/>
        <w:rPr>
          <w:rFonts w:ascii="Calibri" w:eastAsia="Calibri" w:hAnsi="Calibri" w:cs="Calibri"/>
          <w:color w:val="000000"/>
          <w:sz w:val="22"/>
          <w:szCs w:val="22"/>
        </w:rPr>
      </w:pPr>
    </w:p>
    <w:p w14:paraId="5887D338"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All new employees must read the employee handbook before they commence work and sign a document stating</w:t>
      </w:r>
    </w:p>
    <w:p w14:paraId="6DBEDE36" w14:textId="77777777"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r>
        <w:rPr>
          <w:rFonts w:ascii="Calibri" w:eastAsia="Calibri" w:hAnsi="Calibri" w:cs="Calibri"/>
          <w:color w:val="000000"/>
          <w:sz w:val="22"/>
          <w:szCs w:val="22"/>
        </w:rPr>
        <w:t xml:space="preserve">that they have read and understood the material </w:t>
      </w:r>
      <w:r>
        <w:rPr>
          <w:rFonts w:ascii="Calibri" w:eastAsia="Calibri" w:hAnsi="Calibri" w:cs="Calibri"/>
          <w:sz w:val="22"/>
          <w:szCs w:val="22"/>
        </w:rPr>
        <w:t>contained</w:t>
      </w:r>
      <w:r>
        <w:rPr>
          <w:rFonts w:ascii="Calibri" w:eastAsia="Calibri" w:hAnsi="Calibri" w:cs="Calibri"/>
          <w:color w:val="000000"/>
          <w:sz w:val="22"/>
          <w:szCs w:val="22"/>
        </w:rPr>
        <w:t xml:space="preserve"> within.  </w:t>
      </w:r>
    </w:p>
    <w:p w14:paraId="4E5FB9C6" w14:textId="77777777" w:rsidR="00B57538" w:rsidRDefault="00B57538">
      <w:pPr>
        <w:pBdr>
          <w:top w:val="nil"/>
          <w:left w:val="nil"/>
          <w:bottom w:val="nil"/>
          <w:right w:val="nil"/>
          <w:between w:val="nil"/>
        </w:pBdr>
        <w:ind w:left="360" w:hanging="360"/>
        <w:jc w:val="both"/>
        <w:rPr>
          <w:rFonts w:ascii="Calibri" w:eastAsia="Calibri" w:hAnsi="Calibri" w:cs="Calibri"/>
          <w:color w:val="000000"/>
          <w:sz w:val="22"/>
          <w:szCs w:val="22"/>
        </w:rPr>
      </w:pPr>
    </w:p>
    <w:p w14:paraId="4966BA05" w14:textId="77777777" w:rsidR="00B57538" w:rsidRDefault="00705D72">
      <w:pPr>
        <w:pBdr>
          <w:top w:val="nil"/>
          <w:left w:val="nil"/>
          <w:bottom w:val="nil"/>
          <w:right w:val="nil"/>
          <w:between w:val="nil"/>
        </w:pBdr>
        <w:ind w:left="360" w:hanging="360"/>
        <w:jc w:val="both"/>
        <w:rPr>
          <w:rFonts w:ascii="Calibri" w:eastAsia="Calibri" w:hAnsi="Calibri" w:cs="Calibri"/>
          <w:sz w:val="22"/>
          <w:szCs w:val="22"/>
        </w:rPr>
      </w:pPr>
      <w:bookmarkStart w:id="19" w:name="_2zbgiuw" w:colFirst="0" w:colLast="0"/>
      <w:bookmarkEnd w:id="19"/>
      <w:r>
        <w:rPr>
          <w:rFonts w:ascii="Calibri" w:eastAsia="Calibri" w:hAnsi="Calibri" w:cs="Calibri"/>
          <w:color w:val="000000"/>
          <w:sz w:val="22"/>
          <w:szCs w:val="22"/>
        </w:rPr>
        <w:t>Employees are required to review the employee handbook whenever there are major modifications to conten</w:t>
      </w:r>
      <w:r>
        <w:rPr>
          <w:rFonts w:ascii="Calibri" w:eastAsia="Calibri" w:hAnsi="Calibri" w:cs="Calibri"/>
          <w:sz w:val="22"/>
          <w:szCs w:val="22"/>
        </w:rPr>
        <w:t>t and</w:t>
      </w:r>
    </w:p>
    <w:p w14:paraId="04FB2A89" w14:textId="77CD5C6E" w:rsidR="00B57538" w:rsidRDefault="00705D72">
      <w:pPr>
        <w:pBdr>
          <w:top w:val="nil"/>
          <w:left w:val="nil"/>
          <w:bottom w:val="nil"/>
          <w:right w:val="nil"/>
          <w:between w:val="nil"/>
        </w:pBdr>
        <w:ind w:left="360" w:hanging="360"/>
        <w:jc w:val="both"/>
        <w:rPr>
          <w:rFonts w:ascii="Calibri" w:eastAsia="Calibri" w:hAnsi="Calibri" w:cs="Calibri"/>
          <w:color w:val="000000"/>
          <w:sz w:val="22"/>
          <w:szCs w:val="22"/>
        </w:rPr>
      </w:pPr>
      <w:bookmarkStart w:id="20" w:name="_cogotslxvty0" w:colFirst="0" w:colLast="0"/>
      <w:bookmarkEnd w:id="20"/>
      <w:r>
        <w:rPr>
          <w:rFonts w:ascii="Calibri" w:eastAsia="Calibri" w:hAnsi="Calibri" w:cs="Calibri"/>
          <w:sz w:val="22"/>
          <w:szCs w:val="22"/>
        </w:rPr>
        <w:t xml:space="preserve">re-sign a </w:t>
      </w:r>
      <w:r>
        <w:rPr>
          <w:rFonts w:ascii="Calibri" w:eastAsia="Calibri" w:hAnsi="Calibri" w:cs="Calibri"/>
          <w:color w:val="000000"/>
          <w:sz w:val="22"/>
          <w:szCs w:val="22"/>
        </w:rPr>
        <w:t>statement confirming this action.  All paperwork shall be kept in the employee’s personnel file.</w:t>
      </w:r>
    </w:p>
    <w:p w14:paraId="329B7FA5" w14:textId="77777777" w:rsidR="00B57538" w:rsidRDefault="00705D72">
      <w:pPr>
        <w:pStyle w:val="Heading2"/>
        <w:spacing w:after="0"/>
        <w:jc w:val="both"/>
        <w:rPr>
          <w:rFonts w:ascii="Calibri" w:eastAsia="Calibri" w:hAnsi="Calibri" w:cs="Calibri"/>
          <w:sz w:val="22"/>
          <w:szCs w:val="22"/>
        </w:rPr>
      </w:pPr>
      <w:bookmarkStart w:id="21" w:name="_1egqt2p" w:colFirst="0" w:colLast="0"/>
      <w:bookmarkEnd w:id="21"/>
      <w:r>
        <w:rPr>
          <w:rFonts w:ascii="Calibri" w:eastAsia="Calibri" w:hAnsi="Calibri" w:cs="Calibri"/>
          <w:sz w:val="22"/>
          <w:szCs w:val="22"/>
        </w:rPr>
        <w:t>EQUAL EMPLOYMENT OPPORTUNITY</w:t>
      </w:r>
    </w:p>
    <w:p w14:paraId="127CA76C" w14:textId="413A415C" w:rsidR="00B57538" w:rsidRDefault="00C8552F">
      <w:pPr>
        <w:jc w:val="both"/>
        <w:rPr>
          <w:rFonts w:ascii="Calibri" w:eastAsia="Calibri" w:hAnsi="Calibri" w:cs="Calibri"/>
          <w:sz w:val="22"/>
          <w:szCs w:val="22"/>
        </w:rPr>
      </w:pPr>
      <w:r>
        <w:rPr>
          <w:rFonts w:ascii="Calibri" w:eastAsia="Calibri" w:hAnsi="Calibri" w:cs="Calibri"/>
          <w:sz w:val="22"/>
          <w:szCs w:val="22"/>
        </w:rPr>
        <w:t>CD</w:t>
      </w:r>
      <w:r w:rsidR="00705D72">
        <w:rPr>
          <w:rFonts w:ascii="Calibri" w:eastAsia="Calibri" w:hAnsi="Calibri" w:cs="Calibri"/>
          <w:sz w:val="22"/>
          <w:szCs w:val="22"/>
        </w:rPr>
        <w:t xml:space="preserve"> is committed to valuing diversity. It is </w:t>
      </w:r>
      <w:r>
        <w:rPr>
          <w:rFonts w:ascii="Calibri" w:eastAsia="Calibri" w:hAnsi="Calibri" w:cs="Calibri"/>
          <w:sz w:val="22"/>
          <w:szCs w:val="22"/>
        </w:rPr>
        <w:t>CD</w:t>
      </w:r>
      <w:r w:rsidR="00705D72">
        <w:rPr>
          <w:rFonts w:ascii="Calibri" w:eastAsia="Calibri" w:hAnsi="Calibri" w:cs="Calibri"/>
          <w:sz w:val="22"/>
          <w:szCs w:val="22"/>
        </w:rPr>
        <w:t xml:space="preserve">’s policy that all employees and applicants should be treated with respect and dignity and have a right to work in an environment free of discriminatory intimidation, ridicule and insult. </w:t>
      </w:r>
      <w:r>
        <w:rPr>
          <w:rFonts w:ascii="Calibri" w:eastAsia="Calibri" w:hAnsi="Calibri" w:cs="Calibri"/>
          <w:sz w:val="22"/>
          <w:szCs w:val="22"/>
        </w:rPr>
        <w:t>CD</w:t>
      </w:r>
      <w:r w:rsidR="00705D72">
        <w:rPr>
          <w:rFonts w:ascii="Calibri" w:eastAsia="Calibri" w:hAnsi="Calibri" w:cs="Calibri"/>
          <w:sz w:val="22"/>
          <w:szCs w:val="22"/>
        </w:rPr>
        <w:t xml:space="preserve"> does not </w:t>
      </w:r>
      <w:r w:rsidR="00705D72">
        <w:rPr>
          <w:rFonts w:ascii="Calibri" w:eastAsia="Calibri" w:hAnsi="Calibri" w:cs="Calibri"/>
          <w:sz w:val="22"/>
          <w:szCs w:val="22"/>
        </w:rPr>
        <w:lastRenderedPageBreak/>
        <w:t xml:space="preserve">discriminate in employment on the basis of race, color, religion, sex, sexual orientation, national origin, age, marital status, military status, physical or mental disability, political belief or any other characteristic protected by law. Any employee who violates this policy will be subject to disciplinary action, up to and including termination. Any applicant or employee who believes that he or she has been subjected to discrimination based upon any of these factors should immediately contact the </w:t>
      </w:r>
      <w:r>
        <w:rPr>
          <w:rFonts w:ascii="Calibri" w:eastAsia="Calibri" w:hAnsi="Calibri" w:cs="Calibri"/>
          <w:sz w:val="22"/>
          <w:szCs w:val="22"/>
        </w:rPr>
        <w:t>Administrator</w:t>
      </w:r>
      <w:r w:rsidR="00705D72">
        <w:rPr>
          <w:rFonts w:ascii="Calibri" w:eastAsia="Calibri" w:hAnsi="Calibri" w:cs="Calibri"/>
          <w:sz w:val="22"/>
          <w:szCs w:val="22"/>
        </w:rPr>
        <w:t>.</w:t>
      </w:r>
    </w:p>
    <w:p w14:paraId="532FA2D7" w14:textId="77777777" w:rsidR="00B57538" w:rsidRDefault="00705D72">
      <w:pPr>
        <w:jc w:val="both"/>
        <w:rPr>
          <w:rFonts w:ascii="Calibri" w:eastAsia="Calibri" w:hAnsi="Calibri" w:cs="Calibri"/>
          <w:sz w:val="22"/>
          <w:szCs w:val="22"/>
        </w:rPr>
      </w:pPr>
      <w:r>
        <w:rPr>
          <w:rFonts w:ascii="Calibri" w:eastAsia="Calibri" w:hAnsi="Calibri" w:cs="Calibri"/>
          <w:sz w:val="22"/>
          <w:szCs w:val="22"/>
        </w:rPr>
        <w:t xml:space="preserve"> </w:t>
      </w:r>
    </w:p>
    <w:p w14:paraId="6586EC51" w14:textId="1F1D829C" w:rsidR="00B57538" w:rsidRDefault="00C8552F">
      <w:pPr>
        <w:jc w:val="both"/>
        <w:rPr>
          <w:rFonts w:ascii="Calibri" w:eastAsia="Calibri" w:hAnsi="Calibri" w:cs="Calibri"/>
          <w:sz w:val="22"/>
          <w:szCs w:val="22"/>
        </w:rPr>
      </w:pPr>
      <w:r>
        <w:rPr>
          <w:rFonts w:ascii="Calibri" w:eastAsia="Calibri" w:hAnsi="Calibri" w:cs="Calibri"/>
          <w:sz w:val="22"/>
          <w:szCs w:val="22"/>
        </w:rPr>
        <w:t>CD</w:t>
      </w:r>
      <w:r w:rsidR="00705D72">
        <w:rPr>
          <w:rFonts w:ascii="Calibri" w:eastAsia="Calibri" w:hAnsi="Calibri" w:cs="Calibri"/>
          <w:sz w:val="22"/>
          <w:szCs w:val="22"/>
        </w:rPr>
        <w:t xml:space="preserve"> will make reasonable accommodations for qualified individuals with known disabilities unless doing so would result in an undue hardship. This policy governs all aspects of employment, including selection, job assignment, compensation, performance, advancements, discipline, termination and access to benefits and training.</w:t>
      </w:r>
    </w:p>
    <w:p w14:paraId="0424D3F1" w14:textId="77777777" w:rsidR="00B57538" w:rsidRDefault="00705D72">
      <w:pPr>
        <w:jc w:val="both"/>
        <w:rPr>
          <w:rFonts w:ascii="Calibri" w:eastAsia="Calibri" w:hAnsi="Calibri" w:cs="Calibri"/>
          <w:sz w:val="22"/>
          <w:szCs w:val="22"/>
        </w:rPr>
      </w:pPr>
      <w:bookmarkStart w:id="22" w:name="_3ygebqi" w:colFirst="0" w:colLast="0"/>
      <w:bookmarkEnd w:id="22"/>
      <w:r>
        <w:rPr>
          <w:rFonts w:ascii="Calibri" w:eastAsia="Calibri" w:hAnsi="Calibri" w:cs="Calibri"/>
          <w:sz w:val="22"/>
          <w:szCs w:val="22"/>
        </w:rPr>
        <w:t xml:space="preserve"> </w:t>
      </w:r>
    </w:p>
    <w:p w14:paraId="13E38957" w14:textId="77777777" w:rsidR="00B57538" w:rsidRDefault="00705D72">
      <w:pPr>
        <w:pStyle w:val="Heading2"/>
        <w:spacing w:before="0" w:after="0"/>
        <w:jc w:val="both"/>
        <w:rPr>
          <w:rFonts w:ascii="Calibri" w:eastAsia="Calibri" w:hAnsi="Calibri" w:cs="Calibri"/>
          <w:sz w:val="22"/>
          <w:szCs w:val="22"/>
        </w:rPr>
      </w:pPr>
      <w:bookmarkStart w:id="23" w:name="_2dlolyb" w:colFirst="0" w:colLast="0"/>
      <w:bookmarkEnd w:id="23"/>
      <w:r>
        <w:rPr>
          <w:rFonts w:ascii="Calibri" w:eastAsia="Calibri" w:hAnsi="Calibri" w:cs="Calibri"/>
          <w:sz w:val="22"/>
          <w:szCs w:val="22"/>
        </w:rPr>
        <w:t>DIVERSITY, EQUITY, AND INCLUSION</w:t>
      </w:r>
    </w:p>
    <w:p w14:paraId="1B187858" w14:textId="09FCBA71" w:rsidR="00B57538" w:rsidRDefault="00C8552F">
      <w:pPr>
        <w:widowContro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sz w:val="22"/>
          <w:szCs w:val="22"/>
        </w:rPr>
        <w:t>CD</w:t>
      </w:r>
      <w:r w:rsidR="00705D72">
        <w:rPr>
          <w:rFonts w:ascii="Calibri" w:eastAsia="Calibri" w:hAnsi="Calibri" w:cs="Calibri"/>
          <w:color w:val="000000"/>
          <w:sz w:val="22"/>
          <w:szCs w:val="22"/>
        </w:rPr>
        <w:t xml:space="preserve"> is committed to a diverse, inclusive, and equitable environment where all board members, staff, </w:t>
      </w:r>
      <w:r w:rsidR="00705D72">
        <w:rPr>
          <w:rFonts w:ascii="Calibri" w:eastAsia="Calibri" w:hAnsi="Calibri" w:cs="Calibri"/>
          <w:sz w:val="22"/>
          <w:szCs w:val="22"/>
        </w:rPr>
        <w:t>volunteers</w:t>
      </w:r>
      <w:r w:rsidR="00705D72">
        <w:rPr>
          <w:rFonts w:ascii="Calibri" w:eastAsia="Calibri" w:hAnsi="Calibri" w:cs="Calibri"/>
          <w:color w:val="000000"/>
          <w:sz w:val="22"/>
          <w:szCs w:val="22"/>
        </w:rPr>
        <w:t>, and members feel respected and valued regardless of gender, age, race, ethnicity, national origin, sexual orientation or identity, disability, education, or any other bias.</w:t>
      </w:r>
    </w:p>
    <w:p w14:paraId="14CD821E" w14:textId="77777777" w:rsidR="00B57538" w:rsidRDefault="00B57538">
      <w:pPr>
        <w:widowControl/>
        <w:pBdr>
          <w:top w:val="nil"/>
          <w:left w:val="nil"/>
          <w:bottom w:val="nil"/>
          <w:right w:val="nil"/>
          <w:between w:val="nil"/>
        </w:pBdr>
        <w:shd w:val="clear" w:color="auto" w:fill="FFFFFF"/>
        <w:rPr>
          <w:rFonts w:ascii="Calibri" w:eastAsia="Calibri" w:hAnsi="Calibri" w:cs="Calibri"/>
          <w:color w:val="000000"/>
          <w:sz w:val="22"/>
          <w:szCs w:val="22"/>
        </w:rPr>
      </w:pPr>
    </w:p>
    <w:p w14:paraId="2B056A94" w14:textId="77777777" w:rsidR="00B57538" w:rsidRDefault="00705D72">
      <w:pPr>
        <w:widowControl/>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We’re committed to being nondiscriminatory and providing equal opportunities for employment, volunteering, and advancement in all areas of our work.</w:t>
      </w:r>
    </w:p>
    <w:p w14:paraId="09D673A7" w14:textId="77777777" w:rsidR="00B57538" w:rsidRDefault="00B57538">
      <w:pPr>
        <w:widowControl/>
        <w:pBdr>
          <w:top w:val="nil"/>
          <w:left w:val="nil"/>
          <w:bottom w:val="nil"/>
          <w:right w:val="nil"/>
          <w:between w:val="nil"/>
        </w:pBdr>
        <w:shd w:val="clear" w:color="auto" w:fill="FFFFFF"/>
        <w:rPr>
          <w:rFonts w:ascii="Calibri" w:eastAsia="Calibri" w:hAnsi="Calibri" w:cs="Calibri"/>
          <w:color w:val="000000"/>
          <w:sz w:val="22"/>
          <w:szCs w:val="22"/>
        </w:rPr>
      </w:pPr>
    </w:p>
    <w:p w14:paraId="031F96E1" w14:textId="77777777" w:rsidR="00B57538" w:rsidRDefault="00705D72">
      <w:pPr>
        <w:widowControl/>
        <w:pBdr>
          <w:top w:val="nil"/>
          <w:left w:val="nil"/>
          <w:bottom w:val="nil"/>
          <w:right w:val="nil"/>
          <w:between w:val="nil"/>
        </w:pBdr>
        <w:shd w:val="clear" w:color="auto" w:fill="FFFFFF"/>
        <w:spacing w:after="240"/>
        <w:rPr>
          <w:rFonts w:ascii="Calibri" w:eastAsia="Calibri" w:hAnsi="Calibri" w:cs="Calibri"/>
          <w:color w:val="000000"/>
          <w:sz w:val="22"/>
          <w:szCs w:val="22"/>
        </w:rPr>
      </w:pPr>
      <w:r>
        <w:rPr>
          <w:rFonts w:ascii="Calibri" w:eastAsia="Calibri" w:hAnsi="Calibri" w:cs="Calibri"/>
          <w:color w:val="000000"/>
          <w:sz w:val="22"/>
          <w:szCs w:val="22"/>
        </w:rPr>
        <w:t>We respect the value that diverse life experiences bring to our board and leadership and we strive to listen to their views and give them value.</w:t>
      </w:r>
    </w:p>
    <w:p w14:paraId="6DEBD49B" w14:textId="77777777" w:rsidR="00B57538" w:rsidRDefault="00705D72">
      <w:pPr>
        <w:widowControl/>
        <w:pBdr>
          <w:top w:val="nil"/>
          <w:left w:val="nil"/>
          <w:bottom w:val="nil"/>
          <w:right w:val="nil"/>
          <w:between w:val="nil"/>
        </w:pBdr>
        <w:shd w:val="clear" w:color="auto" w:fill="FFFFFF"/>
        <w:spacing w:after="300"/>
        <w:rPr>
          <w:rFonts w:ascii="Calibri" w:eastAsia="Calibri" w:hAnsi="Calibri" w:cs="Calibri"/>
          <w:color w:val="000000"/>
          <w:sz w:val="22"/>
          <w:szCs w:val="22"/>
        </w:rPr>
      </w:pPr>
      <w:r>
        <w:rPr>
          <w:rFonts w:ascii="Calibri" w:eastAsia="Calibri" w:hAnsi="Calibri" w:cs="Calibri"/>
          <w:color w:val="000000"/>
          <w:sz w:val="22"/>
          <w:szCs w:val="22"/>
        </w:rPr>
        <w:t>We’re committed to modeling diversity, inclusion, and equity and maintaining fair and equal treatment for all.</w:t>
      </w:r>
    </w:p>
    <w:p w14:paraId="2F658C29" w14:textId="77777777" w:rsidR="00B57538" w:rsidRDefault="00705D72">
      <w:pPr>
        <w:pStyle w:val="Heading2"/>
        <w:spacing w:after="0"/>
        <w:jc w:val="both"/>
        <w:rPr>
          <w:rFonts w:ascii="Calibri" w:eastAsia="Calibri" w:hAnsi="Calibri" w:cs="Calibri"/>
          <w:sz w:val="22"/>
          <w:szCs w:val="22"/>
        </w:rPr>
      </w:pPr>
      <w:bookmarkStart w:id="24" w:name="_sqyw64" w:colFirst="0" w:colLast="0"/>
      <w:bookmarkStart w:id="25" w:name="_2r0uhxc" w:colFirst="0" w:colLast="0"/>
      <w:bookmarkEnd w:id="24"/>
      <w:bookmarkEnd w:id="25"/>
      <w:r>
        <w:rPr>
          <w:rFonts w:ascii="Calibri" w:eastAsia="Calibri" w:hAnsi="Calibri" w:cs="Calibri"/>
          <w:sz w:val="22"/>
          <w:szCs w:val="22"/>
        </w:rPr>
        <w:t>HARASSMENT</w:t>
      </w:r>
    </w:p>
    <w:p w14:paraId="65BEC860" w14:textId="33C9D4A6" w:rsidR="00B57538" w:rsidRDefault="00C8552F">
      <w:pPr>
        <w:jc w:val="both"/>
        <w:rPr>
          <w:rFonts w:ascii="Calibri" w:eastAsia="Calibri" w:hAnsi="Calibri" w:cs="Calibri"/>
          <w:sz w:val="22"/>
          <w:szCs w:val="22"/>
        </w:rPr>
      </w:pPr>
      <w:r>
        <w:rPr>
          <w:rFonts w:ascii="Calibri" w:eastAsia="Calibri" w:hAnsi="Calibri" w:cs="Calibri"/>
          <w:sz w:val="22"/>
          <w:szCs w:val="22"/>
        </w:rPr>
        <w:t>Conservation District</w:t>
      </w:r>
      <w:r w:rsidR="00705D72">
        <w:rPr>
          <w:rFonts w:ascii="Calibri" w:eastAsia="Calibri" w:hAnsi="Calibri" w:cs="Calibri"/>
          <w:sz w:val="22"/>
          <w:szCs w:val="22"/>
        </w:rPr>
        <w:t xml:space="preserve"> is committed to providing a work environment that is free of unlawful discrimination. In keeping with this objective, </w:t>
      </w:r>
      <w:r>
        <w:rPr>
          <w:rFonts w:ascii="Calibri" w:eastAsia="Calibri" w:hAnsi="Calibri" w:cs="Calibri"/>
          <w:sz w:val="22"/>
          <w:szCs w:val="22"/>
        </w:rPr>
        <w:t>CD</w:t>
      </w:r>
      <w:r w:rsidR="00705D72">
        <w:rPr>
          <w:rFonts w:ascii="Calibri" w:eastAsia="Calibri" w:hAnsi="Calibri" w:cs="Calibri"/>
          <w:sz w:val="22"/>
          <w:szCs w:val="22"/>
        </w:rPr>
        <w:t xml:space="preserve"> maintains a strict policy prohibiting unlawful harassment, including harassment based on any of the following categories: race, color, religion, sex, pregnancy, disability, national origin, ethnicity or ancestry, age, or any other protected category.</w:t>
      </w:r>
    </w:p>
    <w:p w14:paraId="6319EFA7" w14:textId="77777777" w:rsidR="00B57538" w:rsidRDefault="00B57538">
      <w:pPr>
        <w:jc w:val="both"/>
        <w:rPr>
          <w:rFonts w:ascii="Calibri" w:eastAsia="Calibri" w:hAnsi="Calibri" w:cs="Calibri"/>
          <w:sz w:val="22"/>
          <w:szCs w:val="22"/>
        </w:rPr>
      </w:pPr>
    </w:p>
    <w:p w14:paraId="750BBF45" w14:textId="77777777" w:rsidR="00B57538" w:rsidRDefault="00705D72">
      <w:pPr>
        <w:jc w:val="both"/>
        <w:rPr>
          <w:rFonts w:ascii="Calibri" w:eastAsia="Calibri" w:hAnsi="Calibri" w:cs="Calibri"/>
          <w:sz w:val="22"/>
          <w:szCs w:val="22"/>
        </w:rPr>
      </w:pPr>
      <w:r>
        <w:rPr>
          <w:rFonts w:ascii="Calibri" w:eastAsia="Calibri" w:hAnsi="Calibri" w:cs="Calibri"/>
          <w:sz w:val="22"/>
          <w:szCs w:val="22"/>
        </w:rPr>
        <w:t xml:space="preserve">Sexual harassment is defined as any unwelcome conduct that would not have occurred but for the employee’s gender, including but not limited to sexual advances, requests for sexual favors, and other verbal, physical or offensive conduct of a sexual nature, which substantially interferes with an individual’s work performance or creates an intimidating, hostile, or offensive work environment.  </w:t>
      </w:r>
    </w:p>
    <w:p w14:paraId="5EB59F98" w14:textId="77777777" w:rsidR="00B57538" w:rsidRDefault="00B57538">
      <w:pPr>
        <w:jc w:val="both"/>
        <w:rPr>
          <w:rFonts w:ascii="Calibri" w:eastAsia="Calibri" w:hAnsi="Calibri" w:cs="Calibri"/>
          <w:sz w:val="22"/>
          <w:szCs w:val="22"/>
        </w:rPr>
      </w:pPr>
    </w:p>
    <w:p w14:paraId="78B868DA" w14:textId="65564607" w:rsidR="00B57538" w:rsidRDefault="00705D72">
      <w:pPr>
        <w:jc w:val="both"/>
        <w:rPr>
          <w:rFonts w:ascii="Calibri" w:eastAsia="Calibri" w:hAnsi="Calibri" w:cs="Calibri"/>
          <w:sz w:val="22"/>
          <w:szCs w:val="22"/>
        </w:rPr>
      </w:pPr>
      <w:r>
        <w:rPr>
          <w:rFonts w:ascii="Calibri" w:eastAsia="Calibri" w:hAnsi="Calibri" w:cs="Calibri"/>
          <w:sz w:val="22"/>
          <w:szCs w:val="22"/>
        </w:rPr>
        <w:t xml:space="preserve">In addition to sexual harassment, </w:t>
      </w:r>
      <w:r w:rsidR="00C8552F">
        <w:rPr>
          <w:rFonts w:ascii="Calibri" w:eastAsia="Calibri" w:hAnsi="Calibri" w:cs="Calibri"/>
          <w:sz w:val="22"/>
          <w:szCs w:val="22"/>
        </w:rPr>
        <w:t>CD</w:t>
      </w:r>
      <w:r>
        <w:rPr>
          <w:rFonts w:ascii="Calibri" w:eastAsia="Calibri" w:hAnsi="Calibri" w:cs="Calibri"/>
          <w:sz w:val="22"/>
          <w:szCs w:val="22"/>
        </w:rPr>
        <w:t xml:space="preserve"> also prohibits all forms of harassment on any basis prohibited by discrimination laws, such as race, religion, ethnicity, age, and disability. While it is not easy to define precisely what harassment is, it certainly includes slurs, epithets, threats, derogatory comments, unwelcome jokes, teasing, and other similar verbal, written, or physical conduct.</w:t>
      </w:r>
    </w:p>
    <w:p w14:paraId="559B5CD8" w14:textId="77777777" w:rsidR="00B57538" w:rsidRDefault="00B57538">
      <w:pPr>
        <w:jc w:val="both"/>
        <w:rPr>
          <w:rFonts w:ascii="Calibri" w:eastAsia="Calibri" w:hAnsi="Calibri" w:cs="Calibri"/>
          <w:sz w:val="22"/>
          <w:szCs w:val="22"/>
        </w:rPr>
      </w:pPr>
    </w:p>
    <w:p w14:paraId="4445A8CE" w14:textId="016B4394" w:rsidR="00B57538" w:rsidRDefault="00705D72">
      <w:pPr>
        <w:jc w:val="both"/>
        <w:rPr>
          <w:rFonts w:ascii="Calibri" w:eastAsia="Calibri" w:hAnsi="Calibri" w:cs="Calibri"/>
          <w:sz w:val="22"/>
          <w:szCs w:val="22"/>
        </w:rPr>
      </w:pPr>
      <w:r>
        <w:rPr>
          <w:rFonts w:ascii="Calibri" w:eastAsia="Calibri" w:hAnsi="Calibri" w:cs="Calibri"/>
          <w:sz w:val="22"/>
          <w:szCs w:val="22"/>
        </w:rPr>
        <w:t xml:space="preserve">Any employee who believes they have been or is being harassed by a coworker, supervisor, or agent of </w:t>
      </w:r>
      <w:r w:rsidR="00C8552F">
        <w:rPr>
          <w:rFonts w:ascii="Calibri" w:eastAsia="Calibri" w:hAnsi="Calibri" w:cs="Calibri"/>
          <w:sz w:val="22"/>
          <w:szCs w:val="22"/>
        </w:rPr>
        <w:t>CD</w:t>
      </w:r>
      <w:r>
        <w:rPr>
          <w:rFonts w:ascii="Calibri" w:eastAsia="Calibri" w:hAnsi="Calibri" w:cs="Calibri"/>
          <w:sz w:val="22"/>
          <w:szCs w:val="22"/>
        </w:rPr>
        <w:t xml:space="preserve"> should immediately report the facts of the incident(s) and names of the individuals involved to his or her supervisor or, in the alternative, to the human resources office, the chief executive, the board chair, or executive committee chair. Employees who report harassment, in good faith, should not fear any reprisal (also, refer to whistleblower policy). All employees should also immediately report any incidents of harassment they witness to a management representative.</w:t>
      </w:r>
    </w:p>
    <w:p w14:paraId="3F69B49D" w14:textId="77777777" w:rsidR="00B57538" w:rsidRDefault="00B57538">
      <w:pPr>
        <w:jc w:val="both"/>
        <w:rPr>
          <w:rFonts w:ascii="Calibri" w:eastAsia="Calibri" w:hAnsi="Calibri" w:cs="Calibri"/>
          <w:sz w:val="22"/>
          <w:szCs w:val="22"/>
        </w:rPr>
      </w:pPr>
    </w:p>
    <w:p w14:paraId="5542B357" w14:textId="713D9885" w:rsidR="00B57538" w:rsidRDefault="00705D72">
      <w:pPr>
        <w:jc w:val="both"/>
        <w:rPr>
          <w:rFonts w:ascii="Calibri" w:eastAsia="Calibri" w:hAnsi="Calibri" w:cs="Calibri"/>
          <w:sz w:val="22"/>
          <w:szCs w:val="22"/>
        </w:rPr>
      </w:pPr>
      <w:bookmarkStart w:id="26" w:name="_1664s55" w:colFirst="0" w:colLast="0"/>
      <w:bookmarkEnd w:id="26"/>
      <w:r>
        <w:rPr>
          <w:rFonts w:ascii="Calibri" w:eastAsia="Calibri" w:hAnsi="Calibri" w:cs="Calibri"/>
          <w:sz w:val="22"/>
          <w:szCs w:val="22"/>
        </w:rPr>
        <w:t xml:space="preserve">After a report of harassment is received, an investigation by management will be undertaken promptly. Any supervisor, agent, or other employee who has been found by </w:t>
      </w:r>
      <w:r w:rsidR="00C8552F">
        <w:rPr>
          <w:rFonts w:ascii="Calibri" w:eastAsia="Calibri" w:hAnsi="Calibri" w:cs="Calibri"/>
          <w:sz w:val="22"/>
          <w:szCs w:val="22"/>
        </w:rPr>
        <w:t>CD</w:t>
      </w:r>
      <w:r>
        <w:rPr>
          <w:rFonts w:ascii="Calibri" w:eastAsia="Calibri" w:hAnsi="Calibri" w:cs="Calibri"/>
          <w:sz w:val="22"/>
          <w:szCs w:val="22"/>
        </w:rPr>
        <w:t xml:space="preserve"> after investigation, to have harassed another employee in violation of this policy will be subject to discipline that may range from a warning up to, and including, termination.</w:t>
      </w:r>
    </w:p>
    <w:p w14:paraId="7AE6F54E" w14:textId="77777777" w:rsidR="00B57538" w:rsidRDefault="00705D72">
      <w:pPr>
        <w:pStyle w:val="Heading2"/>
        <w:jc w:val="both"/>
        <w:rPr>
          <w:rFonts w:ascii="Calibri" w:eastAsia="Calibri" w:hAnsi="Calibri" w:cs="Calibri"/>
          <w:sz w:val="22"/>
          <w:szCs w:val="22"/>
        </w:rPr>
      </w:pPr>
      <w:bookmarkStart w:id="27" w:name="_3q5sasy" w:colFirst="0" w:colLast="0"/>
      <w:bookmarkEnd w:id="27"/>
      <w:r>
        <w:rPr>
          <w:rFonts w:ascii="Calibri" w:eastAsia="Calibri" w:hAnsi="Calibri" w:cs="Calibri"/>
          <w:sz w:val="22"/>
          <w:szCs w:val="22"/>
        </w:rPr>
        <w:t>GRIEVANCE PROCEDURE</w:t>
      </w:r>
    </w:p>
    <w:p w14:paraId="095DB656" w14:textId="1FF90C77" w:rsidR="00B57538" w:rsidRDefault="00705D72">
      <w:pPr>
        <w:jc w:val="both"/>
        <w:rPr>
          <w:rFonts w:ascii="Calibri" w:eastAsia="Calibri" w:hAnsi="Calibri" w:cs="Calibri"/>
          <w:sz w:val="22"/>
          <w:szCs w:val="22"/>
        </w:rPr>
      </w:pPr>
      <w:r>
        <w:rPr>
          <w:rFonts w:ascii="Calibri" w:eastAsia="Calibri" w:hAnsi="Calibri" w:cs="Calibri"/>
          <w:sz w:val="22"/>
          <w:szCs w:val="22"/>
        </w:rPr>
        <w:t xml:space="preserve">If an employee, board member, or volunteer has a problem or complaint regarding any aspect of employment or </w:t>
      </w:r>
      <w:r>
        <w:rPr>
          <w:rFonts w:ascii="Calibri" w:eastAsia="Calibri" w:hAnsi="Calibri" w:cs="Calibri"/>
          <w:sz w:val="22"/>
          <w:szCs w:val="22"/>
        </w:rPr>
        <w:lastRenderedPageBreak/>
        <w:t xml:space="preserve">association with </w:t>
      </w:r>
      <w:r w:rsidR="00C8552F">
        <w:rPr>
          <w:rFonts w:ascii="Calibri" w:eastAsia="Calibri" w:hAnsi="Calibri" w:cs="Calibri"/>
          <w:sz w:val="22"/>
          <w:szCs w:val="22"/>
        </w:rPr>
        <w:t>CD</w:t>
      </w:r>
      <w:r>
        <w:rPr>
          <w:rFonts w:ascii="Calibri" w:eastAsia="Calibri" w:hAnsi="Calibri" w:cs="Calibri"/>
          <w:sz w:val="22"/>
          <w:szCs w:val="22"/>
        </w:rPr>
        <w:t>, the matter should first be discussed with their immediate supervisor.</w:t>
      </w:r>
    </w:p>
    <w:p w14:paraId="6B28C49A" w14:textId="77777777" w:rsidR="00B57538" w:rsidRDefault="00B57538">
      <w:pPr>
        <w:jc w:val="both"/>
        <w:rPr>
          <w:rFonts w:ascii="Calibri" w:eastAsia="Calibri" w:hAnsi="Calibri" w:cs="Calibri"/>
          <w:sz w:val="22"/>
          <w:szCs w:val="22"/>
        </w:rPr>
      </w:pPr>
    </w:p>
    <w:p w14:paraId="160B2D1A" w14:textId="34E03D53" w:rsidR="00B57538" w:rsidRDefault="00705D72">
      <w:pPr>
        <w:jc w:val="both"/>
        <w:rPr>
          <w:rFonts w:ascii="Calibri" w:eastAsia="Calibri" w:hAnsi="Calibri" w:cs="Calibri"/>
          <w:sz w:val="22"/>
          <w:szCs w:val="22"/>
        </w:rPr>
      </w:pPr>
      <w:r>
        <w:rPr>
          <w:rFonts w:ascii="Calibri" w:eastAsia="Calibri" w:hAnsi="Calibri" w:cs="Calibri"/>
          <w:sz w:val="22"/>
          <w:szCs w:val="22"/>
        </w:rPr>
        <w:t xml:space="preserve">If the issue is not resolved through discussion, the employee, board member, or volunteer should submit a formal written submission to the </w:t>
      </w:r>
      <w:r w:rsidR="00C8552F">
        <w:rPr>
          <w:rFonts w:ascii="Calibri" w:eastAsia="Calibri" w:hAnsi="Calibri" w:cs="Calibri"/>
          <w:sz w:val="22"/>
          <w:szCs w:val="22"/>
        </w:rPr>
        <w:t>Administrator</w:t>
      </w:r>
      <w:r>
        <w:rPr>
          <w:rFonts w:ascii="Calibri" w:eastAsia="Calibri" w:hAnsi="Calibri" w:cs="Calibri"/>
          <w:sz w:val="22"/>
          <w:szCs w:val="22"/>
        </w:rPr>
        <w:t xml:space="preserve"> or designated supervisor. If the </w:t>
      </w:r>
      <w:r w:rsidR="00C8552F">
        <w:rPr>
          <w:rFonts w:ascii="Calibri" w:eastAsia="Calibri" w:hAnsi="Calibri" w:cs="Calibri"/>
          <w:sz w:val="22"/>
          <w:szCs w:val="22"/>
        </w:rPr>
        <w:t>Administrator</w:t>
      </w:r>
      <w:r>
        <w:rPr>
          <w:rFonts w:ascii="Calibri" w:eastAsia="Calibri" w:hAnsi="Calibri" w:cs="Calibri"/>
          <w:sz w:val="22"/>
          <w:szCs w:val="22"/>
        </w:rPr>
        <w:t xml:space="preserve"> is the grieving party, the written submission shall be made to the board chair and the Executive Committee.  Every attempt will be made to resolve the issue by the employee at this level.</w:t>
      </w:r>
    </w:p>
    <w:p w14:paraId="45CDFA50" w14:textId="77777777" w:rsidR="00B57538" w:rsidRDefault="00B57538">
      <w:pPr>
        <w:jc w:val="both"/>
        <w:rPr>
          <w:rFonts w:ascii="Calibri" w:eastAsia="Calibri" w:hAnsi="Calibri" w:cs="Calibri"/>
          <w:sz w:val="22"/>
          <w:szCs w:val="22"/>
        </w:rPr>
      </w:pPr>
    </w:p>
    <w:p w14:paraId="0A08ADED" w14:textId="420F3D99" w:rsidR="00B57538" w:rsidRDefault="00705D72">
      <w:pPr>
        <w:jc w:val="both"/>
        <w:rPr>
          <w:rFonts w:ascii="Calibri" w:eastAsia="Calibri" w:hAnsi="Calibri" w:cs="Calibri"/>
          <w:sz w:val="22"/>
          <w:szCs w:val="22"/>
        </w:rPr>
      </w:pPr>
      <w:bookmarkStart w:id="28" w:name="_25b2l0r" w:colFirst="0" w:colLast="0"/>
      <w:bookmarkEnd w:id="28"/>
      <w:r>
        <w:rPr>
          <w:rFonts w:ascii="Calibri" w:eastAsia="Calibri" w:hAnsi="Calibri" w:cs="Calibri"/>
          <w:sz w:val="22"/>
          <w:szCs w:val="22"/>
        </w:rPr>
        <w:t xml:space="preserve">After thirty (30) days from the submission, if the matter is still unresolved, it may be submitted for review by the executive committee.  The executive committee’s decision will be final and will not be subject to further review or appeal within the </w:t>
      </w:r>
      <w:r w:rsidR="00C8552F">
        <w:rPr>
          <w:rFonts w:ascii="Calibri" w:eastAsia="Calibri" w:hAnsi="Calibri" w:cs="Calibri"/>
          <w:sz w:val="22"/>
          <w:szCs w:val="22"/>
        </w:rPr>
        <w:t>Conservation District</w:t>
      </w:r>
      <w:r>
        <w:rPr>
          <w:rFonts w:ascii="Calibri" w:eastAsia="Calibri" w:hAnsi="Calibri" w:cs="Calibri"/>
          <w:sz w:val="22"/>
          <w:szCs w:val="22"/>
        </w:rPr>
        <w:t>.</w:t>
      </w:r>
    </w:p>
    <w:p w14:paraId="6A325976" w14:textId="77777777" w:rsidR="00B57538" w:rsidRDefault="00705D72">
      <w:pPr>
        <w:pStyle w:val="Heading2"/>
        <w:spacing w:after="0"/>
        <w:jc w:val="both"/>
        <w:rPr>
          <w:rFonts w:ascii="Calibri" w:eastAsia="Calibri" w:hAnsi="Calibri" w:cs="Calibri"/>
          <w:sz w:val="22"/>
          <w:szCs w:val="22"/>
        </w:rPr>
      </w:pPr>
      <w:bookmarkStart w:id="29" w:name="_wzt0093h5ian" w:colFirst="0" w:colLast="0"/>
      <w:bookmarkStart w:id="30" w:name="_lpxj1thl4rzk" w:colFirst="0" w:colLast="0"/>
      <w:bookmarkStart w:id="31" w:name="_kgcv8k" w:colFirst="0" w:colLast="0"/>
      <w:bookmarkStart w:id="32" w:name="_1jlao46" w:colFirst="0" w:colLast="0"/>
      <w:bookmarkEnd w:id="29"/>
      <w:bookmarkEnd w:id="30"/>
      <w:bookmarkEnd w:id="31"/>
      <w:bookmarkEnd w:id="32"/>
      <w:r>
        <w:rPr>
          <w:rFonts w:ascii="Calibri" w:eastAsia="Calibri" w:hAnsi="Calibri" w:cs="Calibri"/>
          <w:sz w:val="22"/>
          <w:szCs w:val="22"/>
        </w:rPr>
        <w:t>PERFORMANCE REVIEW</w:t>
      </w:r>
    </w:p>
    <w:p w14:paraId="289EEB0C" w14:textId="77777777" w:rsidR="00B57538" w:rsidRDefault="00705D72">
      <w:pPr>
        <w:jc w:val="both"/>
        <w:rPr>
          <w:rFonts w:ascii="Calibri" w:eastAsia="Calibri" w:hAnsi="Calibri" w:cs="Calibri"/>
          <w:sz w:val="22"/>
          <w:szCs w:val="22"/>
        </w:rPr>
      </w:pPr>
      <w:bookmarkStart w:id="33" w:name="_43ky6rz" w:colFirst="0" w:colLast="0"/>
      <w:bookmarkEnd w:id="33"/>
      <w:r>
        <w:rPr>
          <w:rFonts w:ascii="Calibri" w:eastAsia="Calibri" w:hAnsi="Calibri" w:cs="Calibri"/>
          <w:sz w:val="22"/>
          <w:szCs w:val="22"/>
        </w:rPr>
        <w:t xml:space="preserve">All employees shall be evaluated on a regular basis.  Formal performance reviews will be held on an annual basis.  </w:t>
      </w:r>
    </w:p>
    <w:p w14:paraId="73ABE367" w14:textId="77777777" w:rsidR="00B57538" w:rsidRDefault="00B57538">
      <w:pPr>
        <w:jc w:val="both"/>
        <w:rPr>
          <w:rFonts w:ascii="Calibri" w:eastAsia="Calibri" w:hAnsi="Calibri" w:cs="Calibri"/>
          <w:sz w:val="22"/>
          <w:szCs w:val="22"/>
        </w:rPr>
      </w:pPr>
    </w:p>
    <w:p w14:paraId="243FE187" w14:textId="77777777" w:rsidR="00B57538" w:rsidRDefault="00705D72">
      <w:pPr>
        <w:jc w:val="both"/>
        <w:rPr>
          <w:rFonts w:ascii="Calibri" w:eastAsia="Calibri" w:hAnsi="Calibri" w:cs="Calibri"/>
          <w:sz w:val="22"/>
          <w:szCs w:val="22"/>
        </w:rPr>
      </w:pPr>
      <w:r>
        <w:rPr>
          <w:rFonts w:ascii="Calibri" w:eastAsia="Calibri" w:hAnsi="Calibri" w:cs="Calibri"/>
          <w:sz w:val="22"/>
          <w:szCs w:val="22"/>
        </w:rPr>
        <w:t>Performance reviews and planning sessions are designed for the supervisor and the employee to discuss their current job tasks, competencies, encourage and recognize accomplishments, address any performance deficiencies, and discuss positive, purposeful approaches for meeting work-related goals.</w:t>
      </w:r>
    </w:p>
    <w:p w14:paraId="41BBBC4E" w14:textId="77777777" w:rsidR="00B57538" w:rsidRDefault="00B57538">
      <w:pPr>
        <w:jc w:val="both"/>
        <w:rPr>
          <w:rFonts w:ascii="Calibri" w:eastAsia="Calibri" w:hAnsi="Calibri" w:cs="Calibri"/>
          <w:sz w:val="22"/>
          <w:szCs w:val="22"/>
        </w:rPr>
      </w:pPr>
    </w:p>
    <w:p w14:paraId="5A33C205" w14:textId="77777777" w:rsidR="00B57538" w:rsidRDefault="00705D72">
      <w:pPr>
        <w:jc w:val="both"/>
        <w:rPr>
          <w:rFonts w:ascii="Calibri" w:eastAsia="Calibri" w:hAnsi="Calibri" w:cs="Calibri"/>
          <w:sz w:val="22"/>
          <w:szCs w:val="22"/>
        </w:rPr>
      </w:pPr>
      <w:bookmarkStart w:id="34" w:name="_2iq8gzs" w:colFirst="0" w:colLast="0"/>
      <w:bookmarkEnd w:id="34"/>
      <w:r>
        <w:rPr>
          <w:rFonts w:ascii="Calibri" w:eastAsia="Calibri" w:hAnsi="Calibri" w:cs="Calibri"/>
          <w:sz w:val="22"/>
          <w:szCs w:val="22"/>
        </w:rPr>
        <w:t>Performance Evaluation forms shall be kept in the employee's personnel file.</w:t>
      </w:r>
    </w:p>
    <w:p w14:paraId="0EA710D0" w14:textId="77777777" w:rsidR="00B57538" w:rsidRDefault="00705D72">
      <w:pPr>
        <w:pStyle w:val="Heading2"/>
        <w:spacing w:after="0"/>
        <w:jc w:val="both"/>
        <w:rPr>
          <w:rFonts w:ascii="Calibri" w:eastAsia="Calibri" w:hAnsi="Calibri" w:cs="Calibri"/>
          <w:b w:val="0"/>
          <w:sz w:val="22"/>
          <w:szCs w:val="22"/>
        </w:rPr>
      </w:pPr>
      <w:bookmarkStart w:id="35" w:name="_xvir7l" w:colFirst="0" w:colLast="0"/>
      <w:bookmarkEnd w:id="35"/>
      <w:r>
        <w:rPr>
          <w:rFonts w:ascii="Calibri" w:eastAsia="Calibri" w:hAnsi="Calibri" w:cs="Calibri"/>
          <w:sz w:val="22"/>
          <w:szCs w:val="22"/>
        </w:rPr>
        <w:t>CORRECTIVE ACTION</w:t>
      </w:r>
    </w:p>
    <w:p w14:paraId="3A3CAA9E" w14:textId="6E453257" w:rsidR="00B57538" w:rsidRDefault="00705D72">
      <w:pPr>
        <w:jc w:val="both"/>
        <w:rPr>
          <w:rFonts w:ascii="Calibri" w:eastAsia="Calibri" w:hAnsi="Calibri" w:cs="Calibri"/>
          <w:sz w:val="22"/>
          <w:szCs w:val="22"/>
        </w:rPr>
      </w:pPr>
      <w:r>
        <w:rPr>
          <w:rFonts w:ascii="Calibri" w:eastAsia="Calibri" w:hAnsi="Calibri" w:cs="Calibri"/>
          <w:sz w:val="22"/>
          <w:szCs w:val="22"/>
        </w:rPr>
        <w:t xml:space="preserve">Corrective action at </w:t>
      </w:r>
      <w:r w:rsidR="00C8552F">
        <w:rPr>
          <w:rFonts w:ascii="Calibri" w:eastAsia="Calibri" w:hAnsi="Calibri" w:cs="Calibri"/>
          <w:sz w:val="22"/>
          <w:szCs w:val="22"/>
        </w:rPr>
        <w:t>CD</w:t>
      </w:r>
      <w:r>
        <w:rPr>
          <w:rFonts w:ascii="Calibri" w:eastAsia="Calibri" w:hAnsi="Calibri" w:cs="Calibri"/>
          <w:sz w:val="22"/>
          <w:szCs w:val="22"/>
        </w:rPr>
        <w:t xml:space="preserve"> is progressive. The usual sequence of corrective actions includes an oral warning, a written warning, probation, and finally termination of employment. In deciding which initial corrective action would be appropriate, a supervisor will consider the seriousness of the infraction, the circumstances surrounding the matter, and the employee's previous record. </w:t>
      </w:r>
    </w:p>
    <w:p w14:paraId="2B4FEDC9" w14:textId="77777777" w:rsidR="00B57538" w:rsidRDefault="00705D72">
      <w:pPr>
        <w:pStyle w:val="Heading2"/>
        <w:spacing w:after="0"/>
        <w:jc w:val="both"/>
        <w:rPr>
          <w:rFonts w:ascii="Calibri" w:eastAsia="Calibri" w:hAnsi="Calibri" w:cs="Calibri"/>
          <w:sz w:val="22"/>
          <w:szCs w:val="22"/>
        </w:rPr>
      </w:pPr>
      <w:bookmarkStart w:id="36" w:name="_4h042r0" w:colFirst="0" w:colLast="0"/>
      <w:bookmarkEnd w:id="36"/>
      <w:r>
        <w:rPr>
          <w:rFonts w:ascii="Calibri" w:eastAsia="Calibri" w:hAnsi="Calibri" w:cs="Calibri"/>
          <w:sz w:val="22"/>
          <w:szCs w:val="22"/>
        </w:rPr>
        <w:t>INDEPENDENT CONTRACTORS</w:t>
      </w:r>
    </w:p>
    <w:p w14:paraId="3461F71C" w14:textId="2FE9B87D" w:rsidR="00B57538" w:rsidRDefault="00705D72">
      <w:pPr>
        <w:jc w:val="both"/>
        <w:rPr>
          <w:rFonts w:ascii="Calibri" w:eastAsia="Calibri" w:hAnsi="Calibri" w:cs="Calibri"/>
          <w:sz w:val="22"/>
          <w:szCs w:val="22"/>
        </w:rPr>
      </w:pPr>
      <w:r>
        <w:rPr>
          <w:rFonts w:ascii="Calibri" w:eastAsia="Calibri" w:hAnsi="Calibri" w:cs="Calibri"/>
          <w:sz w:val="22"/>
          <w:szCs w:val="22"/>
        </w:rPr>
        <w:t xml:space="preserve">It is the policy of </w:t>
      </w:r>
      <w:r w:rsidR="00C8552F">
        <w:rPr>
          <w:rFonts w:ascii="Calibri" w:eastAsia="Calibri" w:hAnsi="Calibri" w:cs="Calibri"/>
          <w:sz w:val="22"/>
          <w:szCs w:val="22"/>
        </w:rPr>
        <w:t>CD</w:t>
      </w:r>
      <w:r>
        <w:rPr>
          <w:rFonts w:ascii="Calibri" w:eastAsia="Calibri" w:hAnsi="Calibri" w:cs="Calibri"/>
          <w:sz w:val="22"/>
          <w:szCs w:val="22"/>
        </w:rPr>
        <w:t xml:space="preserve"> to maintain a file on each individual it has classified as an independent contractor and to whom it has issued a Form 1099. </w:t>
      </w:r>
    </w:p>
    <w:p w14:paraId="2D51C4C4" w14:textId="77777777" w:rsidR="00B57538" w:rsidRDefault="00B57538">
      <w:pPr>
        <w:jc w:val="both"/>
        <w:rPr>
          <w:rFonts w:ascii="Calibri" w:eastAsia="Calibri" w:hAnsi="Calibri" w:cs="Calibri"/>
          <w:sz w:val="22"/>
          <w:szCs w:val="22"/>
        </w:rPr>
      </w:pPr>
    </w:p>
    <w:p w14:paraId="34F653A4" w14:textId="77777777" w:rsidR="00B57538" w:rsidRDefault="00705D72">
      <w:pPr>
        <w:jc w:val="both"/>
        <w:rPr>
          <w:rFonts w:ascii="Calibri" w:eastAsia="Calibri" w:hAnsi="Calibri" w:cs="Calibri"/>
          <w:sz w:val="22"/>
          <w:szCs w:val="22"/>
        </w:rPr>
      </w:pPr>
      <w:r>
        <w:rPr>
          <w:rFonts w:ascii="Calibri" w:eastAsia="Calibri" w:hAnsi="Calibri" w:cs="Calibri"/>
          <w:sz w:val="22"/>
          <w:szCs w:val="22"/>
        </w:rPr>
        <w:t>The file will include, but will not be limited to:</w:t>
      </w:r>
    </w:p>
    <w:p w14:paraId="68F39C82" w14:textId="77777777" w:rsidR="00B57538" w:rsidRDefault="00705D72">
      <w:pPr>
        <w:jc w:val="both"/>
        <w:rPr>
          <w:rFonts w:ascii="Calibri" w:eastAsia="Calibri" w:hAnsi="Calibri" w:cs="Calibri"/>
          <w:sz w:val="22"/>
          <w:szCs w:val="22"/>
        </w:rPr>
      </w:pPr>
      <w:r>
        <w:rPr>
          <w:rFonts w:ascii="Calibri" w:eastAsia="Calibri" w:hAnsi="Calibri" w:cs="Calibri"/>
          <w:i/>
          <w:sz w:val="22"/>
          <w:szCs w:val="22"/>
        </w:rPr>
        <w:t>Montana Independent Contractors</w:t>
      </w:r>
      <w:r>
        <w:rPr>
          <w:rFonts w:ascii="Calibri" w:eastAsia="Calibri" w:hAnsi="Calibri" w:cs="Calibri"/>
          <w:sz w:val="22"/>
          <w:szCs w:val="22"/>
        </w:rPr>
        <w:t>:  Independent Contractors in the State of Montana will be required to submit a copy of their Letter of Exemption.</w:t>
      </w:r>
    </w:p>
    <w:p w14:paraId="64C81093" w14:textId="77777777" w:rsidR="00B57538" w:rsidRDefault="00B57538">
      <w:pPr>
        <w:jc w:val="both"/>
        <w:rPr>
          <w:rFonts w:ascii="Calibri" w:eastAsia="Calibri" w:hAnsi="Calibri" w:cs="Calibri"/>
          <w:sz w:val="22"/>
          <w:szCs w:val="22"/>
        </w:rPr>
      </w:pPr>
    </w:p>
    <w:p w14:paraId="6A30C013" w14:textId="77777777" w:rsidR="00B57538" w:rsidRDefault="00705D72">
      <w:pPr>
        <w:jc w:val="both"/>
        <w:rPr>
          <w:rFonts w:ascii="Calibri" w:eastAsia="Calibri" w:hAnsi="Calibri" w:cs="Calibri"/>
          <w:sz w:val="22"/>
          <w:szCs w:val="22"/>
        </w:rPr>
      </w:pPr>
      <w:bookmarkStart w:id="37" w:name="_2w5ecyt" w:colFirst="0" w:colLast="0"/>
      <w:bookmarkEnd w:id="37"/>
      <w:r>
        <w:rPr>
          <w:rFonts w:ascii="Calibri" w:eastAsia="Calibri" w:hAnsi="Calibri" w:cs="Calibri"/>
          <w:sz w:val="22"/>
          <w:szCs w:val="22"/>
        </w:rPr>
        <w:t xml:space="preserve">Individuals qualifying as independent contractors will sign an Independent Contractor Agreement and will be issued IRS Form 1099 if compensation is $600 or more.  </w:t>
      </w:r>
    </w:p>
    <w:p w14:paraId="6B458F96" w14:textId="77777777" w:rsidR="00B57538" w:rsidRDefault="00705D72">
      <w:pPr>
        <w:pStyle w:val="Heading2"/>
        <w:spacing w:after="0"/>
        <w:jc w:val="both"/>
        <w:rPr>
          <w:rFonts w:ascii="Calibri" w:eastAsia="Calibri" w:hAnsi="Calibri" w:cs="Calibri"/>
          <w:sz w:val="22"/>
          <w:szCs w:val="22"/>
        </w:rPr>
      </w:pPr>
      <w:bookmarkStart w:id="38" w:name="_1baon6m" w:colFirst="0" w:colLast="0"/>
      <w:bookmarkEnd w:id="38"/>
      <w:r>
        <w:rPr>
          <w:rFonts w:ascii="Calibri" w:eastAsia="Calibri" w:hAnsi="Calibri" w:cs="Calibri"/>
          <w:sz w:val="22"/>
          <w:szCs w:val="22"/>
        </w:rPr>
        <w:t>VENDORS</w:t>
      </w:r>
    </w:p>
    <w:p w14:paraId="66A262E7" w14:textId="77777777" w:rsidR="00B57538" w:rsidRDefault="00705D72">
      <w:pPr>
        <w:jc w:val="both"/>
        <w:rPr>
          <w:rFonts w:ascii="Calibri" w:eastAsia="Calibri" w:hAnsi="Calibri" w:cs="Calibri"/>
          <w:sz w:val="22"/>
          <w:szCs w:val="22"/>
        </w:rPr>
      </w:pPr>
      <w:bookmarkStart w:id="39" w:name="_3vac5uf" w:colFirst="0" w:colLast="0"/>
      <w:bookmarkEnd w:id="39"/>
      <w:r>
        <w:rPr>
          <w:rFonts w:ascii="Calibri" w:eastAsia="Calibri" w:hAnsi="Calibri" w:cs="Calibri"/>
          <w:sz w:val="22"/>
          <w:szCs w:val="22"/>
        </w:rPr>
        <w:t>An IRS Form 1099 for vendors receiving $600 or more from the organization will be issued.</w:t>
      </w:r>
    </w:p>
    <w:sectPr w:rsidR="00B57538">
      <w:footerReference w:type="default" r:id="rId7"/>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1918" w14:textId="77777777" w:rsidR="00786D1A" w:rsidRDefault="00786D1A">
      <w:r>
        <w:separator/>
      </w:r>
    </w:p>
  </w:endnote>
  <w:endnote w:type="continuationSeparator" w:id="0">
    <w:p w14:paraId="76F60C9E" w14:textId="77777777" w:rsidR="00786D1A" w:rsidRDefault="0078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7687" w14:textId="77777777" w:rsidR="00B57538" w:rsidRDefault="00705D72">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noProof/>
        <w:color w:val="000000"/>
        <w:sz w:val="16"/>
        <w:szCs w:val="16"/>
      </w:rPr>
      <w:drawing>
        <wp:inline distT="0" distB="0" distL="0" distR="0" wp14:anchorId="4C03BE7C" wp14:editId="46AF82E6">
          <wp:extent cx="821295" cy="2210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1295" cy="221065"/>
                  </a:xfrm>
                  <a:prstGeom prst="rect">
                    <a:avLst/>
                  </a:prstGeom>
                  <a:ln/>
                </pic:spPr>
              </pic:pic>
            </a:graphicData>
          </a:graphic>
        </wp:inline>
      </w:drawing>
    </w:r>
    <w:r>
      <w:rPr>
        <w:rFonts w:ascii="Calibri" w:eastAsia="Calibri" w:hAnsi="Calibri" w:cs="Calibri"/>
        <w:color w:val="000000"/>
        <w:sz w:val="16"/>
        <w:szCs w:val="16"/>
      </w:rPr>
      <w:tab/>
    </w:r>
    <w:r>
      <w:rPr>
        <w:rFonts w:ascii="Calibri" w:eastAsia="Calibri" w:hAnsi="Calibri" w:cs="Calibri"/>
        <w:color w:val="000000"/>
        <w:sz w:val="16"/>
        <w:szCs w:val="16"/>
      </w:rPr>
      <w:tab/>
      <w:t xml:space="preserve">Page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DF679D">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of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DF679D">
      <w:rPr>
        <w:rFonts w:ascii="Calibri" w:eastAsia="Calibri" w:hAnsi="Calibri" w:cs="Calibri"/>
        <w:b/>
        <w:noProof/>
        <w:color w:val="000000"/>
        <w:sz w:val="16"/>
        <w:szCs w:val="16"/>
      </w:rPr>
      <w:t>3</w:t>
    </w:r>
    <w:r>
      <w:rPr>
        <w:rFonts w:ascii="Calibri" w:eastAsia="Calibri" w:hAnsi="Calibri" w:cs="Calibri"/>
        <w:b/>
        <w:color w:val="000000"/>
        <w:sz w:val="16"/>
        <w:szCs w:val="16"/>
      </w:rPr>
      <w:fldChar w:fldCharType="end"/>
    </w:r>
  </w:p>
  <w:p w14:paraId="0430029F" w14:textId="77777777" w:rsidR="00B57538" w:rsidRDefault="00B57538">
    <w:pPr>
      <w:pBdr>
        <w:top w:val="nil"/>
        <w:left w:val="nil"/>
        <w:bottom w:val="nil"/>
        <w:right w:val="nil"/>
        <w:between w:val="nil"/>
      </w:pBdr>
      <w:spacing w:line="276" w:lineRule="auto"/>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8149" w14:textId="77777777" w:rsidR="00786D1A" w:rsidRDefault="00786D1A">
      <w:r>
        <w:separator/>
      </w:r>
    </w:p>
  </w:footnote>
  <w:footnote w:type="continuationSeparator" w:id="0">
    <w:p w14:paraId="21DACAC0" w14:textId="77777777" w:rsidR="00786D1A" w:rsidRDefault="0078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3169"/>
    <w:multiLevelType w:val="multilevel"/>
    <w:tmpl w:val="B26ECE1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98A33CA"/>
    <w:multiLevelType w:val="multilevel"/>
    <w:tmpl w:val="1DFC9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1B17A6"/>
    <w:multiLevelType w:val="multilevel"/>
    <w:tmpl w:val="EE3AC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A46F43"/>
    <w:multiLevelType w:val="multilevel"/>
    <w:tmpl w:val="71A898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81A0F2A"/>
    <w:multiLevelType w:val="multilevel"/>
    <w:tmpl w:val="E32222D0"/>
    <w:lvl w:ilvl="0">
      <w:start w:val="1"/>
      <w:numFmt w:val="decimal"/>
      <w:lvlText w:val="%1."/>
      <w:lvlJc w:val="left"/>
      <w:pPr>
        <w:ind w:left="360" w:hanging="360"/>
      </w:pPr>
      <w:rPr>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15:restartNumberingAfterBreak="0">
    <w:nsid w:val="3B4A4E4C"/>
    <w:multiLevelType w:val="multilevel"/>
    <w:tmpl w:val="052A6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874BC6"/>
    <w:multiLevelType w:val="multilevel"/>
    <w:tmpl w:val="7690F45A"/>
    <w:lvl w:ilvl="0">
      <w:start w:val="1"/>
      <w:numFmt w:val="decimal"/>
      <w:lvlText w:val="%1."/>
      <w:lvlJc w:val="left"/>
      <w:pPr>
        <w:ind w:left="360" w:hanging="360"/>
      </w:pPr>
      <w:rPr>
        <w:i w:val="0"/>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547A0E95"/>
    <w:multiLevelType w:val="multilevel"/>
    <w:tmpl w:val="2858162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5DAE156B"/>
    <w:multiLevelType w:val="multilevel"/>
    <w:tmpl w:val="A8C8822A"/>
    <w:lvl w:ilvl="0">
      <w:start w:val="1"/>
      <w:numFmt w:val="decimal"/>
      <w:lvlText w:val="%1."/>
      <w:lvlJc w:val="left"/>
      <w:pPr>
        <w:ind w:left="360" w:hanging="360"/>
      </w:pPr>
      <w:rPr>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C1C4C30"/>
    <w:multiLevelType w:val="multilevel"/>
    <w:tmpl w:val="1E840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2354766">
    <w:abstractNumId w:val="7"/>
  </w:num>
  <w:num w:numId="2" w16cid:durableId="853618019">
    <w:abstractNumId w:val="3"/>
  </w:num>
  <w:num w:numId="3" w16cid:durableId="2010283808">
    <w:abstractNumId w:val="0"/>
  </w:num>
  <w:num w:numId="4" w16cid:durableId="1285423728">
    <w:abstractNumId w:val="8"/>
  </w:num>
  <w:num w:numId="5" w16cid:durableId="743992077">
    <w:abstractNumId w:val="4"/>
  </w:num>
  <w:num w:numId="6" w16cid:durableId="2009751291">
    <w:abstractNumId w:val="5"/>
  </w:num>
  <w:num w:numId="7" w16cid:durableId="1943368829">
    <w:abstractNumId w:val="1"/>
  </w:num>
  <w:num w:numId="8" w16cid:durableId="80178089">
    <w:abstractNumId w:val="6"/>
  </w:num>
  <w:num w:numId="9" w16cid:durableId="953562404">
    <w:abstractNumId w:val="9"/>
  </w:num>
  <w:num w:numId="10" w16cid:durableId="1622492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38"/>
    <w:rsid w:val="002B28B9"/>
    <w:rsid w:val="00705D72"/>
    <w:rsid w:val="00786D1A"/>
    <w:rsid w:val="00B57538"/>
    <w:rsid w:val="00C8552F"/>
    <w:rsid w:val="00DF679D"/>
    <w:rsid w:val="00E314D4"/>
    <w:rsid w:val="00FD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43A9"/>
  <w15:docId w15:val="{CC1BF671-35BD-45E4-99C8-44814604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b/>
      <w:color w:val="366091"/>
      <w:u w:val="single"/>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b/>
      <w:color w:val="000000"/>
    </w:rPr>
  </w:style>
  <w:style w:type="paragraph" w:styleId="Heading3">
    <w:name w:val="heading 3"/>
    <w:basedOn w:val="Normal"/>
    <w:next w:val="Normal"/>
    <w:uiPriority w:val="9"/>
    <w:unhideWhenUsed/>
    <w:qFormat/>
    <w:pPr>
      <w:keepNext/>
      <w:pBdr>
        <w:top w:val="nil"/>
        <w:left w:val="nil"/>
        <w:bottom w:val="nil"/>
        <w:right w:val="nil"/>
        <w:between w:val="nil"/>
      </w:pBdr>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jc w:val="center"/>
    </w:pPr>
    <w:rPr>
      <w:b/>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Profota</dc:creator>
  <cp:lastModifiedBy>Terry Profota</cp:lastModifiedBy>
  <cp:revision>4</cp:revision>
  <dcterms:created xsi:type="dcterms:W3CDTF">2024-03-20T17:00:00Z</dcterms:created>
  <dcterms:modified xsi:type="dcterms:W3CDTF">2024-03-20T17:16:00Z</dcterms:modified>
</cp:coreProperties>
</file>