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185B77" w14:textId="77777777" w:rsidR="00A22D69" w:rsidRPr="002C0592" w:rsidRDefault="00A22D69">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p>
    <w:p w14:paraId="3F79935C" w14:textId="77777777" w:rsidR="00A22D69" w:rsidRPr="002C0592" w:rsidRDefault="00A22D69">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p>
    <w:p w14:paraId="361713ED" w14:textId="67F622E5" w:rsidR="00A22D69" w:rsidRPr="002C0592" w:rsidRDefault="006F18A4">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r w:rsidRPr="002C0592">
        <w:rPr>
          <w:rFonts w:asciiTheme="majorHAnsi" w:eastAsia="Times New Roman" w:hAnsiTheme="majorHAnsi" w:cstheme="majorHAnsi"/>
          <w:b/>
          <w:noProof/>
          <w:color w:val="000000"/>
          <w:sz w:val="36"/>
          <w:szCs w:val="36"/>
          <w:lang w:val="en"/>
        </w:rPr>
        <w:drawing>
          <wp:anchor distT="0" distB="0" distL="114300" distR="114300" simplePos="0" relativeHeight="251658240" behindDoc="0" locked="0" layoutInCell="1" allowOverlap="1" wp14:anchorId="6CF1B24E" wp14:editId="30893AB8">
            <wp:simplePos x="0" y="0"/>
            <wp:positionH relativeFrom="margin">
              <wp:align>center</wp:align>
            </wp:positionH>
            <wp:positionV relativeFrom="paragraph">
              <wp:posOffset>212725</wp:posOffset>
            </wp:positionV>
            <wp:extent cx="1343025" cy="1289050"/>
            <wp:effectExtent l="0" t="0" r="9525" b="6350"/>
            <wp:wrapSquare wrapText="bothSides"/>
            <wp:docPr id="64415654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56540"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289050"/>
                    </a:xfrm>
                    <a:prstGeom prst="rect">
                      <a:avLst/>
                    </a:prstGeom>
                  </pic:spPr>
                </pic:pic>
              </a:graphicData>
            </a:graphic>
            <wp14:sizeRelH relativeFrom="margin">
              <wp14:pctWidth>0</wp14:pctWidth>
            </wp14:sizeRelH>
            <wp14:sizeRelV relativeFrom="margin">
              <wp14:pctHeight>0</wp14:pctHeight>
            </wp14:sizeRelV>
          </wp:anchor>
        </w:drawing>
      </w:r>
    </w:p>
    <w:p w14:paraId="2E644D54" w14:textId="35C52A57" w:rsidR="00A22D69" w:rsidRPr="002C0592" w:rsidRDefault="00A22D69">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p>
    <w:p w14:paraId="58F76E60" w14:textId="1AAEEEE9" w:rsidR="00A22D69" w:rsidRPr="002C0592" w:rsidRDefault="00A22D69">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p>
    <w:p w14:paraId="27523111" w14:textId="77777777" w:rsidR="00A22D69" w:rsidRPr="002C0592" w:rsidRDefault="00A22D69">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u w:val="single"/>
        </w:rPr>
      </w:pPr>
    </w:p>
    <w:p w14:paraId="6555806E" w14:textId="3B14694F" w:rsidR="006F18A4" w:rsidRPr="002C0592" w:rsidRDefault="006F18A4" w:rsidP="006F18A4">
      <w:pPr>
        <w:rPr>
          <w:rFonts w:asciiTheme="majorHAnsi" w:hAnsiTheme="majorHAnsi" w:cstheme="majorHAnsi"/>
          <w:b/>
          <w:sz w:val="36"/>
          <w:szCs w:val="36"/>
          <w:lang w:val="en"/>
        </w:rPr>
      </w:pPr>
    </w:p>
    <w:p w14:paraId="03A3BA78" w14:textId="77777777" w:rsidR="006F18A4" w:rsidRPr="002C0592" w:rsidRDefault="006F18A4" w:rsidP="006F18A4">
      <w:pPr>
        <w:rPr>
          <w:rFonts w:asciiTheme="majorHAnsi" w:eastAsia="Times New Roman" w:hAnsiTheme="majorHAnsi" w:cstheme="majorHAnsi"/>
          <w:b/>
          <w:color w:val="000000"/>
          <w:sz w:val="36"/>
          <w:szCs w:val="36"/>
          <w:lang w:val="en"/>
        </w:rPr>
      </w:pPr>
    </w:p>
    <w:p w14:paraId="3B353FA6" w14:textId="77777777" w:rsidR="006F18A4" w:rsidRPr="002C0592" w:rsidRDefault="006F18A4" w:rsidP="006F18A4">
      <w:pPr>
        <w:jc w:val="center"/>
        <w:rPr>
          <w:rFonts w:asciiTheme="majorHAnsi" w:eastAsia="Times New Roman" w:hAnsiTheme="majorHAnsi" w:cstheme="majorHAnsi"/>
          <w:b/>
          <w:color w:val="000000"/>
          <w:sz w:val="36"/>
          <w:szCs w:val="36"/>
          <w:lang w:val="en"/>
        </w:rPr>
      </w:pPr>
    </w:p>
    <w:p w14:paraId="04D79AAA" w14:textId="77777777" w:rsidR="006F18A4" w:rsidRPr="002C0592" w:rsidRDefault="006F18A4" w:rsidP="006F18A4">
      <w:pPr>
        <w:spacing w:line="360" w:lineRule="auto"/>
        <w:jc w:val="center"/>
        <w:rPr>
          <w:rFonts w:asciiTheme="majorHAnsi" w:eastAsia="Times New Roman" w:hAnsiTheme="majorHAnsi" w:cstheme="majorHAnsi"/>
          <w:bCs/>
          <w:color w:val="156082"/>
          <w:sz w:val="48"/>
          <w:szCs w:val="48"/>
          <w:lang w:val="en"/>
          <w14:textFill>
            <w14:solidFill>
              <w14:srgbClr w14:val="156082">
                <w14:lumMod w14:val="50000"/>
              </w14:srgbClr>
            </w14:solidFill>
          </w14:textFill>
        </w:rPr>
      </w:pPr>
      <w:r w:rsidRPr="002C0592">
        <w:rPr>
          <w:rFonts w:asciiTheme="majorHAnsi" w:eastAsia="Times New Roman" w:hAnsiTheme="majorHAnsi" w:cstheme="majorHAnsi"/>
          <w:bCs/>
          <w:color w:val="156082"/>
          <w:sz w:val="48"/>
          <w:szCs w:val="48"/>
          <w:lang w:val="en"/>
          <w14:textFill>
            <w14:solidFill>
              <w14:srgbClr w14:val="156082">
                <w14:lumMod w14:val="50000"/>
              </w14:srgbClr>
            </w14:solidFill>
          </w14:textFill>
        </w:rPr>
        <w:t xml:space="preserve">CONSERVATION DISTRICT </w:t>
      </w:r>
    </w:p>
    <w:p w14:paraId="5E552E5E" w14:textId="495F5252" w:rsidR="006F18A4" w:rsidRPr="002C0592" w:rsidRDefault="009E7F98" w:rsidP="006F18A4">
      <w:pPr>
        <w:spacing w:line="360" w:lineRule="auto"/>
        <w:jc w:val="center"/>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pPr>
      <w:r>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t xml:space="preserve">Model </w:t>
      </w:r>
      <w:r w:rsidR="006F18A4" w:rsidRPr="002C0592">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t>Operation</w:t>
      </w:r>
      <w:r w:rsidR="00DC1E92">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t>s</w:t>
      </w:r>
      <w:r w:rsidR="008836FC" w:rsidRPr="002C0592">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br/>
      </w:r>
      <w:r w:rsidR="006F18A4" w:rsidRPr="002C0592">
        <w:rPr>
          <w:rFonts w:asciiTheme="majorHAnsi" w:eastAsia="Times New Roman" w:hAnsiTheme="majorHAnsi" w:cstheme="majorHAnsi"/>
          <w:bCs/>
          <w:caps/>
          <w:color w:val="156082"/>
          <w:sz w:val="36"/>
          <w:szCs w:val="36"/>
          <w:lang w:val="en"/>
          <w14:textFill>
            <w14:solidFill>
              <w14:srgbClr w14:val="156082">
                <w14:lumMod w14:val="50000"/>
              </w14:srgbClr>
            </w14:solidFill>
          </w14:textFill>
        </w:rPr>
        <w:t xml:space="preserve">Policies and Procedures </w:t>
      </w:r>
    </w:p>
    <w:p w14:paraId="04E0B859" w14:textId="1B7CF0D1" w:rsidR="006F18A4" w:rsidRPr="002C0592" w:rsidRDefault="006F18A4" w:rsidP="006F18A4">
      <w:pPr>
        <w:spacing w:line="360" w:lineRule="auto"/>
        <w:jc w:val="center"/>
        <w:rPr>
          <w:rFonts w:asciiTheme="majorHAnsi" w:eastAsia="Times New Roman" w:hAnsiTheme="majorHAnsi" w:cstheme="majorHAnsi"/>
          <w:color w:val="156082"/>
          <w:sz w:val="36"/>
          <w:szCs w:val="36"/>
          <w:lang w:val="en"/>
          <w14:textFill>
            <w14:solidFill>
              <w14:srgbClr w14:val="156082">
                <w14:lumMod w14:val="50000"/>
              </w14:srgbClr>
            </w14:solidFill>
          </w14:textFill>
        </w:rPr>
      </w:pPr>
      <w:r w:rsidRPr="002C0592">
        <w:rPr>
          <w:rFonts w:asciiTheme="majorHAnsi" w:eastAsia="Times New Roman" w:hAnsiTheme="majorHAnsi" w:cstheme="majorHAnsi"/>
          <w:b/>
          <w:color w:val="156082"/>
          <w:sz w:val="36"/>
          <w:szCs w:val="36"/>
          <w:lang w:val="en"/>
          <w14:textFill>
            <w14:solidFill>
              <w14:srgbClr w14:val="156082">
                <w14:lumMod w14:val="50000"/>
              </w14:srgbClr>
            </w14:solidFill>
          </w14:textFill>
        </w:rPr>
        <w:t>202</w:t>
      </w:r>
      <w:r w:rsidR="000574E2" w:rsidRPr="002C0592">
        <w:rPr>
          <w:rFonts w:asciiTheme="majorHAnsi" w:eastAsia="Times New Roman" w:hAnsiTheme="majorHAnsi" w:cstheme="majorHAnsi"/>
          <w:b/>
          <w:color w:val="156082"/>
          <w:sz w:val="36"/>
          <w:szCs w:val="36"/>
          <w:lang w:val="en"/>
          <w14:textFill>
            <w14:solidFill>
              <w14:srgbClr w14:val="156082">
                <w14:lumMod w14:val="50000"/>
              </w14:srgbClr>
            </w14:solidFill>
          </w14:textFill>
        </w:rPr>
        <w:t>5</w:t>
      </w:r>
    </w:p>
    <w:p w14:paraId="022FDCBF" w14:textId="77777777" w:rsidR="009E1C2F" w:rsidRPr="002C0592" w:rsidRDefault="009E1C2F" w:rsidP="00255025">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Theme="majorHAnsi" w:hAnsiTheme="majorHAnsi" w:cstheme="majorHAnsi"/>
          <w:color w:val="366091"/>
          <w:sz w:val="28"/>
          <w:szCs w:val="28"/>
        </w:rPr>
      </w:pPr>
    </w:p>
    <w:p w14:paraId="461E7DC4" w14:textId="77777777" w:rsidR="006F18A4" w:rsidRPr="002C0592" w:rsidRDefault="006F18A4" w:rsidP="006F18A4">
      <w:pPr>
        <w:pStyle w:val="Default"/>
        <w:jc w:val="center"/>
        <w:rPr>
          <w:rFonts w:asciiTheme="majorHAnsi" w:hAnsiTheme="majorHAnsi" w:cstheme="majorHAnsi"/>
        </w:rPr>
      </w:pPr>
    </w:p>
    <w:p w14:paraId="1ACB99F4" w14:textId="77777777" w:rsidR="006F18A4" w:rsidRPr="002C0592" w:rsidRDefault="006F18A4" w:rsidP="006F18A4">
      <w:pPr>
        <w:pStyle w:val="Default"/>
        <w:jc w:val="center"/>
        <w:rPr>
          <w:rFonts w:asciiTheme="majorHAnsi" w:hAnsiTheme="majorHAnsi" w:cstheme="majorHAnsi"/>
          <w:color w:val="auto"/>
        </w:rPr>
      </w:pPr>
    </w:p>
    <w:p w14:paraId="50F35A17" w14:textId="1CFA608F" w:rsidR="00A22D69" w:rsidRPr="002C0592" w:rsidRDefault="00A22D69" w:rsidP="006F18A4">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jc w:val="center"/>
        <w:rPr>
          <w:rFonts w:asciiTheme="majorHAnsi" w:hAnsiTheme="majorHAnsi" w:cstheme="majorHAnsi"/>
        </w:rPr>
      </w:pPr>
    </w:p>
    <w:p w14:paraId="07CAC0DF" w14:textId="77777777" w:rsidR="006F18A4" w:rsidRPr="002C0592" w:rsidRDefault="006F18A4" w:rsidP="006F18A4">
      <w:pPr>
        <w:jc w:val="center"/>
        <w:rPr>
          <w:rFonts w:asciiTheme="majorHAnsi" w:hAnsiTheme="majorHAnsi" w:cstheme="majorHAnsi"/>
        </w:rPr>
      </w:pPr>
    </w:p>
    <w:p w14:paraId="61CC4D00" w14:textId="77777777" w:rsidR="006F18A4" w:rsidRPr="002C0592" w:rsidRDefault="006F18A4" w:rsidP="006F18A4">
      <w:pPr>
        <w:jc w:val="center"/>
        <w:rPr>
          <w:rFonts w:asciiTheme="majorHAnsi" w:hAnsiTheme="majorHAnsi" w:cstheme="majorHAnsi"/>
        </w:rPr>
      </w:pPr>
    </w:p>
    <w:p w14:paraId="22D41161" w14:textId="185A389C" w:rsidR="00A22D69" w:rsidRPr="002C0592" w:rsidRDefault="00C309DE" w:rsidP="006F18A4">
      <w:pPr>
        <w:jc w:val="center"/>
        <w:rPr>
          <w:rFonts w:asciiTheme="majorHAnsi" w:hAnsiTheme="majorHAnsi" w:cstheme="majorHAnsi"/>
          <w:color w:val="366091"/>
          <w:u w:val="single"/>
        </w:rPr>
      </w:pPr>
      <w:r w:rsidRPr="002C0592">
        <w:rPr>
          <w:rFonts w:asciiTheme="majorHAnsi" w:hAnsiTheme="majorHAnsi" w:cstheme="majorHAnsi"/>
        </w:rPr>
        <w:br w:type="page"/>
      </w:r>
    </w:p>
    <w:p w14:paraId="2CF41952" w14:textId="00904DA8" w:rsidR="00255025" w:rsidRPr="002C0592" w:rsidRDefault="00C309DE">
      <w:pPr>
        <w:keepNext/>
        <w:keepLines/>
        <w:widowControl/>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b/>
          <w:color w:val="17365D"/>
          <w:sz w:val="32"/>
          <w:szCs w:val="32"/>
        </w:rPr>
      </w:pPr>
      <w:r w:rsidRPr="002C0592">
        <w:rPr>
          <w:rFonts w:asciiTheme="majorHAnsi" w:hAnsiTheme="majorHAnsi" w:cstheme="majorHAnsi"/>
          <w:b/>
          <w:color w:val="17365D"/>
          <w:sz w:val="32"/>
          <w:szCs w:val="32"/>
        </w:rPr>
        <w:lastRenderedPageBreak/>
        <w:t>CONTENTS</w:t>
      </w:r>
    </w:p>
    <w:p w14:paraId="67B04F42" w14:textId="77777777" w:rsidR="00255025" w:rsidRPr="002C0592" w:rsidRDefault="00255025">
      <w:pPr>
        <w:keepNext/>
        <w:keepLines/>
        <w:widowControl/>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b/>
          <w:color w:val="17365D"/>
          <w:sz w:val="32"/>
          <w:szCs w:val="32"/>
          <w:u w:val="single"/>
        </w:rPr>
      </w:pPr>
    </w:p>
    <w:sdt>
      <w:sdtPr>
        <w:rPr>
          <w:rFonts w:asciiTheme="majorHAnsi" w:hAnsiTheme="majorHAnsi" w:cstheme="majorBidi"/>
          <w:noProof w:val="0"/>
          <w:color w:val="auto"/>
        </w:rPr>
        <w:id w:val="1244448229"/>
        <w:docPartObj>
          <w:docPartGallery w:val="Table of Contents"/>
          <w:docPartUnique/>
        </w:docPartObj>
      </w:sdtPr>
      <w:sdtContent>
        <w:p w14:paraId="51F8BB90" w14:textId="77777777" w:rsidR="00E97122" w:rsidRPr="002C0592" w:rsidRDefault="00E97122" w:rsidP="00E97122">
          <w:pPr>
            <w:pStyle w:val="TOC1"/>
            <w:rPr>
              <w:rFonts w:asciiTheme="majorHAnsi" w:hAnsiTheme="majorHAnsi" w:cstheme="majorHAnsi"/>
              <w:b/>
              <w:bCs/>
              <w:color w:val="auto"/>
              <w:sz w:val="24"/>
              <w:szCs w:val="24"/>
            </w:rPr>
          </w:pPr>
          <w:r w:rsidRPr="002C0592">
            <w:rPr>
              <w:rFonts w:asciiTheme="majorHAnsi" w:hAnsiTheme="majorHAnsi" w:cstheme="majorHAnsi"/>
              <w:b/>
              <w:bCs/>
              <w:color w:val="auto"/>
              <w:sz w:val="24"/>
              <w:szCs w:val="24"/>
            </w:rPr>
            <w:t>INTRODUCTION</w:t>
          </w:r>
        </w:p>
        <w:p w14:paraId="35A5D652" w14:textId="4E4059C7" w:rsidR="00E97122" w:rsidRPr="002C0592" w:rsidRDefault="00E97122" w:rsidP="00E97122">
          <w:pPr>
            <w:pStyle w:val="TOC1"/>
            <w:rPr>
              <w:rFonts w:asciiTheme="majorHAnsi" w:hAnsiTheme="majorHAnsi" w:cstheme="majorHAnsi"/>
              <w:b/>
              <w:bCs/>
              <w:color w:val="auto"/>
              <w:sz w:val="24"/>
              <w:szCs w:val="24"/>
            </w:rPr>
          </w:pPr>
          <w:r w:rsidRPr="002C0592">
            <w:rPr>
              <w:rFonts w:asciiTheme="majorHAnsi" w:hAnsiTheme="majorHAnsi" w:cstheme="majorHAnsi"/>
              <w:b/>
              <w:bCs/>
              <w:color w:val="auto"/>
              <w:sz w:val="24"/>
              <w:szCs w:val="24"/>
            </w:rPr>
            <w:t>HOW TO USE THESE MODEL POLICIES AND PROCEDURES</w:t>
          </w:r>
        </w:p>
        <w:p w14:paraId="4E7B328C" w14:textId="458E5898" w:rsidR="004B19BB" w:rsidRDefault="00C309DE">
          <w:pPr>
            <w:pStyle w:val="TOC1"/>
            <w:rPr>
              <w:rFonts w:asciiTheme="minorHAnsi" w:eastAsiaTheme="minorEastAsia" w:hAnsiTheme="minorHAnsi" w:cstheme="minorBidi"/>
              <w:color w:val="auto"/>
              <w:kern w:val="2"/>
              <w:sz w:val="24"/>
              <w:szCs w:val="24"/>
              <w14:ligatures w14:val="standardContextual"/>
            </w:rPr>
          </w:pPr>
          <w:r w:rsidRPr="002C0592">
            <w:rPr>
              <w:rFonts w:asciiTheme="majorHAnsi" w:hAnsiTheme="majorHAnsi" w:cstheme="majorHAnsi"/>
              <w:color w:val="auto"/>
              <w:sz w:val="24"/>
              <w:szCs w:val="24"/>
            </w:rPr>
            <w:fldChar w:fldCharType="begin"/>
          </w:r>
          <w:r w:rsidRPr="002C0592">
            <w:rPr>
              <w:rFonts w:asciiTheme="majorHAnsi" w:hAnsiTheme="majorHAnsi" w:cstheme="majorHAnsi"/>
              <w:color w:val="auto"/>
              <w:sz w:val="24"/>
              <w:szCs w:val="24"/>
            </w:rPr>
            <w:instrText xml:space="preserve"> TOC \h \u \z \t "Heading 1,1,Heading 2,2,Heading 3,3,Heading 4,4,Heading 5,5,Heading 6,6,"</w:instrText>
          </w:r>
          <w:r w:rsidRPr="002C0592">
            <w:rPr>
              <w:rFonts w:asciiTheme="majorHAnsi" w:hAnsiTheme="majorHAnsi" w:cstheme="majorHAnsi"/>
              <w:color w:val="auto"/>
              <w:sz w:val="24"/>
              <w:szCs w:val="24"/>
            </w:rPr>
            <w:fldChar w:fldCharType="separate"/>
          </w:r>
          <w:hyperlink w:anchor="_Toc200525781" w:history="1">
            <w:r w:rsidR="004B19BB" w:rsidRPr="004B19BB">
              <w:rPr>
                <w:rStyle w:val="Hyperlink"/>
                <w:rFonts w:asciiTheme="majorHAnsi" w:hAnsiTheme="majorHAnsi" w:cstheme="majorHAnsi"/>
                <w:b/>
                <w:bCs/>
              </w:rPr>
              <w:t>FINANCIAL MANAGEMENT</w:t>
            </w:r>
            <w:r w:rsidR="004B19BB">
              <w:rPr>
                <w:webHidden/>
              </w:rPr>
              <w:tab/>
            </w:r>
            <w:r w:rsidR="004B19BB">
              <w:rPr>
                <w:webHidden/>
              </w:rPr>
              <w:fldChar w:fldCharType="begin"/>
            </w:r>
            <w:r w:rsidR="004B19BB">
              <w:rPr>
                <w:webHidden/>
              </w:rPr>
              <w:instrText xml:space="preserve"> PAGEREF _Toc200525781 \h </w:instrText>
            </w:r>
            <w:r w:rsidR="004B19BB">
              <w:rPr>
                <w:webHidden/>
              </w:rPr>
            </w:r>
            <w:r w:rsidR="004B19BB">
              <w:rPr>
                <w:webHidden/>
              </w:rPr>
              <w:fldChar w:fldCharType="separate"/>
            </w:r>
            <w:r w:rsidR="004B19BB">
              <w:rPr>
                <w:webHidden/>
              </w:rPr>
              <w:t>6</w:t>
            </w:r>
            <w:r w:rsidR="004B19BB">
              <w:rPr>
                <w:webHidden/>
              </w:rPr>
              <w:fldChar w:fldCharType="end"/>
            </w:r>
          </w:hyperlink>
        </w:p>
        <w:p w14:paraId="674EF3D5" w14:textId="634BDE28"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782" w:history="1">
            <w:r w:rsidRPr="00F02A6D">
              <w:rPr>
                <w:rStyle w:val="Hyperlink"/>
                <w:rFonts w:asciiTheme="majorHAnsi" w:hAnsiTheme="majorHAnsi" w:cstheme="majorHAnsi"/>
              </w:rPr>
              <w:t>1.0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ANNUAL FINANCIAL REPORTS</w:t>
            </w:r>
            <w:r>
              <w:rPr>
                <w:webHidden/>
              </w:rPr>
              <w:tab/>
            </w:r>
            <w:r>
              <w:rPr>
                <w:webHidden/>
              </w:rPr>
              <w:fldChar w:fldCharType="begin"/>
            </w:r>
            <w:r>
              <w:rPr>
                <w:webHidden/>
              </w:rPr>
              <w:instrText xml:space="preserve"> PAGEREF _Toc200525782 \h </w:instrText>
            </w:r>
            <w:r>
              <w:rPr>
                <w:webHidden/>
              </w:rPr>
            </w:r>
            <w:r>
              <w:rPr>
                <w:webHidden/>
              </w:rPr>
              <w:fldChar w:fldCharType="separate"/>
            </w:r>
            <w:r>
              <w:rPr>
                <w:webHidden/>
              </w:rPr>
              <w:t>6</w:t>
            </w:r>
            <w:r>
              <w:rPr>
                <w:webHidden/>
              </w:rPr>
              <w:fldChar w:fldCharType="end"/>
            </w:r>
          </w:hyperlink>
        </w:p>
        <w:p w14:paraId="5AED1D73" w14:textId="6A8F6928"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783" w:history="1">
            <w:r w:rsidRPr="00F02A6D">
              <w:rPr>
                <w:rStyle w:val="Hyperlink"/>
                <w:rFonts w:asciiTheme="majorHAnsi" w:hAnsiTheme="majorHAnsi" w:cstheme="majorHAnsi"/>
              </w:rPr>
              <w:t>2.0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AUDIT THRESHOLDS AND REQUIREMENTS</w:t>
            </w:r>
            <w:r>
              <w:rPr>
                <w:webHidden/>
              </w:rPr>
              <w:tab/>
            </w:r>
            <w:r>
              <w:rPr>
                <w:webHidden/>
              </w:rPr>
              <w:fldChar w:fldCharType="begin"/>
            </w:r>
            <w:r>
              <w:rPr>
                <w:webHidden/>
              </w:rPr>
              <w:instrText xml:space="preserve"> PAGEREF _Toc200525783 \h </w:instrText>
            </w:r>
            <w:r>
              <w:rPr>
                <w:webHidden/>
              </w:rPr>
            </w:r>
            <w:r>
              <w:rPr>
                <w:webHidden/>
              </w:rPr>
              <w:fldChar w:fldCharType="separate"/>
            </w:r>
            <w:r>
              <w:rPr>
                <w:webHidden/>
              </w:rPr>
              <w:t>6</w:t>
            </w:r>
            <w:r>
              <w:rPr>
                <w:webHidden/>
              </w:rPr>
              <w:fldChar w:fldCharType="end"/>
            </w:r>
          </w:hyperlink>
        </w:p>
        <w:p w14:paraId="558FB445" w14:textId="17EC3A27"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784" w:history="1">
            <w:r w:rsidRPr="00F02A6D">
              <w:rPr>
                <w:rStyle w:val="Hyperlink"/>
                <w:rFonts w:asciiTheme="majorHAnsi" w:hAnsiTheme="majorHAnsi" w:cstheme="majorHAnsi"/>
              </w:rPr>
              <w:t>3.0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TRAVEL REIMBURSEMENT</w:t>
            </w:r>
            <w:r>
              <w:rPr>
                <w:webHidden/>
              </w:rPr>
              <w:tab/>
            </w:r>
            <w:r>
              <w:rPr>
                <w:webHidden/>
              </w:rPr>
              <w:fldChar w:fldCharType="begin"/>
            </w:r>
            <w:r>
              <w:rPr>
                <w:webHidden/>
              </w:rPr>
              <w:instrText xml:space="preserve"> PAGEREF _Toc200525784 \h </w:instrText>
            </w:r>
            <w:r>
              <w:rPr>
                <w:webHidden/>
              </w:rPr>
            </w:r>
            <w:r>
              <w:rPr>
                <w:webHidden/>
              </w:rPr>
              <w:fldChar w:fldCharType="separate"/>
            </w:r>
            <w:r>
              <w:rPr>
                <w:webHidden/>
              </w:rPr>
              <w:t>7</w:t>
            </w:r>
            <w:r>
              <w:rPr>
                <w:webHidden/>
              </w:rPr>
              <w:fldChar w:fldCharType="end"/>
            </w:r>
          </w:hyperlink>
        </w:p>
        <w:p w14:paraId="05039FB3" w14:textId="479DB4BC"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85" w:history="1">
            <w:r w:rsidRPr="00F02A6D">
              <w:rPr>
                <w:rStyle w:val="Hyperlink"/>
                <w:rFonts w:asciiTheme="majorHAnsi" w:hAnsiTheme="majorHAnsi" w:cstheme="majorHAnsi"/>
                <w:noProof/>
              </w:rPr>
              <w:t>3.1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SUPERVISOR TRAVEL AND COMPENSATION</w:t>
            </w:r>
            <w:r>
              <w:rPr>
                <w:noProof/>
                <w:webHidden/>
              </w:rPr>
              <w:tab/>
            </w:r>
            <w:r>
              <w:rPr>
                <w:noProof/>
                <w:webHidden/>
              </w:rPr>
              <w:fldChar w:fldCharType="begin"/>
            </w:r>
            <w:r>
              <w:rPr>
                <w:noProof/>
                <w:webHidden/>
              </w:rPr>
              <w:instrText xml:space="preserve"> PAGEREF _Toc200525785 \h </w:instrText>
            </w:r>
            <w:r>
              <w:rPr>
                <w:noProof/>
                <w:webHidden/>
              </w:rPr>
            </w:r>
            <w:r>
              <w:rPr>
                <w:noProof/>
                <w:webHidden/>
              </w:rPr>
              <w:fldChar w:fldCharType="separate"/>
            </w:r>
            <w:r>
              <w:rPr>
                <w:noProof/>
                <w:webHidden/>
              </w:rPr>
              <w:t>7</w:t>
            </w:r>
            <w:r>
              <w:rPr>
                <w:noProof/>
                <w:webHidden/>
              </w:rPr>
              <w:fldChar w:fldCharType="end"/>
            </w:r>
          </w:hyperlink>
        </w:p>
        <w:p w14:paraId="77124754" w14:textId="441035DE"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86" w:history="1">
            <w:r w:rsidRPr="00F02A6D">
              <w:rPr>
                <w:rStyle w:val="Hyperlink"/>
                <w:rFonts w:asciiTheme="majorHAnsi" w:hAnsiTheme="majorHAnsi" w:cstheme="majorHAnsi"/>
                <w:noProof/>
              </w:rPr>
              <w:t>3.2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TRAVEL REIMBURSEMENTS FOR SUPERVISORS AND EMPLOYEES</w:t>
            </w:r>
            <w:r>
              <w:rPr>
                <w:noProof/>
                <w:webHidden/>
              </w:rPr>
              <w:tab/>
            </w:r>
            <w:r>
              <w:rPr>
                <w:noProof/>
                <w:webHidden/>
              </w:rPr>
              <w:fldChar w:fldCharType="begin"/>
            </w:r>
            <w:r>
              <w:rPr>
                <w:noProof/>
                <w:webHidden/>
              </w:rPr>
              <w:instrText xml:space="preserve"> PAGEREF _Toc200525786 \h </w:instrText>
            </w:r>
            <w:r>
              <w:rPr>
                <w:noProof/>
                <w:webHidden/>
              </w:rPr>
            </w:r>
            <w:r>
              <w:rPr>
                <w:noProof/>
                <w:webHidden/>
              </w:rPr>
              <w:fldChar w:fldCharType="separate"/>
            </w:r>
            <w:r>
              <w:rPr>
                <w:noProof/>
                <w:webHidden/>
              </w:rPr>
              <w:t>7</w:t>
            </w:r>
            <w:r>
              <w:rPr>
                <w:noProof/>
                <w:webHidden/>
              </w:rPr>
              <w:fldChar w:fldCharType="end"/>
            </w:r>
          </w:hyperlink>
        </w:p>
        <w:p w14:paraId="13474F4A" w14:textId="5518E88F"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787" w:history="1">
            <w:r w:rsidRPr="00F02A6D">
              <w:rPr>
                <w:rStyle w:val="Hyperlink"/>
                <w:rFonts w:asciiTheme="majorHAnsi" w:hAnsiTheme="majorHAnsi" w:cstheme="majorHAnsi"/>
              </w:rPr>
              <w:t>4.0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USE OF FUNDS, FINANCIAL AUTHORITY, FINANCIAL MANAGEMENT</w:t>
            </w:r>
            <w:r>
              <w:rPr>
                <w:webHidden/>
              </w:rPr>
              <w:tab/>
            </w:r>
            <w:r>
              <w:rPr>
                <w:webHidden/>
              </w:rPr>
              <w:fldChar w:fldCharType="begin"/>
            </w:r>
            <w:r>
              <w:rPr>
                <w:webHidden/>
              </w:rPr>
              <w:instrText xml:space="preserve"> PAGEREF _Toc200525787 \h </w:instrText>
            </w:r>
            <w:r>
              <w:rPr>
                <w:webHidden/>
              </w:rPr>
            </w:r>
            <w:r>
              <w:rPr>
                <w:webHidden/>
              </w:rPr>
              <w:fldChar w:fldCharType="separate"/>
            </w:r>
            <w:r>
              <w:rPr>
                <w:webHidden/>
              </w:rPr>
              <w:t>8</w:t>
            </w:r>
            <w:r>
              <w:rPr>
                <w:webHidden/>
              </w:rPr>
              <w:fldChar w:fldCharType="end"/>
            </w:r>
          </w:hyperlink>
        </w:p>
        <w:p w14:paraId="31B98168" w14:textId="25B86716"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88" w:history="1">
            <w:r w:rsidRPr="00F02A6D">
              <w:rPr>
                <w:rStyle w:val="Hyperlink"/>
                <w:rFonts w:asciiTheme="majorHAnsi" w:hAnsiTheme="majorHAnsi" w:cstheme="majorHAnsi"/>
                <w:noProof/>
              </w:rPr>
              <w:t xml:space="preserve">4.1 </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USE OF FUNDS</w:t>
            </w:r>
            <w:r>
              <w:rPr>
                <w:noProof/>
                <w:webHidden/>
              </w:rPr>
              <w:tab/>
            </w:r>
            <w:r>
              <w:rPr>
                <w:noProof/>
                <w:webHidden/>
              </w:rPr>
              <w:fldChar w:fldCharType="begin"/>
            </w:r>
            <w:r>
              <w:rPr>
                <w:noProof/>
                <w:webHidden/>
              </w:rPr>
              <w:instrText xml:space="preserve"> PAGEREF _Toc200525788 \h </w:instrText>
            </w:r>
            <w:r>
              <w:rPr>
                <w:noProof/>
                <w:webHidden/>
              </w:rPr>
            </w:r>
            <w:r>
              <w:rPr>
                <w:noProof/>
                <w:webHidden/>
              </w:rPr>
              <w:fldChar w:fldCharType="separate"/>
            </w:r>
            <w:r>
              <w:rPr>
                <w:noProof/>
                <w:webHidden/>
              </w:rPr>
              <w:t>8</w:t>
            </w:r>
            <w:r>
              <w:rPr>
                <w:noProof/>
                <w:webHidden/>
              </w:rPr>
              <w:fldChar w:fldCharType="end"/>
            </w:r>
          </w:hyperlink>
        </w:p>
        <w:p w14:paraId="34A63D1C" w14:textId="166D851D"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89" w:history="1">
            <w:r w:rsidRPr="00F02A6D">
              <w:rPr>
                <w:rStyle w:val="Hyperlink"/>
                <w:rFonts w:asciiTheme="majorHAnsi" w:hAnsiTheme="majorHAnsi" w:cstheme="majorHAnsi"/>
                <w:noProof/>
              </w:rPr>
              <w:t>4.2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CONSERVATION DISTRICT SUPERVISOR FISCAL RESPONSIBILITIES</w:t>
            </w:r>
            <w:r>
              <w:rPr>
                <w:noProof/>
                <w:webHidden/>
              </w:rPr>
              <w:tab/>
            </w:r>
            <w:r>
              <w:rPr>
                <w:noProof/>
                <w:webHidden/>
              </w:rPr>
              <w:fldChar w:fldCharType="begin"/>
            </w:r>
            <w:r>
              <w:rPr>
                <w:noProof/>
                <w:webHidden/>
              </w:rPr>
              <w:instrText xml:space="preserve"> PAGEREF _Toc200525789 \h </w:instrText>
            </w:r>
            <w:r>
              <w:rPr>
                <w:noProof/>
                <w:webHidden/>
              </w:rPr>
            </w:r>
            <w:r>
              <w:rPr>
                <w:noProof/>
                <w:webHidden/>
              </w:rPr>
              <w:fldChar w:fldCharType="separate"/>
            </w:r>
            <w:r>
              <w:rPr>
                <w:noProof/>
                <w:webHidden/>
              </w:rPr>
              <w:t>8</w:t>
            </w:r>
            <w:r>
              <w:rPr>
                <w:noProof/>
                <w:webHidden/>
              </w:rPr>
              <w:fldChar w:fldCharType="end"/>
            </w:r>
          </w:hyperlink>
        </w:p>
        <w:p w14:paraId="68833C34" w14:textId="06D5E018"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0" w:history="1">
            <w:r w:rsidRPr="00F02A6D">
              <w:rPr>
                <w:rStyle w:val="Hyperlink"/>
                <w:rFonts w:asciiTheme="majorHAnsi" w:hAnsiTheme="majorHAnsi" w:cstheme="majorHAnsi"/>
                <w:noProof/>
                <w:highlight w:val="white"/>
              </w:rPr>
              <w:t>4.3</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highlight w:val="white"/>
              </w:rPr>
              <w:t>BUDGETING</w:t>
            </w:r>
            <w:r>
              <w:rPr>
                <w:noProof/>
                <w:webHidden/>
              </w:rPr>
              <w:tab/>
            </w:r>
            <w:r>
              <w:rPr>
                <w:noProof/>
                <w:webHidden/>
              </w:rPr>
              <w:fldChar w:fldCharType="begin"/>
            </w:r>
            <w:r>
              <w:rPr>
                <w:noProof/>
                <w:webHidden/>
              </w:rPr>
              <w:instrText xml:space="preserve"> PAGEREF _Toc200525790 \h </w:instrText>
            </w:r>
            <w:r>
              <w:rPr>
                <w:noProof/>
                <w:webHidden/>
              </w:rPr>
            </w:r>
            <w:r>
              <w:rPr>
                <w:noProof/>
                <w:webHidden/>
              </w:rPr>
              <w:fldChar w:fldCharType="separate"/>
            </w:r>
            <w:r>
              <w:rPr>
                <w:noProof/>
                <w:webHidden/>
              </w:rPr>
              <w:t>8</w:t>
            </w:r>
            <w:r>
              <w:rPr>
                <w:noProof/>
                <w:webHidden/>
              </w:rPr>
              <w:fldChar w:fldCharType="end"/>
            </w:r>
          </w:hyperlink>
        </w:p>
        <w:p w14:paraId="0DA9795A" w14:textId="2134D1B9"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1" w:history="1">
            <w:r w:rsidRPr="00F02A6D">
              <w:rPr>
                <w:rStyle w:val="Hyperlink"/>
                <w:rFonts w:asciiTheme="majorHAnsi" w:hAnsiTheme="majorHAnsi" w:cstheme="majorHAnsi"/>
                <w:noProof/>
                <w:highlight w:val="white"/>
              </w:rPr>
              <w:t>4.4</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highlight w:val="white"/>
              </w:rPr>
              <w:t>CAPITAL EXPENDITURES AND REPLACEMENT FUNDING</w:t>
            </w:r>
            <w:r>
              <w:rPr>
                <w:noProof/>
                <w:webHidden/>
              </w:rPr>
              <w:tab/>
            </w:r>
            <w:r>
              <w:rPr>
                <w:noProof/>
                <w:webHidden/>
              </w:rPr>
              <w:fldChar w:fldCharType="begin"/>
            </w:r>
            <w:r>
              <w:rPr>
                <w:noProof/>
                <w:webHidden/>
              </w:rPr>
              <w:instrText xml:space="preserve"> PAGEREF _Toc200525791 \h </w:instrText>
            </w:r>
            <w:r>
              <w:rPr>
                <w:noProof/>
                <w:webHidden/>
              </w:rPr>
            </w:r>
            <w:r>
              <w:rPr>
                <w:noProof/>
                <w:webHidden/>
              </w:rPr>
              <w:fldChar w:fldCharType="separate"/>
            </w:r>
            <w:r>
              <w:rPr>
                <w:noProof/>
                <w:webHidden/>
              </w:rPr>
              <w:t>9</w:t>
            </w:r>
            <w:r>
              <w:rPr>
                <w:noProof/>
                <w:webHidden/>
              </w:rPr>
              <w:fldChar w:fldCharType="end"/>
            </w:r>
          </w:hyperlink>
        </w:p>
        <w:p w14:paraId="39A118BC" w14:textId="35EE6337"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2" w:history="1">
            <w:r w:rsidRPr="00F02A6D">
              <w:rPr>
                <w:rStyle w:val="Hyperlink"/>
                <w:rFonts w:asciiTheme="majorHAnsi" w:hAnsiTheme="majorHAnsi" w:cstheme="majorHAnsi"/>
                <w:noProof/>
              </w:rPr>
              <w:t>4.5</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CASH RECEIPTS AND DEPOSITS</w:t>
            </w:r>
            <w:r>
              <w:rPr>
                <w:noProof/>
                <w:webHidden/>
              </w:rPr>
              <w:tab/>
            </w:r>
            <w:r>
              <w:rPr>
                <w:noProof/>
                <w:webHidden/>
              </w:rPr>
              <w:fldChar w:fldCharType="begin"/>
            </w:r>
            <w:r>
              <w:rPr>
                <w:noProof/>
                <w:webHidden/>
              </w:rPr>
              <w:instrText xml:space="preserve"> PAGEREF _Toc200525792 \h </w:instrText>
            </w:r>
            <w:r>
              <w:rPr>
                <w:noProof/>
                <w:webHidden/>
              </w:rPr>
            </w:r>
            <w:r>
              <w:rPr>
                <w:noProof/>
                <w:webHidden/>
              </w:rPr>
              <w:fldChar w:fldCharType="separate"/>
            </w:r>
            <w:r>
              <w:rPr>
                <w:noProof/>
                <w:webHidden/>
              </w:rPr>
              <w:t>9</w:t>
            </w:r>
            <w:r>
              <w:rPr>
                <w:noProof/>
                <w:webHidden/>
              </w:rPr>
              <w:fldChar w:fldCharType="end"/>
            </w:r>
          </w:hyperlink>
        </w:p>
        <w:p w14:paraId="743EB01F" w14:textId="48A57FA0"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3" w:history="1">
            <w:r w:rsidRPr="00F02A6D">
              <w:rPr>
                <w:rStyle w:val="Hyperlink"/>
                <w:rFonts w:asciiTheme="majorHAnsi" w:hAnsiTheme="majorHAnsi" w:cstheme="majorHAnsi"/>
                <w:noProof/>
              </w:rPr>
              <w:t>4.7</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DISBURSEMENTS</w:t>
            </w:r>
            <w:r>
              <w:rPr>
                <w:noProof/>
                <w:webHidden/>
              </w:rPr>
              <w:tab/>
            </w:r>
            <w:r>
              <w:rPr>
                <w:noProof/>
                <w:webHidden/>
              </w:rPr>
              <w:fldChar w:fldCharType="begin"/>
            </w:r>
            <w:r>
              <w:rPr>
                <w:noProof/>
                <w:webHidden/>
              </w:rPr>
              <w:instrText xml:space="preserve"> PAGEREF _Toc200525793 \h </w:instrText>
            </w:r>
            <w:r>
              <w:rPr>
                <w:noProof/>
                <w:webHidden/>
              </w:rPr>
            </w:r>
            <w:r>
              <w:rPr>
                <w:noProof/>
                <w:webHidden/>
              </w:rPr>
              <w:fldChar w:fldCharType="separate"/>
            </w:r>
            <w:r>
              <w:rPr>
                <w:noProof/>
                <w:webHidden/>
              </w:rPr>
              <w:t>9</w:t>
            </w:r>
            <w:r>
              <w:rPr>
                <w:noProof/>
                <w:webHidden/>
              </w:rPr>
              <w:fldChar w:fldCharType="end"/>
            </w:r>
          </w:hyperlink>
        </w:p>
        <w:p w14:paraId="23F78E93" w14:textId="43F0A021"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4" w:history="1">
            <w:r w:rsidRPr="00F02A6D">
              <w:rPr>
                <w:rStyle w:val="Hyperlink"/>
                <w:rFonts w:asciiTheme="majorHAnsi" w:hAnsiTheme="majorHAnsi" w:cstheme="majorHAnsi"/>
                <w:noProof/>
              </w:rPr>
              <w:t>4.8</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CHECK SIGNING</w:t>
            </w:r>
            <w:r>
              <w:rPr>
                <w:noProof/>
                <w:webHidden/>
              </w:rPr>
              <w:tab/>
            </w:r>
            <w:r>
              <w:rPr>
                <w:noProof/>
                <w:webHidden/>
              </w:rPr>
              <w:fldChar w:fldCharType="begin"/>
            </w:r>
            <w:r>
              <w:rPr>
                <w:noProof/>
                <w:webHidden/>
              </w:rPr>
              <w:instrText xml:space="preserve"> PAGEREF _Toc200525794 \h </w:instrText>
            </w:r>
            <w:r>
              <w:rPr>
                <w:noProof/>
                <w:webHidden/>
              </w:rPr>
            </w:r>
            <w:r>
              <w:rPr>
                <w:noProof/>
                <w:webHidden/>
              </w:rPr>
              <w:fldChar w:fldCharType="separate"/>
            </w:r>
            <w:r>
              <w:rPr>
                <w:noProof/>
                <w:webHidden/>
              </w:rPr>
              <w:t>9</w:t>
            </w:r>
            <w:r>
              <w:rPr>
                <w:noProof/>
                <w:webHidden/>
              </w:rPr>
              <w:fldChar w:fldCharType="end"/>
            </w:r>
          </w:hyperlink>
        </w:p>
        <w:p w14:paraId="6B2553DF" w14:textId="5104BEEE"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5" w:history="1">
            <w:r w:rsidRPr="00F02A6D">
              <w:rPr>
                <w:rStyle w:val="Hyperlink"/>
                <w:rFonts w:asciiTheme="majorHAnsi" w:hAnsiTheme="majorHAnsi" w:cstheme="majorHAnsi"/>
                <w:noProof/>
              </w:rPr>
              <w:t>4.9</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ASSET MANAGEMENT</w:t>
            </w:r>
            <w:r>
              <w:rPr>
                <w:noProof/>
                <w:webHidden/>
              </w:rPr>
              <w:tab/>
            </w:r>
            <w:r>
              <w:rPr>
                <w:noProof/>
                <w:webHidden/>
              </w:rPr>
              <w:fldChar w:fldCharType="begin"/>
            </w:r>
            <w:r>
              <w:rPr>
                <w:noProof/>
                <w:webHidden/>
              </w:rPr>
              <w:instrText xml:space="preserve"> PAGEREF _Toc200525795 \h </w:instrText>
            </w:r>
            <w:r>
              <w:rPr>
                <w:noProof/>
                <w:webHidden/>
              </w:rPr>
            </w:r>
            <w:r>
              <w:rPr>
                <w:noProof/>
                <w:webHidden/>
              </w:rPr>
              <w:fldChar w:fldCharType="separate"/>
            </w:r>
            <w:r>
              <w:rPr>
                <w:noProof/>
                <w:webHidden/>
              </w:rPr>
              <w:t>10</w:t>
            </w:r>
            <w:r>
              <w:rPr>
                <w:noProof/>
                <w:webHidden/>
              </w:rPr>
              <w:fldChar w:fldCharType="end"/>
            </w:r>
          </w:hyperlink>
        </w:p>
        <w:p w14:paraId="120F943D" w14:textId="6B3B034D"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6" w:history="1">
            <w:r w:rsidRPr="00F02A6D">
              <w:rPr>
                <w:rStyle w:val="Hyperlink"/>
                <w:rFonts w:asciiTheme="majorHAnsi" w:hAnsiTheme="majorHAnsi" w:cstheme="majorHAnsi"/>
                <w:noProof/>
              </w:rPr>
              <w:t>4.10</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CAPITAL IMPROVEMENT OR INVESTMENT PLAN</w:t>
            </w:r>
            <w:r>
              <w:rPr>
                <w:noProof/>
                <w:webHidden/>
              </w:rPr>
              <w:tab/>
            </w:r>
            <w:r>
              <w:rPr>
                <w:noProof/>
                <w:webHidden/>
              </w:rPr>
              <w:fldChar w:fldCharType="begin"/>
            </w:r>
            <w:r>
              <w:rPr>
                <w:noProof/>
                <w:webHidden/>
              </w:rPr>
              <w:instrText xml:space="preserve"> PAGEREF _Toc200525796 \h </w:instrText>
            </w:r>
            <w:r>
              <w:rPr>
                <w:noProof/>
                <w:webHidden/>
              </w:rPr>
            </w:r>
            <w:r>
              <w:rPr>
                <w:noProof/>
                <w:webHidden/>
              </w:rPr>
              <w:fldChar w:fldCharType="separate"/>
            </w:r>
            <w:r>
              <w:rPr>
                <w:noProof/>
                <w:webHidden/>
              </w:rPr>
              <w:t>10</w:t>
            </w:r>
            <w:r>
              <w:rPr>
                <w:noProof/>
                <w:webHidden/>
              </w:rPr>
              <w:fldChar w:fldCharType="end"/>
            </w:r>
          </w:hyperlink>
        </w:p>
        <w:p w14:paraId="7AB6B64F" w14:textId="20014FBB"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7" w:history="1">
            <w:r w:rsidRPr="00F02A6D">
              <w:rPr>
                <w:rStyle w:val="Hyperlink"/>
                <w:rFonts w:asciiTheme="majorHAnsi" w:hAnsiTheme="majorHAnsi" w:cstheme="majorHAnsi"/>
                <w:noProof/>
              </w:rPr>
              <w:t>4.11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OPERATIONAL RESERVE FUND</w:t>
            </w:r>
            <w:r>
              <w:rPr>
                <w:noProof/>
                <w:webHidden/>
              </w:rPr>
              <w:tab/>
            </w:r>
            <w:r>
              <w:rPr>
                <w:noProof/>
                <w:webHidden/>
              </w:rPr>
              <w:fldChar w:fldCharType="begin"/>
            </w:r>
            <w:r>
              <w:rPr>
                <w:noProof/>
                <w:webHidden/>
              </w:rPr>
              <w:instrText xml:space="preserve"> PAGEREF _Toc200525797 \h </w:instrText>
            </w:r>
            <w:r>
              <w:rPr>
                <w:noProof/>
                <w:webHidden/>
              </w:rPr>
            </w:r>
            <w:r>
              <w:rPr>
                <w:noProof/>
                <w:webHidden/>
              </w:rPr>
              <w:fldChar w:fldCharType="separate"/>
            </w:r>
            <w:r>
              <w:rPr>
                <w:noProof/>
                <w:webHidden/>
              </w:rPr>
              <w:t>10</w:t>
            </w:r>
            <w:r>
              <w:rPr>
                <w:noProof/>
                <w:webHidden/>
              </w:rPr>
              <w:fldChar w:fldCharType="end"/>
            </w:r>
          </w:hyperlink>
        </w:p>
        <w:p w14:paraId="4E7CDFD9" w14:textId="4107B04A"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8" w:history="1">
            <w:r w:rsidRPr="00F02A6D">
              <w:rPr>
                <w:rStyle w:val="Hyperlink"/>
                <w:rFonts w:asciiTheme="majorHAnsi" w:hAnsiTheme="majorHAnsi" w:cstheme="majorHAnsi"/>
                <w:noProof/>
              </w:rPr>
              <w:t>4.12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INVESTMENT ACCOUNTS</w:t>
            </w:r>
            <w:r>
              <w:rPr>
                <w:noProof/>
                <w:webHidden/>
              </w:rPr>
              <w:tab/>
            </w:r>
            <w:r>
              <w:rPr>
                <w:noProof/>
                <w:webHidden/>
              </w:rPr>
              <w:fldChar w:fldCharType="begin"/>
            </w:r>
            <w:r>
              <w:rPr>
                <w:noProof/>
                <w:webHidden/>
              </w:rPr>
              <w:instrText xml:space="preserve"> PAGEREF _Toc200525798 \h </w:instrText>
            </w:r>
            <w:r>
              <w:rPr>
                <w:noProof/>
                <w:webHidden/>
              </w:rPr>
            </w:r>
            <w:r>
              <w:rPr>
                <w:noProof/>
                <w:webHidden/>
              </w:rPr>
              <w:fldChar w:fldCharType="separate"/>
            </w:r>
            <w:r>
              <w:rPr>
                <w:noProof/>
                <w:webHidden/>
              </w:rPr>
              <w:t>11</w:t>
            </w:r>
            <w:r>
              <w:rPr>
                <w:noProof/>
                <w:webHidden/>
              </w:rPr>
              <w:fldChar w:fldCharType="end"/>
            </w:r>
          </w:hyperlink>
        </w:p>
        <w:p w14:paraId="27A45815" w14:textId="6FD82DEB"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799" w:history="1">
            <w:r w:rsidRPr="00F02A6D">
              <w:rPr>
                <w:rStyle w:val="Hyperlink"/>
                <w:rFonts w:asciiTheme="majorHAnsi" w:hAnsiTheme="majorHAnsi" w:cstheme="majorHAnsi"/>
                <w:noProof/>
              </w:rPr>
              <w:t>4.13</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FISCAL SPONSORSHIPS</w:t>
            </w:r>
            <w:r>
              <w:rPr>
                <w:noProof/>
                <w:webHidden/>
              </w:rPr>
              <w:tab/>
            </w:r>
            <w:r>
              <w:rPr>
                <w:noProof/>
                <w:webHidden/>
              </w:rPr>
              <w:fldChar w:fldCharType="begin"/>
            </w:r>
            <w:r>
              <w:rPr>
                <w:noProof/>
                <w:webHidden/>
              </w:rPr>
              <w:instrText xml:space="preserve"> PAGEREF _Toc200525799 \h </w:instrText>
            </w:r>
            <w:r>
              <w:rPr>
                <w:noProof/>
                <w:webHidden/>
              </w:rPr>
            </w:r>
            <w:r>
              <w:rPr>
                <w:noProof/>
                <w:webHidden/>
              </w:rPr>
              <w:fldChar w:fldCharType="separate"/>
            </w:r>
            <w:r>
              <w:rPr>
                <w:noProof/>
                <w:webHidden/>
              </w:rPr>
              <w:t>11</w:t>
            </w:r>
            <w:r>
              <w:rPr>
                <w:noProof/>
                <w:webHidden/>
              </w:rPr>
              <w:fldChar w:fldCharType="end"/>
            </w:r>
          </w:hyperlink>
        </w:p>
        <w:p w14:paraId="66D3E5B5" w14:textId="10122818"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00" w:history="1">
            <w:r w:rsidRPr="00F02A6D">
              <w:rPr>
                <w:rStyle w:val="Hyperlink"/>
                <w:rFonts w:asciiTheme="majorHAnsi" w:hAnsiTheme="majorHAnsi" w:cstheme="majorHAnsi"/>
              </w:rPr>
              <w:t>5.0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PURCHASING AND PROCUREMENT</w:t>
            </w:r>
            <w:r>
              <w:rPr>
                <w:webHidden/>
              </w:rPr>
              <w:tab/>
            </w:r>
            <w:r>
              <w:rPr>
                <w:webHidden/>
              </w:rPr>
              <w:fldChar w:fldCharType="begin"/>
            </w:r>
            <w:r>
              <w:rPr>
                <w:webHidden/>
              </w:rPr>
              <w:instrText xml:space="preserve"> PAGEREF _Toc200525800 \h </w:instrText>
            </w:r>
            <w:r>
              <w:rPr>
                <w:webHidden/>
              </w:rPr>
            </w:r>
            <w:r>
              <w:rPr>
                <w:webHidden/>
              </w:rPr>
              <w:fldChar w:fldCharType="separate"/>
            </w:r>
            <w:r>
              <w:rPr>
                <w:webHidden/>
              </w:rPr>
              <w:t>12</w:t>
            </w:r>
            <w:r>
              <w:rPr>
                <w:webHidden/>
              </w:rPr>
              <w:fldChar w:fldCharType="end"/>
            </w:r>
          </w:hyperlink>
        </w:p>
        <w:p w14:paraId="6A2046EA" w14:textId="07F301CC"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1" w:history="1">
            <w:r w:rsidRPr="00F02A6D">
              <w:rPr>
                <w:rStyle w:val="Hyperlink"/>
                <w:rFonts w:asciiTheme="majorHAnsi" w:hAnsiTheme="majorHAnsi" w:cstheme="majorBidi"/>
                <w:noProof/>
              </w:rPr>
              <w:t>5.1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Bidi"/>
                <w:caps/>
                <w:noProof/>
              </w:rPr>
              <w:t>Purchasing–Use of Credit Card</w:t>
            </w:r>
            <w:r>
              <w:rPr>
                <w:noProof/>
                <w:webHidden/>
              </w:rPr>
              <w:tab/>
            </w:r>
            <w:r>
              <w:rPr>
                <w:noProof/>
                <w:webHidden/>
              </w:rPr>
              <w:fldChar w:fldCharType="begin"/>
            </w:r>
            <w:r>
              <w:rPr>
                <w:noProof/>
                <w:webHidden/>
              </w:rPr>
              <w:instrText xml:space="preserve"> PAGEREF _Toc200525801 \h </w:instrText>
            </w:r>
            <w:r>
              <w:rPr>
                <w:noProof/>
                <w:webHidden/>
              </w:rPr>
            </w:r>
            <w:r>
              <w:rPr>
                <w:noProof/>
                <w:webHidden/>
              </w:rPr>
              <w:fldChar w:fldCharType="separate"/>
            </w:r>
            <w:r>
              <w:rPr>
                <w:noProof/>
                <w:webHidden/>
              </w:rPr>
              <w:t>13</w:t>
            </w:r>
            <w:r>
              <w:rPr>
                <w:noProof/>
                <w:webHidden/>
              </w:rPr>
              <w:fldChar w:fldCharType="end"/>
            </w:r>
          </w:hyperlink>
        </w:p>
        <w:p w14:paraId="734D6A01" w14:textId="13F5BBE5"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02" w:history="1">
            <w:r w:rsidRPr="00F02A6D">
              <w:rPr>
                <w:rStyle w:val="Hyperlink"/>
                <w:rFonts w:asciiTheme="majorHAnsi" w:hAnsiTheme="majorHAnsi" w:cstheme="majorHAnsi"/>
              </w:rPr>
              <w:t>6.0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REVENUE AND MILL LEVY</w:t>
            </w:r>
            <w:r>
              <w:rPr>
                <w:webHidden/>
              </w:rPr>
              <w:tab/>
            </w:r>
            <w:r>
              <w:rPr>
                <w:webHidden/>
              </w:rPr>
              <w:fldChar w:fldCharType="begin"/>
            </w:r>
            <w:r>
              <w:rPr>
                <w:webHidden/>
              </w:rPr>
              <w:instrText xml:space="preserve"> PAGEREF _Toc200525802 \h </w:instrText>
            </w:r>
            <w:r>
              <w:rPr>
                <w:webHidden/>
              </w:rPr>
            </w:r>
            <w:r>
              <w:rPr>
                <w:webHidden/>
              </w:rPr>
              <w:fldChar w:fldCharType="separate"/>
            </w:r>
            <w:r>
              <w:rPr>
                <w:webHidden/>
              </w:rPr>
              <w:t>13</w:t>
            </w:r>
            <w:r>
              <w:rPr>
                <w:webHidden/>
              </w:rPr>
              <w:fldChar w:fldCharType="end"/>
            </w:r>
          </w:hyperlink>
        </w:p>
        <w:p w14:paraId="7BE890E3" w14:textId="4B135E44"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3" w:history="1">
            <w:r w:rsidRPr="00F02A6D">
              <w:rPr>
                <w:rStyle w:val="Hyperlink"/>
                <w:rFonts w:asciiTheme="majorHAnsi" w:hAnsiTheme="majorHAnsi" w:cstheme="majorHAnsi"/>
                <w:noProof/>
              </w:rPr>
              <w:t>6.1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REPORTING PROJECT REVENUE NEEDS TO THE COUNTY</w:t>
            </w:r>
            <w:r>
              <w:rPr>
                <w:noProof/>
                <w:webHidden/>
              </w:rPr>
              <w:tab/>
            </w:r>
            <w:r>
              <w:rPr>
                <w:noProof/>
                <w:webHidden/>
              </w:rPr>
              <w:fldChar w:fldCharType="begin"/>
            </w:r>
            <w:r>
              <w:rPr>
                <w:noProof/>
                <w:webHidden/>
              </w:rPr>
              <w:instrText xml:space="preserve"> PAGEREF _Toc200525803 \h </w:instrText>
            </w:r>
            <w:r>
              <w:rPr>
                <w:noProof/>
                <w:webHidden/>
              </w:rPr>
            </w:r>
            <w:r>
              <w:rPr>
                <w:noProof/>
                <w:webHidden/>
              </w:rPr>
              <w:fldChar w:fldCharType="separate"/>
            </w:r>
            <w:r>
              <w:rPr>
                <w:noProof/>
                <w:webHidden/>
              </w:rPr>
              <w:t>13</w:t>
            </w:r>
            <w:r>
              <w:rPr>
                <w:noProof/>
                <w:webHidden/>
              </w:rPr>
              <w:fldChar w:fldCharType="end"/>
            </w:r>
          </w:hyperlink>
        </w:p>
        <w:p w14:paraId="240B3D4B" w14:textId="5ECDA996"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4" w:history="1">
            <w:r w:rsidRPr="00F02A6D">
              <w:rPr>
                <w:rStyle w:val="Hyperlink"/>
                <w:rFonts w:asciiTheme="majorHAnsi" w:hAnsiTheme="majorHAnsi" w:cstheme="majorHAnsi"/>
                <w:noProof/>
              </w:rPr>
              <w:t>6.2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PERMISSIVE MILL LEVY</w:t>
            </w:r>
            <w:r>
              <w:rPr>
                <w:noProof/>
                <w:webHidden/>
              </w:rPr>
              <w:tab/>
            </w:r>
            <w:r>
              <w:rPr>
                <w:noProof/>
                <w:webHidden/>
              </w:rPr>
              <w:fldChar w:fldCharType="begin"/>
            </w:r>
            <w:r>
              <w:rPr>
                <w:noProof/>
                <w:webHidden/>
              </w:rPr>
              <w:instrText xml:space="preserve"> PAGEREF _Toc200525804 \h </w:instrText>
            </w:r>
            <w:r>
              <w:rPr>
                <w:noProof/>
                <w:webHidden/>
              </w:rPr>
            </w:r>
            <w:r>
              <w:rPr>
                <w:noProof/>
                <w:webHidden/>
              </w:rPr>
              <w:fldChar w:fldCharType="separate"/>
            </w:r>
            <w:r>
              <w:rPr>
                <w:noProof/>
                <w:webHidden/>
              </w:rPr>
              <w:t>14</w:t>
            </w:r>
            <w:r>
              <w:rPr>
                <w:noProof/>
                <w:webHidden/>
              </w:rPr>
              <w:fldChar w:fldCharType="end"/>
            </w:r>
          </w:hyperlink>
        </w:p>
        <w:p w14:paraId="5E3B1E37" w14:textId="675E5F78"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05" w:history="1">
            <w:r w:rsidRPr="00F02A6D">
              <w:rPr>
                <w:rStyle w:val="Hyperlink"/>
                <w:rFonts w:asciiTheme="majorHAnsi" w:hAnsiTheme="majorHAnsi" w:cstheme="majorHAnsi"/>
              </w:rPr>
              <w:t>7.0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MONTHLY FINANICAL REPORTING</w:t>
            </w:r>
            <w:r>
              <w:rPr>
                <w:webHidden/>
              </w:rPr>
              <w:tab/>
            </w:r>
            <w:r>
              <w:rPr>
                <w:webHidden/>
              </w:rPr>
              <w:fldChar w:fldCharType="begin"/>
            </w:r>
            <w:r>
              <w:rPr>
                <w:webHidden/>
              </w:rPr>
              <w:instrText xml:space="preserve"> PAGEREF _Toc200525805 \h </w:instrText>
            </w:r>
            <w:r>
              <w:rPr>
                <w:webHidden/>
              </w:rPr>
            </w:r>
            <w:r>
              <w:rPr>
                <w:webHidden/>
              </w:rPr>
              <w:fldChar w:fldCharType="separate"/>
            </w:r>
            <w:r>
              <w:rPr>
                <w:webHidden/>
              </w:rPr>
              <w:t>14</w:t>
            </w:r>
            <w:r>
              <w:rPr>
                <w:webHidden/>
              </w:rPr>
              <w:fldChar w:fldCharType="end"/>
            </w:r>
          </w:hyperlink>
        </w:p>
        <w:p w14:paraId="1D03181F" w14:textId="56BD3F37"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6" w:history="1">
            <w:r w:rsidRPr="00F02A6D">
              <w:rPr>
                <w:rStyle w:val="Hyperlink"/>
                <w:rFonts w:asciiTheme="majorHAnsi" w:hAnsiTheme="majorHAnsi" w:cstheme="majorHAnsi"/>
                <w:noProof/>
              </w:rPr>
              <w:t>7.1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FINANCE COMMITTEE</w:t>
            </w:r>
            <w:r>
              <w:rPr>
                <w:noProof/>
                <w:webHidden/>
              </w:rPr>
              <w:tab/>
            </w:r>
            <w:r>
              <w:rPr>
                <w:noProof/>
                <w:webHidden/>
              </w:rPr>
              <w:fldChar w:fldCharType="begin"/>
            </w:r>
            <w:r>
              <w:rPr>
                <w:noProof/>
                <w:webHidden/>
              </w:rPr>
              <w:instrText xml:space="preserve"> PAGEREF _Toc200525806 \h </w:instrText>
            </w:r>
            <w:r>
              <w:rPr>
                <w:noProof/>
                <w:webHidden/>
              </w:rPr>
            </w:r>
            <w:r>
              <w:rPr>
                <w:noProof/>
                <w:webHidden/>
              </w:rPr>
              <w:fldChar w:fldCharType="separate"/>
            </w:r>
            <w:r>
              <w:rPr>
                <w:noProof/>
                <w:webHidden/>
              </w:rPr>
              <w:t>14</w:t>
            </w:r>
            <w:r>
              <w:rPr>
                <w:noProof/>
                <w:webHidden/>
              </w:rPr>
              <w:fldChar w:fldCharType="end"/>
            </w:r>
          </w:hyperlink>
        </w:p>
        <w:p w14:paraId="1AC12592" w14:textId="7DDDD990"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7" w:history="1">
            <w:r w:rsidRPr="00F02A6D">
              <w:rPr>
                <w:rStyle w:val="Hyperlink"/>
                <w:rFonts w:asciiTheme="majorHAnsi" w:hAnsiTheme="majorHAnsi" w:cstheme="majorHAnsi"/>
                <w:noProof/>
              </w:rPr>
              <w:t>7.2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TREASURER/FINANCE COMMITTEE MONTHLY REVIEW</w:t>
            </w:r>
            <w:r>
              <w:rPr>
                <w:noProof/>
                <w:webHidden/>
              </w:rPr>
              <w:tab/>
            </w:r>
            <w:r>
              <w:rPr>
                <w:noProof/>
                <w:webHidden/>
              </w:rPr>
              <w:fldChar w:fldCharType="begin"/>
            </w:r>
            <w:r>
              <w:rPr>
                <w:noProof/>
                <w:webHidden/>
              </w:rPr>
              <w:instrText xml:space="preserve"> PAGEREF _Toc200525807 \h </w:instrText>
            </w:r>
            <w:r>
              <w:rPr>
                <w:noProof/>
                <w:webHidden/>
              </w:rPr>
            </w:r>
            <w:r>
              <w:rPr>
                <w:noProof/>
                <w:webHidden/>
              </w:rPr>
              <w:fldChar w:fldCharType="separate"/>
            </w:r>
            <w:r>
              <w:rPr>
                <w:noProof/>
                <w:webHidden/>
              </w:rPr>
              <w:t>14</w:t>
            </w:r>
            <w:r>
              <w:rPr>
                <w:noProof/>
                <w:webHidden/>
              </w:rPr>
              <w:fldChar w:fldCharType="end"/>
            </w:r>
          </w:hyperlink>
        </w:p>
        <w:p w14:paraId="7ECB1060" w14:textId="5BA42786"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08" w:history="1">
            <w:r w:rsidRPr="00F02A6D">
              <w:rPr>
                <w:rStyle w:val="Hyperlink"/>
                <w:rFonts w:asciiTheme="majorHAnsi" w:hAnsiTheme="majorHAnsi" w:cstheme="majorBidi"/>
                <w:bCs/>
                <w:noProof/>
              </w:rPr>
              <w:t>7.3</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Bidi"/>
                <w:bCs/>
                <w:noProof/>
              </w:rPr>
              <w:t>TREASURER</w:t>
            </w:r>
            <w:r>
              <w:rPr>
                <w:noProof/>
                <w:webHidden/>
              </w:rPr>
              <w:tab/>
            </w:r>
            <w:r>
              <w:rPr>
                <w:noProof/>
                <w:webHidden/>
              </w:rPr>
              <w:fldChar w:fldCharType="begin"/>
            </w:r>
            <w:r>
              <w:rPr>
                <w:noProof/>
                <w:webHidden/>
              </w:rPr>
              <w:instrText xml:space="preserve"> PAGEREF _Toc200525808 \h </w:instrText>
            </w:r>
            <w:r>
              <w:rPr>
                <w:noProof/>
                <w:webHidden/>
              </w:rPr>
            </w:r>
            <w:r>
              <w:rPr>
                <w:noProof/>
                <w:webHidden/>
              </w:rPr>
              <w:fldChar w:fldCharType="separate"/>
            </w:r>
            <w:r>
              <w:rPr>
                <w:noProof/>
                <w:webHidden/>
              </w:rPr>
              <w:t>15</w:t>
            </w:r>
            <w:r>
              <w:rPr>
                <w:noProof/>
                <w:webHidden/>
              </w:rPr>
              <w:fldChar w:fldCharType="end"/>
            </w:r>
          </w:hyperlink>
        </w:p>
        <w:p w14:paraId="4F4037DF" w14:textId="303F7F0B" w:rsidR="004B19BB" w:rsidRDefault="004B19BB">
          <w:pPr>
            <w:pStyle w:val="TOC1"/>
            <w:rPr>
              <w:rFonts w:asciiTheme="minorHAnsi" w:eastAsiaTheme="minorEastAsia" w:hAnsiTheme="minorHAnsi" w:cstheme="minorBidi"/>
              <w:color w:val="auto"/>
              <w:kern w:val="2"/>
              <w:sz w:val="24"/>
              <w:szCs w:val="24"/>
              <w14:ligatures w14:val="standardContextual"/>
            </w:rPr>
          </w:pPr>
          <w:hyperlink w:anchor="_Toc200525809" w:history="1">
            <w:r>
              <w:rPr>
                <w:rStyle w:val="Hyperlink"/>
                <w:rFonts w:asciiTheme="majorHAnsi" w:hAnsiTheme="majorHAnsi" w:cstheme="majorHAnsi"/>
                <w:b/>
                <w:bCs/>
              </w:rPr>
              <w:t>OP</w:t>
            </w:r>
            <w:r w:rsidRPr="004B19BB">
              <w:rPr>
                <w:rStyle w:val="Hyperlink"/>
                <w:rFonts w:asciiTheme="majorHAnsi" w:hAnsiTheme="majorHAnsi" w:cstheme="majorHAnsi"/>
                <w:b/>
                <w:bCs/>
              </w:rPr>
              <w:t>ERATIONS</w:t>
            </w:r>
            <w:r>
              <w:rPr>
                <w:webHidden/>
              </w:rPr>
              <w:tab/>
            </w:r>
            <w:r>
              <w:rPr>
                <w:webHidden/>
              </w:rPr>
              <w:fldChar w:fldCharType="begin"/>
            </w:r>
            <w:r>
              <w:rPr>
                <w:webHidden/>
              </w:rPr>
              <w:instrText xml:space="preserve"> PAGEREF _Toc200525809 \h </w:instrText>
            </w:r>
            <w:r>
              <w:rPr>
                <w:webHidden/>
              </w:rPr>
            </w:r>
            <w:r>
              <w:rPr>
                <w:webHidden/>
              </w:rPr>
              <w:fldChar w:fldCharType="separate"/>
            </w:r>
            <w:r>
              <w:rPr>
                <w:webHidden/>
              </w:rPr>
              <w:t>15</w:t>
            </w:r>
            <w:r>
              <w:rPr>
                <w:webHidden/>
              </w:rPr>
              <w:fldChar w:fldCharType="end"/>
            </w:r>
          </w:hyperlink>
        </w:p>
        <w:p w14:paraId="6DAC4FBC" w14:textId="20C03B71"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10" w:history="1">
            <w:r w:rsidRPr="00F02A6D">
              <w:rPr>
                <w:rStyle w:val="Hyperlink"/>
                <w:rFonts w:asciiTheme="majorHAnsi" w:hAnsiTheme="majorHAnsi" w:cstheme="majorHAnsi"/>
              </w:rPr>
              <w:t>8.0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ADMINISTRATIVE FUNCTIONS OF SUPERVISORS</w:t>
            </w:r>
            <w:r>
              <w:rPr>
                <w:webHidden/>
              </w:rPr>
              <w:tab/>
            </w:r>
            <w:r>
              <w:rPr>
                <w:webHidden/>
              </w:rPr>
              <w:fldChar w:fldCharType="begin"/>
            </w:r>
            <w:r>
              <w:rPr>
                <w:webHidden/>
              </w:rPr>
              <w:instrText xml:space="preserve"> PAGEREF _Toc200525810 \h </w:instrText>
            </w:r>
            <w:r>
              <w:rPr>
                <w:webHidden/>
              </w:rPr>
            </w:r>
            <w:r>
              <w:rPr>
                <w:webHidden/>
              </w:rPr>
              <w:fldChar w:fldCharType="separate"/>
            </w:r>
            <w:r>
              <w:rPr>
                <w:webHidden/>
              </w:rPr>
              <w:t>15</w:t>
            </w:r>
            <w:r>
              <w:rPr>
                <w:webHidden/>
              </w:rPr>
              <w:fldChar w:fldCharType="end"/>
            </w:r>
          </w:hyperlink>
        </w:p>
        <w:p w14:paraId="067BC474" w14:textId="10DBBE5F"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1" w:history="1">
            <w:r w:rsidRPr="00F02A6D">
              <w:rPr>
                <w:rStyle w:val="Hyperlink"/>
                <w:rFonts w:asciiTheme="majorHAnsi" w:hAnsiTheme="majorHAnsi" w:cstheme="majorHAnsi"/>
                <w:noProof/>
              </w:rPr>
              <w:t>8.1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DNRC REPORTING AND RECORDS REQUIREMENTS (also see 10)</w:t>
            </w:r>
            <w:r>
              <w:rPr>
                <w:noProof/>
                <w:webHidden/>
              </w:rPr>
              <w:tab/>
            </w:r>
            <w:r>
              <w:rPr>
                <w:noProof/>
                <w:webHidden/>
              </w:rPr>
              <w:fldChar w:fldCharType="begin"/>
            </w:r>
            <w:r>
              <w:rPr>
                <w:noProof/>
                <w:webHidden/>
              </w:rPr>
              <w:instrText xml:space="preserve"> PAGEREF _Toc200525811 \h </w:instrText>
            </w:r>
            <w:r>
              <w:rPr>
                <w:noProof/>
                <w:webHidden/>
              </w:rPr>
            </w:r>
            <w:r>
              <w:rPr>
                <w:noProof/>
                <w:webHidden/>
              </w:rPr>
              <w:fldChar w:fldCharType="separate"/>
            </w:r>
            <w:r>
              <w:rPr>
                <w:noProof/>
                <w:webHidden/>
              </w:rPr>
              <w:t>15</w:t>
            </w:r>
            <w:r>
              <w:rPr>
                <w:noProof/>
                <w:webHidden/>
              </w:rPr>
              <w:fldChar w:fldCharType="end"/>
            </w:r>
          </w:hyperlink>
        </w:p>
        <w:p w14:paraId="552C5202" w14:textId="7A486E46"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2" w:history="1">
            <w:r w:rsidRPr="00F02A6D">
              <w:rPr>
                <w:rStyle w:val="Hyperlink"/>
                <w:rFonts w:asciiTheme="majorHAnsi" w:hAnsiTheme="majorHAnsi" w:cstheme="majorHAnsi"/>
                <w:noProof/>
              </w:rPr>
              <w:t>8.2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SURETY BONDS</w:t>
            </w:r>
            <w:r>
              <w:rPr>
                <w:noProof/>
                <w:webHidden/>
              </w:rPr>
              <w:tab/>
            </w:r>
            <w:r>
              <w:rPr>
                <w:noProof/>
                <w:webHidden/>
              </w:rPr>
              <w:fldChar w:fldCharType="begin"/>
            </w:r>
            <w:r>
              <w:rPr>
                <w:noProof/>
                <w:webHidden/>
              </w:rPr>
              <w:instrText xml:space="preserve"> PAGEREF _Toc200525812 \h </w:instrText>
            </w:r>
            <w:r>
              <w:rPr>
                <w:noProof/>
                <w:webHidden/>
              </w:rPr>
            </w:r>
            <w:r>
              <w:rPr>
                <w:noProof/>
                <w:webHidden/>
              </w:rPr>
              <w:fldChar w:fldCharType="separate"/>
            </w:r>
            <w:r>
              <w:rPr>
                <w:noProof/>
                <w:webHidden/>
              </w:rPr>
              <w:t>15</w:t>
            </w:r>
            <w:r>
              <w:rPr>
                <w:noProof/>
                <w:webHidden/>
              </w:rPr>
              <w:fldChar w:fldCharType="end"/>
            </w:r>
          </w:hyperlink>
        </w:p>
        <w:p w14:paraId="2052F597" w14:textId="27E93F14"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3" w:history="1">
            <w:r w:rsidRPr="00F02A6D">
              <w:rPr>
                <w:rStyle w:val="Hyperlink"/>
                <w:rFonts w:asciiTheme="majorHAnsi" w:hAnsiTheme="majorHAnsi" w:cstheme="majorHAnsi"/>
                <w:noProof/>
              </w:rPr>
              <w:t xml:space="preserve">8.3 </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DELEGATION OF AUTHORITY</w:t>
            </w:r>
            <w:r>
              <w:rPr>
                <w:noProof/>
                <w:webHidden/>
              </w:rPr>
              <w:tab/>
            </w:r>
            <w:r>
              <w:rPr>
                <w:noProof/>
                <w:webHidden/>
              </w:rPr>
              <w:fldChar w:fldCharType="begin"/>
            </w:r>
            <w:r>
              <w:rPr>
                <w:noProof/>
                <w:webHidden/>
              </w:rPr>
              <w:instrText xml:space="preserve"> PAGEREF _Toc200525813 \h </w:instrText>
            </w:r>
            <w:r>
              <w:rPr>
                <w:noProof/>
                <w:webHidden/>
              </w:rPr>
            </w:r>
            <w:r>
              <w:rPr>
                <w:noProof/>
                <w:webHidden/>
              </w:rPr>
              <w:fldChar w:fldCharType="separate"/>
            </w:r>
            <w:r>
              <w:rPr>
                <w:noProof/>
                <w:webHidden/>
              </w:rPr>
              <w:t>16</w:t>
            </w:r>
            <w:r>
              <w:rPr>
                <w:noProof/>
                <w:webHidden/>
              </w:rPr>
              <w:fldChar w:fldCharType="end"/>
            </w:r>
          </w:hyperlink>
        </w:p>
        <w:p w14:paraId="29A453AF" w14:textId="445FF9E2"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4" w:history="1">
            <w:r w:rsidRPr="00F02A6D">
              <w:rPr>
                <w:rStyle w:val="Hyperlink"/>
                <w:rFonts w:asciiTheme="majorHAnsi" w:hAnsiTheme="majorHAnsi" w:cstheme="majorHAnsi"/>
                <w:noProof/>
              </w:rPr>
              <w:t>8.4</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MEETING MINUTES</w:t>
            </w:r>
            <w:r>
              <w:rPr>
                <w:noProof/>
                <w:webHidden/>
              </w:rPr>
              <w:tab/>
            </w:r>
            <w:r>
              <w:rPr>
                <w:noProof/>
                <w:webHidden/>
              </w:rPr>
              <w:fldChar w:fldCharType="begin"/>
            </w:r>
            <w:r>
              <w:rPr>
                <w:noProof/>
                <w:webHidden/>
              </w:rPr>
              <w:instrText xml:space="preserve"> PAGEREF _Toc200525814 \h </w:instrText>
            </w:r>
            <w:r>
              <w:rPr>
                <w:noProof/>
                <w:webHidden/>
              </w:rPr>
            </w:r>
            <w:r>
              <w:rPr>
                <w:noProof/>
                <w:webHidden/>
              </w:rPr>
              <w:fldChar w:fldCharType="separate"/>
            </w:r>
            <w:r>
              <w:rPr>
                <w:noProof/>
                <w:webHidden/>
              </w:rPr>
              <w:t>16</w:t>
            </w:r>
            <w:r>
              <w:rPr>
                <w:noProof/>
                <w:webHidden/>
              </w:rPr>
              <w:fldChar w:fldCharType="end"/>
            </w:r>
          </w:hyperlink>
        </w:p>
        <w:p w14:paraId="202B3266" w14:textId="2C356E1E"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15" w:history="1">
            <w:r w:rsidRPr="00F02A6D">
              <w:rPr>
                <w:rStyle w:val="Hyperlink"/>
                <w:rFonts w:asciiTheme="majorHAnsi" w:hAnsiTheme="majorHAnsi" w:cstheme="majorHAnsi"/>
              </w:rPr>
              <w:t>9.0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RIGHT OF PUBLIC TO KNOW AND PARTICIPATE</w:t>
            </w:r>
            <w:r>
              <w:rPr>
                <w:webHidden/>
              </w:rPr>
              <w:tab/>
            </w:r>
            <w:r>
              <w:rPr>
                <w:webHidden/>
              </w:rPr>
              <w:fldChar w:fldCharType="begin"/>
            </w:r>
            <w:r>
              <w:rPr>
                <w:webHidden/>
              </w:rPr>
              <w:instrText xml:space="preserve"> PAGEREF _Toc200525815 \h </w:instrText>
            </w:r>
            <w:r>
              <w:rPr>
                <w:webHidden/>
              </w:rPr>
            </w:r>
            <w:r>
              <w:rPr>
                <w:webHidden/>
              </w:rPr>
              <w:fldChar w:fldCharType="separate"/>
            </w:r>
            <w:r>
              <w:rPr>
                <w:webHidden/>
              </w:rPr>
              <w:t>17</w:t>
            </w:r>
            <w:r>
              <w:rPr>
                <w:webHidden/>
              </w:rPr>
              <w:fldChar w:fldCharType="end"/>
            </w:r>
          </w:hyperlink>
        </w:p>
        <w:p w14:paraId="34393405" w14:textId="50E85A4D"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6" w:history="1">
            <w:r w:rsidRPr="00F02A6D">
              <w:rPr>
                <w:rStyle w:val="Hyperlink"/>
                <w:rFonts w:asciiTheme="majorHAnsi" w:hAnsiTheme="majorHAnsi" w:cstheme="majorHAnsi"/>
                <w:noProof/>
              </w:rPr>
              <w:t>9.1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PUBLIC PARTICIPATION</w:t>
            </w:r>
            <w:r>
              <w:rPr>
                <w:noProof/>
                <w:webHidden/>
              </w:rPr>
              <w:tab/>
            </w:r>
            <w:r>
              <w:rPr>
                <w:noProof/>
                <w:webHidden/>
              </w:rPr>
              <w:fldChar w:fldCharType="begin"/>
            </w:r>
            <w:r>
              <w:rPr>
                <w:noProof/>
                <w:webHidden/>
              </w:rPr>
              <w:instrText xml:space="preserve"> PAGEREF _Toc200525816 \h </w:instrText>
            </w:r>
            <w:r>
              <w:rPr>
                <w:noProof/>
                <w:webHidden/>
              </w:rPr>
            </w:r>
            <w:r>
              <w:rPr>
                <w:noProof/>
                <w:webHidden/>
              </w:rPr>
              <w:fldChar w:fldCharType="separate"/>
            </w:r>
            <w:r>
              <w:rPr>
                <w:noProof/>
                <w:webHidden/>
              </w:rPr>
              <w:t>17</w:t>
            </w:r>
            <w:r>
              <w:rPr>
                <w:noProof/>
                <w:webHidden/>
              </w:rPr>
              <w:fldChar w:fldCharType="end"/>
            </w:r>
          </w:hyperlink>
        </w:p>
        <w:p w14:paraId="118D69CD" w14:textId="6ED45A5E"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7" w:history="1">
            <w:r w:rsidRPr="00F02A6D">
              <w:rPr>
                <w:rStyle w:val="Hyperlink"/>
                <w:rFonts w:asciiTheme="majorHAnsi" w:hAnsiTheme="majorHAnsi" w:cstheme="majorHAnsi"/>
                <w:noProof/>
              </w:rPr>
              <w:t>9.2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PUBLIC NOTICE</w:t>
            </w:r>
            <w:r>
              <w:rPr>
                <w:noProof/>
                <w:webHidden/>
              </w:rPr>
              <w:tab/>
            </w:r>
            <w:r>
              <w:rPr>
                <w:noProof/>
                <w:webHidden/>
              </w:rPr>
              <w:fldChar w:fldCharType="begin"/>
            </w:r>
            <w:r>
              <w:rPr>
                <w:noProof/>
                <w:webHidden/>
              </w:rPr>
              <w:instrText xml:space="preserve"> PAGEREF _Toc200525817 \h </w:instrText>
            </w:r>
            <w:r>
              <w:rPr>
                <w:noProof/>
                <w:webHidden/>
              </w:rPr>
            </w:r>
            <w:r>
              <w:rPr>
                <w:noProof/>
                <w:webHidden/>
              </w:rPr>
              <w:fldChar w:fldCharType="separate"/>
            </w:r>
            <w:r>
              <w:rPr>
                <w:noProof/>
                <w:webHidden/>
              </w:rPr>
              <w:t>17</w:t>
            </w:r>
            <w:r>
              <w:rPr>
                <w:noProof/>
                <w:webHidden/>
              </w:rPr>
              <w:fldChar w:fldCharType="end"/>
            </w:r>
          </w:hyperlink>
        </w:p>
        <w:p w14:paraId="7920A9F9" w14:textId="16C339DB"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8" w:history="1">
            <w:r w:rsidRPr="00F02A6D">
              <w:rPr>
                <w:rStyle w:val="Hyperlink"/>
                <w:rFonts w:asciiTheme="majorHAnsi" w:hAnsiTheme="majorHAnsi" w:cstheme="majorHAnsi"/>
                <w:noProof/>
              </w:rPr>
              <w:t>9.3</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CLOSED/EXECUTIVE SESSIONS</w:t>
            </w:r>
            <w:r>
              <w:rPr>
                <w:noProof/>
                <w:webHidden/>
              </w:rPr>
              <w:tab/>
            </w:r>
            <w:r>
              <w:rPr>
                <w:noProof/>
                <w:webHidden/>
              </w:rPr>
              <w:fldChar w:fldCharType="begin"/>
            </w:r>
            <w:r>
              <w:rPr>
                <w:noProof/>
                <w:webHidden/>
              </w:rPr>
              <w:instrText xml:space="preserve"> PAGEREF _Toc200525818 \h </w:instrText>
            </w:r>
            <w:r>
              <w:rPr>
                <w:noProof/>
                <w:webHidden/>
              </w:rPr>
            </w:r>
            <w:r>
              <w:rPr>
                <w:noProof/>
                <w:webHidden/>
              </w:rPr>
              <w:fldChar w:fldCharType="separate"/>
            </w:r>
            <w:r>
              <w:rPr>
                <w:noProof/>
                <w:webHidden/>
              </w:rPr>
              <w:t>17</w:t>
            </w:r>
            <w:r>
              <w:rPr>
                <w:noProof/>
                <w:webHidden/>
              </w:rPr>
              <w:fldChar w:fldCharType="end"/>
            </w:r>
          </w:hyperlink>
        </w:p>
        <w:p w14:paraId="7525A0C0" w14:textId="104B6389"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19" w:history="1">
            <w:r w:rsidRPr="00F02A6D">
              <w:rPr>
                <w:rStyle w:val="Hyperlink"/>
                <w:rFonts w:asciiTheme="majorHAnsi" w:hAnsiTheme="majorHAnsi" w:cstheme="majorHAnsi"/>
                <w:noProof/>
              </w:rPr>
              <w:t>9.4</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CONSENT AGENDA</w:t>
            </w:r>
            <w:r>
              <w:rPr>
                <w:noProof/>
                <w:webHidden/>
              </w:rPr>
              <w:tab/>
            </w:r>
            <w:r>
              <w:rPr>
                <w:noProof/>
                <w:webHidden/>
              </w:rPr>
              <w:fldChar w:fldCharType="begin"/>
            </w:r>
            <w:r>
              <w:rPr>
                <w:noProof/>
                <w:webHidden/>
              </w:rPr>
              <w:instrText xml:space="preserve"> PAGEREF _Toc200525819 \h </w:instrText>
            </w:r>
            <w:r>
              <w:rPr>
                <w:noProof/>
                <w:webHidden/>
              </w:rPr>
            </w:r>
            <w:r>
              <w:rPr>
                <w:noProof/>
                <w:webHidden/>
              </w:rPr>
              <w:fldChar w:fldCharType="separate"/>
            </w:r>
            <w:r>
              <w:rPr>
                <w:noProof/>
                <w:webHidden/>
              </w:rPr>
              <w:t>18</w:t>
            </w:r>
            <w:r>
              <w:rPr>
                <w:noProof/>
                <w:webHidden/>
              </w:rPr>
              <w:fldChar w:fldCharType="end"/>
            </w:r>
          </w:hyperlink>
        </w:p>
        <w:p w14:paraId="3F94EA26" w14:textId="3CEA5144"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20" w:history="1">
            <w:r w:rsidRPr="00F02A6D">
              <w:rPr>
                <w:rStyle w:val="Hyperlink"/>
                <w:rFonts w:asciiTheme="majorHAnsi" w:hAnsiTheme="majorHAnsi" w:cstheme="majorHAnsi"/>
                <w:bCs/>
                <w:noProof/>
              </w:rPr>
              <w:t>9.5</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bCs/>
                <w:caps/>
                <w:noProof/>
              </w:rPr>
              <w:t>Public Information Requests</w:t>
            </w:r>
            <w:r>
              <w:rPr>
                <w:noProof/>
                <w:webHidden/>
              </w:rPr>
              <w:tab/>
            </w:r>
            <w:r>
              <w:rPr>
                <w:noProof/>
                <w:webHidden/>
              </w:rPr>
              <w:fldChar w:fldCharType="begin"/>
            </w:r>
            <w:r>
              <w:rPr>
                <w:noProof/>
                <w:webHidden/>
              </w:rPr>
              <w:instrText xml:space="preserve"> PAGEREF _Toc200525820 \h </w:instrText>
            </w:r>
            <w:r>
              <w:rPr>
                <w:noProof/>
                <w:webHidden/>
              </w:rPr>
            </w:r>
            <w:r>
              <w:rPr>
                <w:noProof/>
                <w:webHidden/>
              </w:rPr>
              <w:fldChar w:fldCharType="separate"/>
            </w:r>
            <w:r>
              <w:rPr>
                <w:noProof/>
                <w:webHidden/>
              </w:rPr>
              <w:t>18</w:t>
            </w:r>
            <w:r>
              <w:rPr>
                <w:noProof/>
                <w:webHidden/>
              </w:rPr>
              <w:fldChar w:fldCharType="end"/>
            </w:r>
          </w:hyperlink>
        </w:p>
        <w:p w14:paraId="4EE78C25" w14:textId="7FF92892"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1" w:history="1">
            <w:r w:rsidRPr="00F02A6D">
              <w:rPr>
                <w:rStyle w:val="Hyperlink"/>
                <w:rFonts w:asciiTheme="majorHAnsi" w:hAnsiTheme="majorHAnsi" w:cstheme="majorHAnsi"/>
              </w:rPr>
              <w:t>10.0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MANGEMENT OF PUBLIC RECORDS</w:t>
            </w:r>
            <w:r>
              <w:rPr>
                <w:webHidden/>
              </w:rPr>
              <w:tab/>
            </w:r>
            <w:r>
              <w:rPr>
                <w:webHidden/>
              </w:rPr>
              <w:fldChar w:fldCharType="begin"/>
            </w:r>
            <w:r>
              <w:rPr>
                <w:webHidden/>
              </w:rPr>
              <w:instrText xml:space="preserve"> PAGEREF _Toc200525821 \h </w:instrText>
            </w:r>
            <w:r>
              <w:rPr>
                <w:webHidden/>
              </w:rPr>
            </w:r>
            <w:r>
              <w:rPr>
                <w:webHidden/>
              </w:rPr>
              <w:fldChar w:fldCharType="separate"/>
            </w:r>
            <w:r>
              <w:rPr>
                <w:webHidden/>
              </w:rPr>
              <w:t>19</w:t>
            </w:r>
            <w:r>
              <w:rPr>
                <w:webHidden/>
              </w:rPr>
              <w:fldChar w:fldCharType="end"/>
            </w:r>
          </w:hyperlink>
        </w:p>
        <w:p w14:paraId="23F84734" w14:textId="77C47A53"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2" w:history="1">
            <w:r w:rsidRPr="00F02A6D">
              <w:rPr>
                <w:rStyle w:val="Hyperlink"/>
                <w:rFonts w:asciiTheme="majorHAnsi" w:hAnsiTheme="majorHAnsi" w:cstheme="majorHAnsi"/>
              </w:rPr>
              <w:t>11.0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QUORUM (ALSO SEE 20)</w:t>
            </w:r>
            <w:r>
              <w:rPr>
                <w:webHidden/>
              </w:rPr>
              <w:tab/>
            </w:r>
            <w:r>
              <w:rPr>
                <w:webHidden/>
              </w:rPr>
              <w:fldChar w:fldCharType="begin"/>
            </w:r>
            <w:r>
              <w:rPr>
                <w:webHidden/>
              </w:rPr>
              <w:instrText xml:space="preserve"> PAGEREF _Toc200525822 \h </w:instrText>
            </w:r>
            <w:r>
              <w:rPr>
                <w:webHidden/>
              </w:rPr>
            </w:r>
            <w:r>
              <w:rPr>
                <w:webHidden/>
              </w:rPr>
              <w:fldChar w:fldCharType="separate"/>
            </w:r>
            <w:r>
              <w:rPr>
                <w:webHidden/>
              </w:rPr>
              <w:t>19</w:t>
            </w:r>
            <w:r>
              <w:rPr>
                <w:webHidden/>
              </w:rPr>
              <w:fldChar w:fldCharType="end"/>
            </w:r>
          </w:hyperlink>
        </w:p>
        <w:p w14:paraId="06D04E9D" w14:textId="567EF8BF"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3" w:history="1">
            <w:r w:rsidRPr="00F02A6D">
              <w:rPr>
                <w:rStyle w:val="Hyperlink"/>
                <w:rFonts w:asciiTheme="majorHAnsi" w:hAnsiTheme="majorHAnsi" w:cstheme="majorHAnsi"/>
              </w:rPr>
              <w:t xml:space="preserve">12.0 </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STANDARDS OF CONDUCT</w:t>
            </w:r>
            <w:r>
              <w:rPr>
                <w:webHidden/>
              </w:rPr>
              <w:tab/>
            </w:r>
            <w:r>
              <w:rPr>
                <w:webHidden/>
              </w:rPr>
              <w:fldChar w:fldCharType="begin"/>
            </w:r>
            <w:r>
              <w:rPr>
                <w:webHidden/>
              </w:rPr>
              <w:instrText xml:space="preserve"> PAGEREF _Toc200525823 \h </w:instrText>
            </w:r>
            <w:r>
              <w:rPr>
                <w:webHidden/>
              </w:rPr>
            </w:r>
            <w:r>
              <w:rPr>
                <w:webHidden/>
              </w:rPr>
              <w:fldChar w:fldCharType="separate"/>
            </w:r>
            <w:r>
              <w:rPr>
                <w:webHidden/>
              </w:rPr>
              <w:t>20</w:t>
            </w:r>
            <w:r>
              <w:rPr>
                <w:webHidden/>
              </w:rPr>
              <w:fldChar w:fldCharType="end"/>
            </w:r>
          </w:hyperlink>
        </w:p>
        <w:p w14:paraId="0064A3C6" w14:textId="148CB233"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24" w:history="1">
            <w:r w:rsidRPr="00F02A6D">
              <w:rPr>
                <w:rStyle w:val="Hyperlink"/>
                <w:rFonts w:asciiTheme="majorHAnsi" w:hAnsiTheme="majorHAnsi" w:cstheme="majorHAnsi"/>
                <w:noProof/>
              </w:rPr>
              <w:t>12.1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CONFLICT OF INTEREST</w:t>
            </w:r>
            <w:r>
              <w:rPr>
                <w:noProof/>
                <w:webHidden/>
              </w:rPr>
              <w:tab/>
            </w:r>
            <w:r>
              <w:rPr>
                <w:noProof/>
                <w:webHidden/>
              </w:rPr>
              <w:fldChar w:fldCharType="begin"/>
            </w:r>
            <w:r>
              <w:rPr>
                <w:noProof/>
                <w:webHidden/>
              </w:rPr>
              <w:instrText xml:space="preserve"> PAGEREF _Toc200525824 \h </w:instrText>
            </w:r>
            <w:r>
              <w:rPr>
                <w:noProof/>
                <w:webHidden/>
              </w:rPr>
            </w:r>
            <w:r>
              <w:rPr>
                <w:noProof/>
                <w:webHidden/>
              </w:rPr>
              <w:fldChar w:fldCharType="separate"/>
            </w:r>
            <w:r>
              <w:rPr>
                <w:noProof/>
                <w:webHidden/>
              </w:rPr>
              <w:t>20</w:t>
            </w:r>
            <w:r>
              <w:rPr>
                <w:noProof/>
                <w:webHidden/>
              </w:rPr>
              <w:fldChar w:fldCharType="end"/>
            </w:r>
          </w:hyperlink>
        </w:p>
        <w:p w14:paraId="2FEB8207" w14:textId="35773F9A"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25" w:history="1">
            <w:r w:rsidRPr="00F02A6D">
              <w:rPr>
                <w:rStyle w:val="Hyperlink"/>
                <w:rFonts w:asciiTheme="majorHAnsi" w:hAnsiTheme="majorHAnsi" w:cstheme="majorHAnsi"/>
                <w:noProof/>
              </w:rPr>
              <w:t>12.2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ETHICAL CODE OF CONDUCT</w:t>
            </w:r>
            <w:r>
              <w:rPr>
                <w:noProof/>
                <w:webHidden/>
              </w:rPr>
              <w:tab/>
            </w:r>
            <w:r>
              <w:rPr>
                <w:noProof/>
                <w:webHidden/>
              </w:rPr>
              <w:fldChar w:fldCharType="begin"/>
            </w:r>
            <w:r>
              <w:rPr>
                <w:noProof/>
                <w:webHidden/>
              </w:rPr>
              <w:instrText xml:space="preserve"> PAGEREF _Toc200525825 \h </w:instrText>
            </w:r>
            <w:r>
              <w:rPr>
                <w:noProof/>
                <w:webHidden/>
              </w:rPr>
            </w:r>
            <w:r>
              <w:rPr>
                <w:noProof/>
                <w:webHidden/>
              </w:rPr>
              <w:fldChar w:fldCharType="separate"/>
            </w:r>
            <w:r>
              <w:rPr>
                <w:noProof/>
                <w:webHidden/>
              </w:rPr>
              <w:t>20</w:t>
            </w:r>
            <w:r>
              <w:rPr>
                <w:noProof/>
                <w:webHidden/>
              </w:rPr>
              <w:fldChar w:fldCharType="end"/>
            </w:r>
          </w:hyperlink>
        </w:p>
        <w:p w14:paraId="78E808A1" w14:textId="3F1198C3"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6" w:history="1">
            <w:r w:rsidRPr="00F02A6D">
              <w:rPr>
                <w:rStyle w:val="Hyperlink"/>
                <w:rFonts w:asciiTheme="majorHAnsi" w:hAnsiTheme="majorHAnsi" w:cstheme="majorHAnsi"/>
              </w:rPr>
              <w:t>13.</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REGULAR REVIEW OF INSURANCE</w:t>
            </w:r>
            <w:r>
              <w:rPr>
                <w:webHidden/>
              </w:rPr>
              <w:tab/>
            </w:r>
            <w:r>
              <w:rPr>
                <w:webHidden/>
              </w:rPr>
              <w:fldChar w:fldCharType="begin"/>
            </w:r>
            <w:r>
              <w:rPr>
                <w:webHidden/>
              </w:rPr>
              <w:instrText xml:space="preserve"> PAGEREF _Toc200525826 \h </w:instrText>
            </w:r>
            <w:r>
              <w:rPr>
                <w:webHidden/>
              </w:rPr>
            </w:r>
            <w:r>
              <w:rPr>
                <w:webHidden/>
              </w:rPr>
              <w:fldChar w:fldCharType="separate"/>
            </w:r>
            <w:r>
              <w:rPr>
                <w:webHidden/>
              </w:rPr>
              <w:t>20</w:t>
            </w:r>
            <w:r>
              <w:rPr>
                <w:webHidden/>
              </w:rPr>
              <w:fldChar w:fldCharType="end"/>
            </w:r>
          </w:hyperlink>
        </w:p>
        <w:p w14:paraId="789FF8A7" w14:textId="3268B5D4"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7" w:history="1">
            <w:r w:rsidRPr="00F02A6D">
              <w:rPr>
                <w:rStyle w:val="Hyperlink"/>
                <w:rFonts w:asciiTheme="majorHAnsi" w:hAnsiTheme="majorHAnsi" w:cstheme="majorHAnsi"/>
              </w:rPr>
              <w:t>14.0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STRATEGIC/OPERATIONAL PLANNING</w:t>
            </w:r>
            <w:r>
              <w:rPr>
                <w:webHidden/>
              </w:rPr>
              <w:tab/>
            </w:r>
            <w:r>
              <w:rPr>
                <w:webHidden/>
              </w:rPr>
              <w:fldChar w:fldCharType="begin"/>
            </w:r>
            <w:r>
              <w:rPr>
                <w:webHidden/>
              </w:rPr>
              <w:instrText xml:space="preserve"> PAGEREF _Toc200525827 \h </w:instrText>
            </w:r>
            <w:r>
              <w:rPr>
                <w:webHidden/>
              </w:rPr>
            </w:r>
            <w:r>
              <w:rPr>
                <w:webHidden/>
              </w:rPr>
              <w:fldChar w:fldCharType="separate"/>
            </w:r>
            <w:r>
              <w:rPr>
                <w:webHidden/>
              </w:rPr>
              <w:t>20</w:t>
            </w:r>
            <w:r>
              <w:rPr>
                <w:webHidden/>
              </w:rPr>
              <w:fldChar w:fldCharType="end"/>
            </w:r>
          </w:hyperlink>
        </w:p>
        <w:p w14:paraId="2C131BBA" w14:textId="04760F45" w:rsidR="004B19BB" w:rsidRDefault="004B19BB">
          <w:pPr>
            <w:pStyle w:val="TOC1"/>
            <w:rPr>
              <w:rFonts w:asciiTheme="minorHAnsi" w:eastAsiaTheme="minorEastAsia" w:hAnsiTheme="minorHAnsi" w:cstheme="minorBidi"/>
              <w:color w:val="auto"/>
              <w:kern w:val="2"/>
              <w:sz w:val="24"/>
              <w:szCs w:val="24"/>
              <w14:ligatures w14:val="standardContextual"/>
            </w:rPr>
          </w:pPr>
          <w:hyperlink w:anchor="_Toc200525828" w:history="1">
            <w:r>
              <w:rPr>
                <w:rStyle w:val="Hyperlink"/>
                <w:rFonts w:asciiTheme="majorHAnsi" w:hAnsiTheme="majorHAnsi" w:cstheme="majorHAnsi"/>
                <w:b/>
                <w:bCs/>
              </w:rPr>
              <w:t>SU</w:t>
            </w:r>
            <w:r w:rsidRPr="004B19BB">
              <w:rPr>
                <w:rStyle w:val="Hyperlink"/>
                <w:rFonts w:asciiTheme="majorHAnsi" w:hAnsiTheme="majorHAnsi" w:cstheme="majorHAnsi"/>
                <w:b/>
                <w:bCs/>
              </w:rPr>
              <w:t>PERVISORS, ELECTIONS, AND GOVERNANCE</w:t>
            </w:r>
            <w:r>
              <w:rPr>
                <w:webHidden/>
              </w:rPr>
              <w:tab/>
            </w:r>
            <w:r>
              <w:rPr>
                <w:webHidden/>
              </w:rPr>
              <w:fldChar w:fldCharType="begin"/>
            </w:r>
            <w:r>
              <w:rPr>
                <w:webHidden/>
              </w:rPr>
              <w:instrText xml:space="preserve"> PAGEREF _Toc200525828 \h </w:instrText>
            </w:r>
            <w:r>
              <w:rPr>
                <w:webHidden/>
              </w:rPr>
            </w:r>
            <w:r>
              <w:rPr>
                <w:webHidden/>
              </w:rPr>
              <w:fldChar w:fldCharType="separate"/>
            </w:r>
            <w:r>
              <w:rPr>
                <w:webHidden/>
              </w:rPr>
              <w:t>21</w:t>
            </w:r>
            <w:r>
              <w:rPr>
                <w:webHidden/>
              </w:rPr>
              <w:fldChar w:fldCharType="end"/>
            </w:r>
          </w:hyperlink>
        </w:p>
        <w:p w14:paraId="741B6830" w14:textId="2965E5AA"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29" w:history="1">
            <w:r w:rsidRPr="00F02A6D">
              <w:rPr>
                <w:rStyle w:val="Hyperlink"/>
                <w:rFonts w:asciiTheme="majorHAnsi" w:hAnsiTheme="majorHAnsi" w:cstheme="majorHAnsi"/>
              </w:rPr>
              <w:t>15.</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SUPERVISOR ROLES AND RESPONSIBILITIES</w:t>
            </w:r>
            <w:r>
              <w:rPr>
                <w:webHidden/>
              </w:rPr>
              <w:tab/>
            </w:r>
            <w:r>
              <w:rPr>
                <w:webHidden/>
              </w:rPr>
              <w:fldChar w:fldCharType="begin"/>
            </w:r>
            <w:r>
              <w:rPr>
                <w:webHidden/>
              </w:rPr>
              <w:instrText xml:space="preserve"> PAGEREF _Toc200525829 \h </w:instrText>
            </w:r>
            <w:r>
              <w:rPr>
                <w:webHidden/>
              </w:rPr>
            </w:r>
            <w:r>
              <w:rPr>
                <w:webHidden/>
              </w:rPr>
              <w:fldChar w:fldCharType="separate"/>
            </w:r>
            <w:r>
              <w:rPr>
                <w:webHidden/>
              </w:rPr>
              <w:t>21</w:t>
            </w:r>
            <w:r>
              <w:rPr>
                <w:webHidden/>
              </w:rPr>
              <w:fldChar w:fldCharType="end"/>
            </w:r>
          </w:hyperlink>
        </w:p>
        <w:p w14:paraId="5A78ED6D" w14:textId="66D0D3A4"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30" w:history="1">
            <w:r w:rsidRPr="00F02A6D">
              <w:rPr>
                <w:rStyle w:val="Hyperlink"/>
                <w:rFonts w:asciiTheme="majorHAnsi" w:hAnsiTheme="majorHAnsi" w:cstheme="majorHAnsi"/>
                <w:noProof/>
              </w:rPr>
              <w:t>22.4</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SUPERVISOR ORIENTATION</w:t>
            </w:r>
            <w:r>
              <w:rPr>
                <w:noProof/>
                <w:webHidden/>
              </w:rPr>
              <w:tab/>
            </w:r>
            <w:r>
              <w:rPr>
                <w:noProof/>
                <w:webHidden/>
              </w:rPr>
              <w:fldChar w:fldCharType="begin"/>
            </w:r>
            <w:r>
              <w:rPr>
                <w:noProof/>
                <w:webHidden/>
              </w:rPr>
              <w:instrText xml:space="preserve"> PAGEREF _Toc200525830 \h </w:instrText>
            </w:r>
            <w:r>
              <w:rPr>
                <w:noProof/>
                <w:webHidden/>
              </w:rPr>
            </w:r>
            <w:r>
              <w:rPr>
                <w:noProof/>
                <w:webHidden/>
              </w:rPr>
              <w:fldChar w:fldCharType="separate"/>
            </w:r>
            <w:r>
              <w:rPr>
                <w:noProof/>
                <w:webHidden/>
              </w:rPr>
              <w:t>22</w:t>
            </w:r>
            <w:r>
              <w:rPr>
                <w:noProof/>
                <w:webHidden/>
              </w:rPr>
              <w:fldChar w:fldCharType="end"/>
            </w:r>
          </w:hyperlink>
        </w:p>
        <w:p w14:paraId="6C394F54" w14:textId="38E26B33"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1" w:history="1">
            <w:r w:rsidRPr="00F02A6D">
              <w:rPr>
                <w:rStyle w:val="Hyperlink"/>
                <w:rFonts w:asciiTheme="majorHAnsi" w:hAnsiTheme="majorHAnsi" w:cstheme="majorBidi"/>
              </w:rPr>
              <w:t>16.</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Bidi"/>
              </w:rPr>
              <w:t>GOVERNING BODY OF DISTRICT AND RESIDENCY</w:t>
            </w:r>
            <w:r>
              <w:rPr>
                <w:webHidden/>
              </w:rPr>
              <w:tab/>
            </w:r>
            <w:r>
              <w:rPr>
                <w:webHidden/>
              </w:rPr>
              <w:fldChar w:fldCharType="begin"/>
            </w:r>
            <w:r>
              <w:rPr>
                <w:webHidden/>
              </w:rPr>
              <w:instrText xml:space="preserve"> PAGEREF _Toc200525831 \h </w:instrText>
            </w:r>
            <w:r>
              <w:rPr>
                <w:webHidden/>
              </w:rPr>
            </w:r>
            <w:r>
              <w:rPr>
                <w:webHidden/>
              </w:rPr>
              <w:fldChar w:fldCharType="separate"/>
            </w:r>
            <w:r>
              <w:rPr>
                <w:webHidden/>
              </w:rPr>
              <w:t>22</w:t>
            </w:r>
            <w:r>
              <w:rPr>
                <w:webHidden/>
              </w:rPr>
              <w:fldChar w:fldCharType="end"/>
            </w:r>
          </w:hyperlink>
        </w:p>
        <w:p w14:paraId="6DA53675" w14:textId="0B2508A4"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2" w:history="1">
            <w:r w:rsidRPr="00F02A6D">
              <w:rPr>
                <w:rStyle w:val="Hyperlink"/>
                <w:rFonts w:asciiTheme="majorHAnsi" w:hAnsiTheme="majorHAnsi" w:cstheme="majorHAnsi"/>
              </w:rPr>
              <w:t>17.</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ELECTIONS</w:t>
            </w:r>
            <w:r>
              <w:rPr>
                <w:webHidden/>
              </w:rPr>
              <w:tab/>
            </w:r>
            <w:r>
              <w:rPr>
                <w:webHidden/>
              </w:rPr>
              <w:fldChar w:fldCharType="begin"/>
            </w:r>
            <w:r>
              <w:rPr>
                <w:webHidden/>
              </w:rPr>
              <w:instrText xml:space="preserve"> PAGEREF _Toc200525832 \h </w:instrText>
            </w:r>
            <w:r>
              <w:rPr>
                <w:webHidden/>
              </w:rPr>
            </w:r>
            <w:r>
              <w:rPr>
                <w:webHidden/>
              </w:rPr>
              <w:fldChar w:fldCharType="separate"/>
            </w:r>
            <w:r>
              <w:rPr>
                <w:webHidden/>
              </w:rPr>
              <w:t>22</w:t>
            </w:r>
            <w:r>
              <w:rPr>
                <w:webHidden/>
              </w:rPr>
              <w:fldChar w:fldCharType="end"/>
            </w:r>
          </w:hyperlink>
        </w:p>
        <w:p w14:paraId="76272AE6" w14:textId="6A6AD294"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3" w:history="1">
            <w:r w:rsidRPr="00F02A6D">
              <w:rPr>
                <w:rStyle w:val="Hyperlink"/>
                <w:rFonts w:asciiTheme="majorHAnsi" w:hAnsiTheme="majorHAnsi" w:cstheme="majorHAnsi"/>
              </w:rPr>
              <w:t>18.</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OATH OF OFFICE</w:t>
            </w:r>
            <w:r>
              <w:rPr>
                <w:webHidden/>
              </w:rPr>
              <w:tab/>
            </w:r>
            <w:r>
              <w:rPr>
                <w:webHidden/>
              </w:rPr>
              <w:fldChar w:fldCharType="begin"/>
            </w:r>
            <w:r>
              <w:rPr>
                <w:webHidden/>
              </w:rPr>
              <w:instrText xml:space="preserve"> PAGEREF _Toc200525833 \h </w:instrText>
            </w:r>
            <w:r>
              <w:rPr>
                <w:webHidden/>
              </w:rPr>
            </w:r>
            <w:r>
              <w:rPr>
                <w:webHidden/>
              </w:rPr>
              <w:fldChar w:fldCharType="separate"/>
            </w:r>
            <w:r>
              <w:rPr>
                <w:webHidden/>
              </w:rPr>
              <w:t>22</w:t>
            </w:r>
            <w:r>
              <w:rPr>
                <w:webHidden/>
              </w:rPr>
              <w:fldChar w:fldCharType="end"/>
            </w:r>
          </w:hyperlink>
        </w:p>
        <w:p w14:paraId="57A5B842" w14:textId="3CF8761F"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4" w:history="1">
            <w:r w:rsidRPr="00F02A6D">
              <w:rPr>
                <w:rStyle w:val="Hyperlink"/>
                <w:rFonts w:asciiTheme="majorHAnsi" w:hAnsiTheme="majorHAnsi" w:cstheme="majorHAnsi"/>
              </w:rPr>
              <w:t>19.</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TERMS OF OFFICE</w:t>
            </w:r>
            <w:r>
              <w:rPr>
                <w:webHidden/>
              </w:rPr>
              <w:tab/>
            </w:r>
            <w:r>
              <w:rPr>
                <w:webHidden/>
              </w:rPr>
              <w:fldChar w:fldCharType="begin"/>
            </w:r>
            <w:r>
              <w:rPr>
                <w:webHidden/>
              </w:rPr>
              <w:instrText xml:space="preserve"> PAGEREF _Toc200525834 \h </w:instrText>
            </w:r>
            <w:r>
              <w:rPr>
                <w:webHidden/>
              </w:rPr>
            </w:r>
            <w:r>
              <w:rPr>
                <w:webHidden/>
              </w:rPr>
              <w:fldChar w:fldCharType="separate"/>
            </w:r>
            <w:r>
              <w:rPr>
                <w:webHidden/>
              </w:rPr>
              <w:t>22</w:t>
            </w:r>
            <w:r>
              <w:rPr>
                <w:webHidden/>
              </w:rPr>
              <w:fldChar w:fldCharType="end"/>
            </w:r>
          </w:hyperlink>
        </w:p>
        <w:p w14:paraId="0B9A9BD0" w14:textId="3559C0FB"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5" w:history="1">
            <w:r w:rsidRPr="00F02A6D">
              <w:rPr>
                <w:rStyle w:val="Hyperlink"/>
                <w:rFonts w:asciiTheme="majorHAnsi" w:hAnsiTheme="majorHAnsi" w:cstheme="majorHAnsi"/>
              </w:rPr>
              <w:t>20.</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MEETING ATTENDANCE</w:t>
            </w:r>
            <w:r>
              <w:rPr>
                <w:webHidden/>
              </w:rPr>
              <w:tab/>
            </w:r>
            <w:r>
              <w:rPr>
                <w:webHidden/>
              </w:rPr>
              <w:fldChar w:fldCharType="begin"/>
            </w:r>
            <w:r>
              <w:rPr>
                <w:webHidden/>
              </w:rPr>
              <w:instrText xml:space="preserve"> PAGEREF _Toc200525835 \h </w:instrText>
            </w:r>
            <w:r>
              <w:rPr>
                <w:webHidden/>
              </w:rPr>
            </w:r>
            <w:r>
              <w:rPr>
                <w:webHidden/>
              </w:rPr>
              <w:fldChar w:fldCharType="separate"/>
            </w:r>
            <w:r>
              <w:rPr>
                <w:webHidden/>
              </w:rPr>
              <w:t>23</w:t>
            </w:r>
            <w:r>
              <w:rPr>
                <w:webHidden/>
              </w:rPr>
              <w:fldChar w:fldCharType="end"/>
            </w:r>
          </w:hyperlink>
        </w:p>
        <w:p w14:paraId="45583A40" w14:textId="7DA1D4F9"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6" w:history="1">
            <w:r w:rsidRPr="00F02A6D">
              <w:rPr>
                <w:rStyle w:val="Hyperlink"/>
                <w:rFonts w:asciiTheme="majorHAnsi" w:hAnsiTheme="majorHAnsi" w:cstheme="majorHAnsi"/>
              </w:rPr>
              <w:t>21.</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REMOVAL OF SUPERVISOR</w:t>
            </w:r>
            <w:r>
              <w:rPr>
                <w:webHidden/>
              </w:rPr>
              <w:tab/>
            </w:r>
            <w:r>
              <w:rPr>
                <w:webHidden/>
              </w:rPr>
              <w:fldChar w:fldCharType="begin"/>
            </w:r>
            <w:r>
              <w:rPr>
                <w:webHidden/>
              </w:rPr>
              <w:instrText xml:space="preserve"> PAGEREF _Toc200525836 \h </w:instrText>
            </w:r>
            <w:r>
              <w:rPr>
                <w:webHidden/>
              </w:rPr>
            </w:r>
            <w:r>
              <w:rPr>
                <w:webHidden/>
              </w:rPr>
              <w:fldChar w:fldCharType="separate"/>
            </w:r>
            <w:r>
              <w:rPr>
                <w:webHidden/>
              </w:rPr>
              <w:t>23</w:t>
            </w:r>
            <w:r>
              <w:rPr>
                <w:webHidden/>
              </w:rPr>
              <w:fldChar w:fldCharType="end"/>
            </w:r>
          </w:hyperlink>
        </w:p>
        <w:p w14:paraId="64BF9239" w14:textId="3D85CD58"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37" w:history="1">
            <w:r w:rsidRPr="00F02A6D">
              <w:rPr>
                <w:rStyle w:val="Hyperlink"/>
                <w:rFonts w:asciiTheme="majorHAnsi" w:hAnsiTheme="majorHAnsi" w:cstheme="majorHAnsi"/>
              </w:rPr>
              <w:t>22.</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HAnsi"/>
              </w:rPr>
              <w:t>ELECTION OF PRESIDING OFFICER AND SUPERVISOR ROLES AND RESPONSIBILITIES</w:t>
            </w:r>
            <w:r>
              <w:rPr>
                <w:webHidden/>
              </w:rPr>
              <w:tab/>
            </w:r>
            <w:r>
              <w:rPr>
                <w:webHidden/>
              </w:rPr>
              <w:fldChar w:fldCharType="begin"/>
            </w:r>
            <w:r>
              <w:rPr>
                <w:webHidden/>
              </w:rPr>
              <w:instrText xml:space="preserve"> PAGEREF _Toc200525837 \h </w:instrText>
            </w:r>
            <w:r>
              <w:rPr>
                <w:webHidden/>
              </w:rPr>
            </w:r>
            <w:r>
              <w:rPr>
                <w:webHidden/>
              </w:rPr>
              <w:fldChar w:fldCharType="separate"/>
            </w:r>
            <w:r>
              <w:rPr>
                <w:webHidden/>
              </w:rPr>
              <w:t>23</w:t>
            </w:r>
            <w:r>
              <w:rPr>
                <w:webHidden/>
              </w:rPr>
              <w:fldChar w:fldCharType="end"/>
            </w:r>
          </w:hyperlink>
        </w:p>
        <w:p w14:paraId="245980E8" w14:textId="79B7E5E4"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38" w:history="1">
            <w:r w:rsidRPr="00F02A6D">
              <w:rPr>
                <w:rStyle w:val="Hyperlink"/>
                <w:rFonts w:asciiTheme="majorHAnsi" w:hAnsiTheme="majorHAnsi" w:cstheme="majorHAnsi"/>
                <w:noProof/>
              </w:rPr>
              <w:t>22.1</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OFFICERS OF THE BOARD</w:t>
            </w:r>
            <w:r>
              <w:rPr>
                <w:noProof/>
                <w:webHidden/>
              </w:rPr>
              <w:tab/>
            </w:r>
            <w:r>
              <w:rPr>
                <w:noProof/>
                <w:webHidden/>
              </w:rPr>
              <w:fldChar w:fldCharType="begin"/>
            </w:r>
            <w:r>
              <w:rPr>
                <w:noProof/>
                <w:webHidden/>
              </w:rPr>
              <w:instrText xml:space="preserve"> PAGEREF _Toc200525838 \h </w:instrText>
            </w:r>
            <w:r>
              <w:rPr>
                <w:noProof/>
                <w:webHidden/>
              </w:rPr>
            </w:r>
            <w:r>
              <w:rPr>
                <w:noProof/>
                <w:webHidden/>
              </w:rPr>
              <w:fldChar w:fldCharType="separate"/>
            </w:r>
            <w:r>
              <w:rPr>
                <w:noProof/>
                <w:webHidden/>
              </w:rPr>
              <w:t>23</w:t>
            </w:r>
            <w:r>
              <w:rPr>
                <w:noProof/>
                <w:webHidden/>
              </w:rPr>
              <w:fldChar w:fldCharType="end"/>
            </w:r>
          </w:hyperlink>
        </w:p>
        <w:p w14:paraId="18B302D9" w14:textId="4714419C"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39" w:history="1">
            <w:r w:rsidRPr="00F02A6D">
              <w:rPr>
                <w:rStyle w:val="Hyperlink"/>
                <w:rFonts w:asciiTheme="majorHAnsi" w:hAnsiTheme="majorHAnsi" w:cstheme="majorHAnsi"/>
                <w:noProof/>
              </w:rPr>
              <w:t>22.2</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ASSOCIATE SUPERVISORS</w:t>
            </w:r>
            <w:r>
              <w:rPr>
                <w:noProof/>
                <w:webHidden/>
              </w:rPr>
              <w:tab/>
            </w:r>
            <w:r>
              <w:rPr>
                <w:noProof/>
                <w:webHidden/>
              </w:rPr>
              <w:fldChar w:fldCharType="begin"/>
            </w:r>
            <w:r>
              <w:rPr>
                <w:noProof/>
                <w:webHidden/>
              </w:rPr>
              <w:instrText xml:space="preserve"> PAGEREF _Toc200525839 \h </w:instrText>
            </w:r>
            <w:r>
              <w:rPr>
                <w:noProof/>
                <w:webHidden/>
              </w:rPr>
            </w:r>
            <w:r>
              <w:rPr>
                <w:noProof/>
                <w:webHidden/>
              </w:rPr>
              <w:fldChar w:fldCharType="separate"/>
            </w:r>
            <w:r>
              <w:rPr>
                <w:noProof/>
                <w:webHidden/>
              </w:rPr>
              <w:t>24</w:t>
            </w:r>
            <w:r>
              <w:rPr>
                <w:noProof/>
                <w:webHidden/>
              </w:rPr>
              <w:fldChar w:fldCharType="end"/>
            </w:r>
          </w:hyperlink>
        </w:p>
        <w:p w14:paraId="26810C03" w14:textId="3CA610F5"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40" w:history="1">
            <w:r w:rsidRPr="00F02A6D">
              <w:rPr>
                <w:rStyle w:val="Hyperlink"/>
                <w:rFonts w:asciiTheme="majorHAnsi" w:hAnsiTheme="majorHAnsi" w:cstheme="majorHAnsi"/>
                <w:noProof/>
              </w:rPr>
              <w:t>22.3</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CONSERVATION DISTRICT COMMITTEES</w:t>
            </w:r>
            <w:r>
              <w:rPr>
                <w:noProof/>
                <w:webHidden/>
              </w:rPr>
              <w:tab/>
            </w:r>
            <w:r>
              <w:rPr>
                <w:noProof/>
                <w:webHidden/>
              </w:rPr>
              <w:fldChar w:fldCharType="begin"/>
            </w:r>
            <w:r>
              <w:rPr>
                <w:noProof/>
                <w:webHidden/>
              </w:rPr>
              <w:instrText xml:space="preserve"> PAGEREF _Toc200525840 \h </w:instrText>
            </w:r>
            <w:r>
              <w:rPr>
                <w:noProof/>
                <w:webHidden/>
              </w:rPr>
            </w:r>
            <w:r>
              <w:rPr>
                <w:noProof/>
                <w:webHidden/>
              </w:rPr>
              <w:fldChar w:fldCharType="separate"/>
            </w:r>
            <w:r>
              <w:rPr>
                <w:noProof/>
                <w:webHidden/>
              </w:rPr>
              <w:t>24</w:t>
            </w:r>
            <w:r>
              <w:rPr>
                <w:noProof/>
                <w:webHidden/>
              </w:rPr>
              <w:fldChar w:fldCharType="end"/>
            </w:r>
          </w:hyperlink>
        </w:p>
        <w:p w14:paraId="3FB68603" w14:textId="07985582" w:rsidR="004B19BB" w:rsidRDefault="004B19BB">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200525841" w:history="1">
            <w:r w:rsidRPr="00F02A6D">
              <w:rPr>
                <w:rStyle w:val="Hyperlink"/>
                <w:rFonts w:asciiTheme="majorHAnsi" w:hAnsiTheme="majorHAnsi" w:cstheme="majorHAnsi"/>
                <w:noProof/>
              </w:rPr>
              <w:t>22.4</w:t>
            </w:r>
            <w:r>
              <w:rPr>
                <w:rFonts w:asciiTheme="minorHAnsi" w:eastAsiaTheme="minorEastAsia" w:hAnsiTheme="minorHAnsi" w:cstheme="minorBidi"/>
                <w:noProof/>
                <w:kern w:val="2"/>
                <w:sz w:val="24"/>
                <w:szCs w:val="24"/>
                <w14:ligatures w14:val="standardContextual"/>
              </w:rPr>
              <w:tab/>
            </w:r>
            <w:r w:rsidRPr="00F02A6D">
              <w:rPr>
                <w:rStyle w:val="Hyperlink"/>
                <w:rFonts w:asciiTheme="majorHAnsi" w:hAnsiTheme="majorHAnsi" w:cstheme="majorHAnsi"/>
                <w:noProof/>
              </w:rPr>
              <w:t>SUPERVISOR ORIENTATION</w:t>
            </w:r>
            <w:r>
              <w:rPr>
                <w:noProof/>
                <w:webHidden/>
              </w:rPr>
              <w:tab/>
            </w:r>
            <w:r>
              <w:rPr>
                <w:noProof/>
                <w:webHidden/>
              </w:rPr>
              <w:fldChar w:fldCharType="begin"/>
            </w:r>
            <w:r>
              <w:rPr>
                <w:noProof/>
                <w:webHidden/>
              </w:rPr>
              <w:instrText xml:space="preserve"> PAGEREF _Toc200525841 \h </w:instrText>
            </w:r>
            <w:r>
              <w:rPr>
                <w:noProof/>
                <w:webHidden/>
              </w:rPr>
            </w:r>
            <w:r>
              <w:rPr>
                <w:noProof/>
                <w:webHidden/>
              </w:rPr>
              <w:fldChar w:fldCharType="separate"/>
            </w:r>
            <w:r>
              <w:rPr>
                <w:noProof/>
                <w:webHidden/>
              </w:rPr>
              <w:t>25</w:t>
            </w:r>
            <w:r>
              <w:rPr>
                <w:noProof/>
                <w:webHidden/>
              </w:rPr>
              <w:fldChar w:fldCharType="end"/>
            </w:r>
          </w:hyperlink>
        </w:p>
        <w:p w14:paraId="58400066" w14:textId="212B638D" w:rsidR="004B19BB" w:rsidRDefault="004B19BB">
          <w:pPr>
            <w:pStyle w:val="TOC1"/>
            <w:tabs>
              <w:tab w:val="left" w:pos="720"/>
            </w:tabs>
            <w:rPr>
              <w:rFonts w:asciiTheme="minorHAnsi" w:eastAsiaTheme="minorEastAsia" w:hAnsiTheme="minorHAnsi" w:cstheme="minorBidi"/>
              <w:color w:val="auto"/>
              <w:kern w:val="2"/>
              <w:sz w:val="24"/>
              <w:szCs w:val="24"/>
              <w14:ligatures w14:val="standardContextual"/>
            </w:rPr>
          </w:pPr>
          <w:hyperlink w:anchor="_Toc200525842" w:history="1">
            <w:r w:rsidRPr="00F02A6D">
              <w:rPr>
                <w:rStyle w:val="Hyperlink"/>
                <w:rFonts w:asciiTheme="majorHAnsi" w:hAnsiTheme="majorHAnsi" w:cstheme="majorBidi"/>
              </w:rPr>
              <w:t>23.</w:t>
            </w:r>
            <w:r>
              <w:rPr>
                <w:rFonts w:asciiTheme="minorHAnsi" w:eastAsiaTheme="minorEastAsia" w:hAnsiTheme="minorHAnsi" w:cstheme="minorBidi"/>
                <w:color w:val="auto"/>
                <w:kern w:val="2"/>
                <w:sz w:val="24"/>
                <w:szCs w:val="24"/>
                <w14:ligatures w14:val="standardContextual"/>
              </w:rPr>
              <w:tab/>
            </w:r>
            <w:r w:rsidRPr="00F02A6D">
              <w:rPr>
                <w:rStyle w:val="Hyperlink"/>
                <w:rFonts w:asciiTheme="majorHAnsi" w:hAnsiTheme="majorHAnsi" w:cstheme="majorBidi"/>
              </w:rPr>
              <w:t>LEGAL ASSISTANCE</w:t>
            </w:r>
            <w:r>
              <w:rPr>
                <w:webHidden/>
              </w:rPr>
              <w:tab/>
            </w:r>
            <w:r>
              <w:rPr>
                <w:webHidden/>
              </w:rPr>
              <w:fldChar w:fldCharType="begin"/>
            </w:r>
            <w:r>
              <w:rPr>
                <w:webHidden/>
              </w:rPr>
              <w:instrText xml:space="preserve"> PAGEREF _Toc200525842 \h </w:instrText>
            </w:r>
            <w:r>
              <w:rPr>
                <w:webHidden/>
              </w:rPr>
            </w:r>
            <w:r>
              <w:rPr>
                <w:webHidden/>
              </w:rPr>
              <w:fldChar w:fldCharType="separate"/>
            </w:r>
            <w:r>
              <w:rPr>
                <w:webHidden/>
              </w:rPr>
              <w:t>25</w:t>
            </w:r>
            <w:r>
              <w:rPr>
                <w:webHidden/>
              </w:rPr>
              <w:fldChar w:fldCharType="end"/>
            </w:r>
          </w:hyperlink>
        </w:p>
        <w:p w14:paraId="2A5C24B2" w14:textId="574B548D" w:rsidR="004B19BB" w:rsidRDefault="004B19BB">
          <w:pPr>
            <w:pStyle w:val="TOC1"/>
            <w:rPr>
              <w:rFonts w:asciiTheme="minorHAnsi" w:eastAsiaTheme="minorEastAsia" w:hAnsiTheme="minorHAnsi" w:cstheme="minorBidi"/>
              <w:color w:val="auto"/>
              <w:kern w:val="2"/>
              <w:sz w:val="24"/>
              <w:szCs w:val="24"/>
              <w14:ligatures w14:val="standardContextual"/>
            </w:rPr>
          </w:pPr>
          <w:hyperlink w:anchor="_Toc200525843" w:history="1">
            <w:r>
              <w:rPr>
                <w:rStyle w:val="Hyperlink"/>
                <w:rFonts w:asciiTheme="majorHAnsi" w:hAnsiTheme="majorHAnsi" w:cstheme="majorHAnsi"/>
                <w:b/>
                <w:bCs/>
              </w:rPr>
              <w:t>PE</w:t>
            </w:r>
            <w:r w:rsidRPr="004B19BB">
              <w:rPr>
                <w:rStyle w:val="Hyperlink"/>
                <w:rFonts w:asciiTheme="majorHAnsi" w:hAnsiTheme="majorHAnsi" w:cstheme="majorHAnsi"/>
                <w:b/>
                <w:bCs/>
              </w:rPr>
              <w:t>RSONNEL MANAGEMENT</w:t>
            </w:r>
            <w:r>
              <w:rPr>
                <w:webHidden/>
              </w:rPr>
              <w:tab/>
            </w:r>
            <w:r>
              <w:rPr>
                <w:webHidden/>
              </w:rPr>
              <w:fldChar w:fldCharType="begin"/>
            </w:r>
            <w:r>
              <w:rPr>
                <w:webHidden/>
              </w:rPr>
              <w:instrText xml:space="preserve"> PAGEREF _Toc200525843 \h </w:instrText>
            </w:r>
            <w:r>
              <w:rPr>
                <w:webHidden/>
              </w:rPr>
            </w:r>
            <w:r>
              <w:rPr>
                <w:webHidden/>
              </w:rPr>
              <w:fldChar w:fldCharType="separate"/>
            </w:r>
            <w:r>
              <w:rPr>
                <w:webHidden/>
              </w:rPr>
              <w:t>26</w:t>
            </w:r>
            <w:r>
              <w:rPr>
                <w:webHidden/>
              </w:rPr>
              <w:fldChar w:fldCharType="end"/>
            </w:r>
          </w:hyperlink>
        </w:p>
        <w:p w14:paraId="2BF879C3" w14:textId="7EC45BF8" w:rsidR="004B19BB" w:rsidRDefault="004B19BB">
          <w:pPr>
            <w:pStyle w:val="TOC1"/>
            <w:rPr>
              <w:rFonts w:asciiTheme="minorHAnsi" w:eastAsiaTheme="minorEastAsia" w:hAnsiTheme="minorHAnsi" w:cstheme="minorBidi"/>
              <w:color w:val="auto"/>
              <w:kern w:val="2"/>
              <w:sz w:val="24"/>
              <w:szCs w:val="24"/>
              <w14:ligatures w14:val="standardContextual"/>
            </w:rPr>
          </w:pPr>
          <w:hyperlink w:anchor="_Toc200525844" w:history="1">
            <w:r>
              <w:rPr>
                <w:rStyle w:val="Hyperlink"/>
                <w:rFonts w:asciiTheme="majorHAnsi" w:hAnsiTheme="majorHAnsi" w:cstheme="majorHAnsi"/>
                <w:b/>
                <w:caps/>
              </w:rPr>
              <w:t>31</w:t>
            </w:r>
            <w:r w:rsidRPr="004B19BB">
              <w:rPr>
                <w:rStyle w:val="Hyperlink"/>
                <w:rFonts w:asciiTheme="majorHAnsi" w:hAnsiTheme="majorHAnsi" w:cstheme="majorHAnsi"/>
                <w:b/>
                <w:caps/>
              </w:rPr>
              <w:t>0 MANAGEMENT</w:t>
            </w:r>
            <w:r>
              <w:rPr>
                <w:webHidden/>
              </w:rPr>
              <w:tab/>
            </w:r>
            <w:r>
              <w:rPr>
                <w:webHidden/>
              </w:rPr>
              <w:fldChar w:fldCharType="begin"/>
            </w:r>
            <w:r>
              <w:rPr>
                <w:webHidden/>
              </w:rPr>
              <w:instrText xml:space="preserve"> PAGEREF _Toc200525844 \h </w:instrText>
            </w:r>
            <w:r>
              <w:rPr>
                <w:webHidden/>
              </w:rPr>
            </w:r>
            <w:r>
              <w:rPr>
                <w:webHidden/>
              </w:rPr>
              <w:fldChar w:fldCharType="separate"/>
            </w:r>
            <w:r>
              <w:rPr>
                <w:webHidden/>
              </w:rPr>
              <w:t>26</w:t>
            </w:r>
            <w:r>
              <w:rPr>
                <w:webHidden/>
              </w:rPr>
              <w:fldChar w:fldCharType="end"/>
            </w:r>
          </w:hyperlink>
        </w:p>
        <w:p w14:paraId="7663F10C" w14:textId="007A3F85" w:rsidR="004B19BB" w:rsidRDefault="004B19BB">
          <w:pPr>
            <w:pStyle w:val="TOC1"/>
            <w:rPr>
              <w:rFonts w:asciiTheme="minorHAnsi" w:eastAsiaTheme="minorEastAsia" w:hAnsiTheme="minorHAnsi" w:cstheme="minorBidi"/>
              <w:color w:val="auto"/>
              <w:kern w:val="2"/>
              <w:sz w:val="24"/>
              <w:szCs w:val="24"/>
              <w14:ligatures w14:val="standardContextual"/>
            </w:rPr>
          </w:pPr>
          <w:hyperlink w:anchor="_Toc200525845" w:history="1">
            <w:r>
              <w:rPr>
                <w:rStyle w:val="Hyperlink"/>
                <w:rFonts w:asciiTheme="majorHAnsi" w:hAnsiTheme="majorHAnsi" w:cstheme="majorHAnsi"/>
                <w:b/>
                <w:caps/>
              </w:rPr>
              <w:t>CO</w:t>
            </w:r>
            <w:r w:rsidRPr="004B19BB">
              <w:rPr>
                <w:rStyle w:val="Hyperlink"/>
                <w:rFonts w:asciiTheme="majorHAnsi" w:hAnsiTheme="majorHAnsi" w:cstheme="majorHAnsi"/>
                <w:b/>
                <w:caps/>
              </w:rPr>
              <w:t>NSERVATION DISTRICT WATER RESERVATIONS</w:t>
            </w:r>
            <w:r>
              <w:rPr>
                <w:webHidden/>
              </w:rPr>
              <w:tab/>
            </w:r>
            <w:r>
              <w:rPr>
                <w:webHidden/>
              </w:rPr>
              <w:fldChar w:fldCharType="begin"/>
            </w:r>
            <w:r>
              <w:rPr>
                <w:webHidden/>
              </w:rPr>
              <w:instrText xml:space="preserve"> PAGEREF _Toc200525845 \h </w:instrText>
            </w:r>
            <w:r>
              <w:rPr>
                <w:webHidden/>
              </w:rPr>
            </w:r>
            <w:r>
              <w:rPr>
                <w:webHidden/>
              </w:rPr>
              <w:fldChar w:fldCharType="separate"/>
            </w:r>
            <w:r>
              <w:rPr>
                <w:webHidden/>
              </w:rPr>
              <w:t>26</w:t>
            </w:r>
            <w:r>
              <w:rPr>
                <w:webHidden/>
              </w:rPr>
              <w:fldChar w:fldCharType="end"/>
            </w:r>
          </w:hyperlink>
        </w:p>
        <w:p w14:paraId="0E05E147" w14:textId="732356F0" w:rsidR="00643D5E" w:rsidRDefault="00C309DE" w:rsidP="00643D5E">
          <w:pPr>
            <w:tabs>
              <w:tab w:val="right" w:pos="12000"/>
            </w:tabs>
            <w:spacing w:before="60"/>
            <w:rPr>
              <w:rFonts w:asciiTheme="majorHAnsi" w:hAnsiTheme="majorHAnsi" w:cstheme="majorBidi"/>
            </w:rPr>
          </w:pPr>
          <w:r w:rsidRPr="002C0592">
            <w:rPr>
              <w:rFonts w:asciiTheme="majorHAnsi" w:hAnsiTheme="majorHAnsi" w:cstheme="majorHAnsi"/>
              <w:sz w:val="24"/>
              <w:szCs w:val="24"/>
            </w:rPr>
            <w:fldChar w:fldCharType="end"/>
          </w:r>
        </w:p>
      </w:sdtContent>
    </w:sdt>
    <w:p w14:paraId="16C68C39" w14:textId="4BE1EC89" w:rsidR="00E97122" w:rsidRPr="002C0592" w:rsidRDefault="00E97122" w:rsidP="00E97122">
      <w:pPr>
        <w:rPr>
          <w:rFonts w:asciiTheme="majorHAnsi" w:hAnsiTheme="majorHAnsi" w:cstheme="majorHAnsi"/>
          <w:b/>
          <w:bCs/>
        </w:rPr>
      </w:pPr>
      <w:r w:rsidRPr="002C0592">
        <w:rPr>
          <w:rFonts w:asciiTheme="majorHAnsi" w:hAnsiTheme="majorHAnsi" w:cstheme="majorHAnsi"/>
          <w:b/>
          <w:bCs/>
        </w:rPr>
        <w:lastRenderedPageBreak/>
        <w:t>INTRODUCTION</w:t>
      </w:r>
    </w:p>
    <w:p w14:paraId="59FE1DDA" w14:textId="77777777" w:rsidR="00E97122" w:rsidRPr="002C0592" w:rsidRDefault="00E97122" w:rsidP="00E97122">
      <w:pPr>
        <w:rPr>
          <w:rFonts w:asciiTheme="majorHAnsi" w:hAnsiTheme="majorHAnsi" w:cstheme="majorHAnsi"/>
        </w:rPr>
      </w:pPr>
    </w:p>
    <w:p w14:paraId="04CC286A" w14:textId="15751E11" w:rsidR="00E97122" w:rsidRPr="002C0592" w:rsidRDefault="00E97122" w:rsidP="00E97122">
      <w:pPr>
        <w:rPr>
          <w:rFonts w:asciiTheme="majorHAnsi" w:eastAsia="Times New Roman" w:hAnsiTheme="majorHAnsi" w:cstheme="majorHAnsi"/>
        </w:rPr>
      </w:pPr>
      <w:r w:rsidRPr="002C0592">
        <w:rPr>
          <w:rFonts w:asciiTheme="majorHAnsi" w:eastAsia="Times New Roman" w:hAnsiTheme="majorHAnsi" w:cstheme="majorHAnsi"/>
        </w:rPr>
        <w:t xml:space="preserve">Conservation districts are political subdivisions with broad power and authority to carry out programs that conserve soil and water, protect streams and rivers, and improve other natural resources. Funding for operations comes from a tax levied on real property within the boundaries of the conservation district and from grants for operations and special projects. Conservation districts are autonomous local governmental entities and as such. </w:t>
      </w:r>
    </w:p>
    <w:p w14:paraId="2737136C" w14:textId="77777777" w:rsidR="00E97122" w:rsidRPr="002C0592" w:rsidRDefault="00E97122" w:rsidP="00E97122">
      <w:pPr>
        <w:ind w:left="180"/>
        <w:rPr>
          <w:rFonts w:asciiTheme="majorHAnsi" w:eastAsia="Times New Roman" w:hAnsiTheme="majorHAnsi" w:cstheme="majorHAnsi"/>
        </w:rPr>
      </w:pPr>
    </w:p>
    <w:p w14:paraId="06F0D075" w14:textId="77777777" w:rsidR="00E97122" w:rsidRPr="002C0592" w:rsidRDefault="00E97122" w:rsidP="00E97122">
      <w:pPr>
        <w:rPr>
          <w:rFonts w:asciiTheme="majorHAnsi" w:eastAsia="Times New Roman" w:hAnsiTheme="majorHAnsi" w:cstheme="majorHAnsi"/>
        </w:rPr>
      </w:pPr>
      <w:r w:rsidRPr="002C0592">
        <w:rPr>
          <w:rFonts w:asciiTheme="majorHAnsi" w:eastAsia="Times New Roman" w:hAnsiTheme="majorHAnsi" w:cstheme="majorHAnsi"/>
        </w:rPr>
        <w:t>Conservation districts carry out most work in cooperation with many partners. The main partners include the following, but there are many others:</w:t>
      </w:r>
    </w:p>
    <w:p w14:paraId="5F79D126" w14:textId="77777777" w:rsidR="00E97122" w:rsidRPr="002C0592" w:rsidRDefault="00E97122" w:rsidP="00E97122">
      <w:pPr>
        <w:ind w:left="180"/>
        <w:rPr>
          <w:rFonts w:asciiTheme="majorHAnsi" w:eastAsia="Times New Roman" w:hAnsiTheme="majorHAnsi" w:cstheme="majorHAnsi"/>
        </w:rPr>
      </w:pPr>
    </w:p>
    <w:p w14:paraId="5F5984EE" w14:textId="77777777" w:rsidR="00E97122" w:rsidRPr="002C0592" w:rsidRDefault="00E97122" w:rsidP="00E97122">
      <w:pPr>
        <w:widowControl/>
        <w:numPr>
          <w:ilvl w:val="0"/>
          <w:numId w:val="10"/>
        </w:numPr>
        <w:rPr>
          <w:rFonts w:asciiTheme="majorHAnsi" w:eastAsia="Times New Roman" w:hAnsiTheme="majorHAnsi" w:cstheme="majorHAnsi"/>
        </w:rPr>
      </w:pPr>
      <w:r w:rsidRPr="002C0592">
        <w:rPr>
          <w:rFonts w:asciiTheme="majorHAnsi" w:eastAsia="Times New Roman" w:hAnsiTheme="majorHAnsi" w:cstheme="majorHAnsi"/>
        </w:rPr>
        <w:t xml:space="preserve">The Natural Resources Conservation Service provides office space and equipment for many conservation districts in exchange for conservation district assistance for planning assistance and providing local guidance in federal program delivery. A three-way memorandum of agreement between the Natural Resources Conservation Service, the Department of Natural Resources and Conservation and conservation districts outlines roles and responsibilities for many of these activities, however conservation districts have many independent responsibilities that are not covered under this agreement. </w:t>
      </w:r>
    </w:p>
    <w:p w14:paraId="084D8E68" w14:textId="77777777" w:rsidR="00E97122" w:rsidRPr="002C0592" w:rsidRDefault="00E97122" w:rsidP="00E97122">
      <w:pPr>
        <w:ind w:left="540"/>
        <w:rPr>
          <w:rFonts w:asciiTheme="majorHAnsi" w:eastAsia="Times New Roman" w:hAnsiTheme="majorHAnsi" w:cstheme="majorHAnsi"/>
        </w:rPr>
      </w:pPr>
    </w:p>
    <w:p w14:paraId="225CED7F" w14:textId="77777777" w:rsidR="00E97122" w:rsidRPr="002C0592" w:rsidRDefault="00E97122" w:rsidP="00E97122">
      <w:pPr>
        <w:widowControl/>
        <w:numPr>
          <w:ilvl w:val="0"/>
          <w:numId w:val="10"/>
        </w:numPr>
        <w:rPr>
          <w:rFonts w:asciiTheme="majorHAnsi" w:eastAsia="Times New Roman" w:hAnsiTheme="majorHAnsi" w:cstheme="majorHAnsi"/>
        </w:rPr>
      </w:pPr>
      <w:r w:rsidRPr="002C0592">
        <w:rPr>
          <w:rFonts w:asciiTheme="majorHAnsi" w:eastAsia="Times New Roman" w:hAnsiTheme="majorHAnsi" w:cstheme="majorHAnsi"/>
        </w:rPr>
        <w:t>The Montana Association of Conservation Districts provides coordinating, educational, and legislative services for and with conservation district supervisors.</w:t>
      </w:r>
    </w:p>
    <w:p w14:paraId="620FE013" w14:textId="77777777" w:rsidR="00E97122" w:rsidRPr="002C0592" w:rsidRDefault="00E97122" w:rsidP="00E97122">
      <w:pPr>
        <w:ind w:left="180"/>
        <w:rPr>
          <w:rFonts w:asciiTheme="majorHAnsi" w:eastAsia="Times New Roman" w:hAnsiTheme="majorHAnsi" w:cstheme="majorHAnsi"/>
        </w:rPr>
      </w:pPr>
    </w:p>
    <w:p w14:paraId="161428EC" w14:textId="6C148FEE" w:rsidR="00E97122" w:rsidRPr="002C0592" w:rsidRDefault="00E97122" w:rsidP="00E97122">
      <w:pPr>
        <w:widowControl/>
        <w:numPr>
          <w:ilvl w:val="0"/>
          <w:numId w:val="10"/>
        </w:numPr>
        <w:rPr>
          <w:rFonts w:asciiTheme="majorHAnsi" w:eastAsia="Times New Roman" w:hAnsiTheme="majorHAnsi" w:cstheme="majorHAnsi"/>
        </w:rPr>
      </w:pPr>
      <w:r w:rsidRPr="002C0592">
        <w:rPr>
          <w:rFonts w:asciiTheme="majorHAnsi" w:eastAsia="Times New Roman" w:hAnsiTheme="majorHAnsi" w:cstheme="majorHAnsi"/>
        </w:rPr>
        <w:t>The Montana Department of Natural Resources and Conservation’s Conservation Districts Bureau</w:t>
      </w:r>
      <w:r w:rsidR="00DD0AD3">
        <w:rPr>
          <w:rFonts w:asciiTheme="majorHAnsi" w:eastAsia="Times New Roman" w:hAnsiTheme="majorHAnsi" w:cstheme="majorHAnsi"/>
        </w:rPr>
        <w:t xml:space="preserve"> </w:t>
      </w:r>
      <w:r w:rsidRPr="002C0592">
        <w:rPr>
          <w:rFonts w:asciiTheme="majorHAnsi" w:eastAsia="Times New Roman" w:hAnsiTheme="majorHAnsi" w:cstheme="majorHAnsi"/>
        </w:rPr>
        <w:t xml:space="preserve">provides </w:t>
      </w:r>
      <w:r w:rsidR="00A3667E">
        <w:rPr>
          <w:rFonts w:asciiTheme="majorHAnsi" w:eastAsia="Times New Roman" w:hAnsiTheme="majorHAnsi" w:cstheme="majorHAnsi"/>
        </w:rPr>
        <w:t>financial and technical</w:t>
      </w:r>
      <w:r w:rsidRPr="002C0592">
        <w:rPr>
          <w:rFonts w:asciiTheme="majorHAnsi" w:eastAsia="Times New Roman" w:hAnsiTheme="majorHAnsi" w:cstheme="majorHAnsi"/>
        </w:rPr>
        <w:t xml:space="preserve"> assistance to conservation districts. </w:t>
      </w:r>
    </w:p>
    <w:p w14:paraId="1E72AE6B" w14:textId="77777777" w:rsidR="00E97122" w:rsidRPr="002C0592" w:rsidRDefault="00E97122" w:rsidP="00E97122">
      <w:pPr>
        <w:ind w:left="180"/>
        <w:rPr>
          <w:rFonts w:asciiTheme="majorHAnsi" w:eastAsia="Times New Roman" w:hAnsiTheme="majorHAnsi" w:cstheme="majorHAnsi"/>
        </w:rPr>
      </w:pPr>
    </w:p>
    <w:p w14:paraId="1E0CC555" w14:textId="5AC770FB" w:rsidR="00E97122" w:rsidRPr="002C0592" w:rsidRDefault="00E97122" w:rsidP="4FAA926E">
      <w:pPr>
        <w:widowControl/>
        <w:numPr>
          <w:ilvl w:val="0"/>
          <w:numId w:val="10"/>
        </w:numPr>
        <w:rPr>
          <w:rFonts w:asciiTheme="majorHAnsi" w:eastAsia="Times New Roman" w:hAnsiTheme="majorHAnsi" w:cstheme="majorBidi"/>
        </w:rPr>
      </w:pPr>
      <w:r w:rsidRPr="4FAA926E">
        <w:rPr>
          <w:rFonts w:asciiTheme="majorHAnsi" w:eastAsia="Times New Roman" w:hAnsiTheme="majorHAnsi" w:cstheme="majorBidi"/>
        </w:rPr>
        <w:t>The county collects and distributes taxes to the conservation district as directed by the supervisors, but the</w:t>
      </w:r>
      <w:r w:rsidR="001529C5">
        <w:rPr>
          <w:rFonts w:asciiTheme="majorHAnsi" w:eastAsia="Times New Roman" w:hAnsiTheme="majorHAnsi" w:cstheme="majorBidi"/>
        </w:rPr>
        <w:t xml:space="preserve"> county</w:t>
      </w:r>
      <w:r w:rsidRPr="4FAA926E">
        <w:rPr>
          <w:rFonts w:asciiTheme="majorHAnsi" w:eastAsia="Times New Roman" w:hAnsiTheme="majorHAnsi" w:cstheme="majorBidi"/>
        </w:rPr>
        <w:t xml:space="preserve"> ha</w:t>
      </w:r>
      <w:r w:rsidR="001529C5">
        <w:rPr>
          <w:rFonts w:asciiTheme="majorHAnsi" w:eastAsia="Times New Roman" w:hAnsiTheme="majorHAnsi" w:cstheme="majorBidi"/>
        </w:rPr>
        <w:t>s</w:t>
      </w:r>
      <w:r w:rsidRPr="4FAA926E">
        <w:rPr>
          <w:rFonts w:asciiTheme="majorHAnsi" w:eastAsia="Times New Roman" w:hAnsiTheme="majorHAnsi" w:cstheme="majorBidi"/>
        </w:rPr>
        <w:t xml:space="preserve"> no authority to direct programs or finances of the conservation district. </w:t>
      </w:r>
    </w:p>
    <w:p w14:paraId="5B410D65" w14:textId="77777777" w:rsidR="007E0BDB" w:rsidRPr="002C0592" w:rsidRDefault="007E0BDB" w:rsidP="007E0BDB">
      <w:pPr>
        <w:widowControl/>
        <w:rPr>
          <w:rFonts w:asciiTheme="majorHAnsi" w:eastAsia="Times New Roman" w:hAnsiTheme="majorHAnsi" w:cstheme="majorHAnsi"/>
        </w:rPr>
      </w:pPr>
    </w:p>
    <w:p w14:paraId="6AFB1309" w14:textId="0A0FBB19" w:rsidR="00E97122" w:rsidRPr="002C0592" w:rsidRDefault="00E97122" w:rsidP="4FAA926E">
      <w:pPr>
        <w:widowControl/>
        <w:numPr>
          <w:ilvl w:val="0"/>
          <w:numId w:val="10"/>
        </w:numPr>
        <w:rPr>
          <w:rFonts w:asciiTheme="majorHAnsi" w:eastAsia="Times New Roman" w:hAnsiTheme="majorHAnsi" w:cstheme="majorBidi"/>
        </w:rPr>
      </w:pPr>
      <w:r w:rsidRPr="4FAA926E">
        <w:rPr>
          <w:rFonts w:asciiTheme="majorHAnsi" w:eastAsia="Times New Roman" w:hAnsiTheme="majorHAnsi" w:cstheme="majorBidi"/>
        </w:rPr>
        <w:t xml:space="preserve">The Department of Fish, Wildlife and Parks by law is a team member on all 310 applications. They provide advice on the </w:t>
      </w:r>
      <w:r w:rsidR="0009063D" w:rsidRPr="4FAA926E">
        <w:rPr>
          <w:rFonts w:asciiTheme="majorHAnsi" w:eastAsia="Times New Roman" w:hAnsiTheme="majorHAnsi" w:cstheme="majorBidi"/>
        </w:rPr>
        <w:t>Montana S</w:t>
      </w:r>
      <w:r w:rsidRPr="4FAA926E">
        <w:rPr>
          <w:rFonts w:asciiTheme="majorHAnsi" w:eastAsia="Times New Roman" w:hAnsiTheme="majorHAnsi" w:cstheme="majorBidi"/>
        </w:rPr>
        <w:t xml:space="preserve">treambed and </w:t>
      </w:r>
      <w:r w:rsidR="00D45041" w:rsidRPr="4FAA926E">
        <w:rPr>
          <w:rFonts w:asciiTheme="majorHAnsi" w:eastAsia="Times New Roman" w:hAnsiTheme="majorHAnsi" w:cstheme="majorBidi"/>
        </w:rPr>
        <w:t>L</w:t>
      </w:r>
      <w:r w:rsidRPr="4FAA926E">
        <w:rPr>
          <w:rFonts w:asciiTheme="majorHAnsi" w:eastAsia="Times New Roman" w:hAnsiTheme="majorHAnsi" w:cstheme="majorBidi"/>
        </w:rPr>
        <w:t xml:space="preserve">and </w:t>
      </w:r>
      <w:r w:rsidR="00D45041" w:rsidRPr="4FAA926E">
        <w:rPr>
          <w:rFonts w:asciiTheme="majorHAnsi" w:eastAsia="Times New Roman" w:hAnsiTheme="majorHAnsi" w:cstheme="majorBidi"/>
        </w:rPr>
        <w:t>P</w:t>
      </w:r>
      <w:r w:rsidRPr="4FAA926E">
        <w:rPr>
          <w:rFonts w:asciiTheme="majorHAnsi" w:eastAsia="Times New Roman" w:hAnsiTheme="majorHAnsi" w:cstheme="majorBidi"/>
        </w:rPr>
        <w:t xml:space="preserve">reservation </w:t>
      </w:r>
      <w:r w:rsidR="00D45041" w:rsidRPr="4FAA926E">
        <w:rPr>
          <w:rFonts w:asciiTheme="majorHAnsi" w:eastAsia="Times New Roman" w:hAnsiTheme="majorHAnsi" w:cstheme="majorBidi"/>
        </w:rPr>
        <w:t>A</w:t>
      </w:r>
      <w:r w:rsidRPr="4FAA926E">
        <w:rPr>
          <w:rFonts w:asciiTheme="majorHAnsi" w:eastAsia="Times New Roman" w:hAnsiTheme="majorHAnsi" w:cstheme="majorBidi"/>
        </w:rPr>
        <w:t xml:space="preserve">ct (310 permits). </w:t>
      </w:r>
    </w:p>
    <w:p w14:paraId="3D163336" w14:textId="77777777" w:rsidR="00E97122" w:rsidRPr="002C0592" w:rsidRDefault="00E97122" w:rsidP="00E97122">
      <w:pPr>
        <w:ind w:left="180"/>
        <w:rPr>
          <w:rFonts w:asciiTheme="majorHAnsi" w:eastAsia="Times New Roman" w:hAnsiTheme="majorHAnsi" w:cstheme="majorHAnsi"/>
        </w:rPr>
      </w:pPr>
    </w:p>
    <w:p w14:paraId="17B76AAC" w14:textId="7BAAD181" w:rsidR="00E97122" w:rsidRPr="002C0592" w:rsidRDefault="00E97122" w:rsidP="00E97122">
      <w:pPr>
        <w:rPr>
          <w:rFonts w:asciiTheme="majorHAnsi" w:eastAsia="Times New Roman" w:hAnsiTheme="majorHAnsi" w:cstheme="majorHAnsi"/>
        </w:rPr>
      </w:pPr>
      <w:r w:rsidRPr="002C0592">
        <w:rPr>
          <w:rFonts w:asciiTheme="majorHAnsi" w:eastAsia="Times New Roman" w:hAnsiTheme="majorHAnsi" w:cstheme="majorHAnsi"/>
        </w:rPr>
        <w:t xml:space="preserve">Become familiar with the laws pertaining to conservation districts – most notably, </w:t>
      </w:r>
      <w:hyperlink r:id="rId12" w:history="1">
        <w:r w:rsidR="00407ACA" w:rsidRPr="002B6C65">
          <w:rPr>
            <w:rStyle w:val="Hyperlink"/>
            <w:rFonts w:asciiTheme="majorHAnsi" w:eastAsia="Times New Roman" w:hAnsiTheme="majorHAnsi" w:cstheme="majorHAnsi"/>
          </w:rPr>
          <w:t>Sec</w:t>
        </w:r>
        <w:r w:rsidR="002B6C65" w:rsidRPr="002B6C65">
          <w:rPr>
            <w:rStyle w:val="Hyperlink"/>
            <w:rFonts w:asciiTheme="majorHAnsi" w:eastAsia="Times New Roman" w:hAnsiTheme="majorHAnsi" w:cstheme="majorHAnsi"/>
          </w:rPr>
          <w:t>s</w:t>
        </w:r>
        <w:r w:rsidR="00407ACA" w:rsidRPr="002B6C65">
          <w:rPr>
            <w:rStyle w:val="Hyperlink"/>
            <w:rFonts w:asciiTheme="majorHAnsi" w:eastAsia="Times New Roman" w:hAnsiTheme="majorHAnsi" w:cstheme="majorHAnsi"/>
          </w:rPr>
          <w:t xml:space="preserve">. </w:t>
        </w:r>
        <w:r w:rsidRPr="002B6C65">
          <w:rPr>
            <w:rStyle w:val="Hyperlink"/>
            <w:rFonts w:asciiTheme="majorHAnsi" w:eastAsia="Times New Roman" w:hAnsiTheme="majorHAnsi" w:cstheme="majorHAnsi"/>
          </w:rPr>
          <w:t>76-15-101 through 76-15-1011</w:t>
        </w:r>
        <w:r w:rsidR="002B6C65" w:rsidRPr="002B6C65">
          <w:rPr>
            <w:rStyle w:val="Hyperlink"/>
            <w:rFonts w:asciiTheme="majorHAnsi" w:eastAsia="Times New Roman" w:hAnsiTheme="majorHAnsi" w:cstheme="majorHAnsi"/>
          </w:rPr>
          <w:t xml:space="preserve">, </w:t>
        </w:r>
        <w:r w:rsidR="001F53FA">
          <w:rPr>
            <w:rStyle w:val="Hyperlink"/>
            <w:rFonts w:asciiTheme="majorHAnsi" w:eastAsia="Times New Roman" w:hAnsiTheme="majorHAnsi" w:cstheme="majorHAnsi"/>
          </w:rPr>
          <w:t>M.C.A.</w:t>
        </w:r>
      </w:hyperlink>
      <w:r w:rsidRPr="002C0592">
        <w:rPr>
          <w:rFonts w:asciiTheme="majorHAnsi" w:eastAsia="Times New Roman" w:hAnsiTheme="majorHAnsi" w:cstheme="majorHAnsi"/>
        </w:rPr>
        <w:t xml:space="preserve"> These laws set out the purpose, authorities, and scope of conservation district duties. Another important law to become familiar with is </w:t>
      </w:r>
      <w:hyperlink r:id="rId13" w:history="1">
        <w:r w:rsidR="0000701A" w:rsidRPr="0000701A">
          <w:rPr>
            <w:rStyle w:val="Hyperlink"/>
            <w:rFonts w:asciiTheme="majorHAnsi" w:eastAsia="Times New Roman" w:hAnsiTheme="majorHAnsi" w:cstheme="majorHAnsi"/>
          </w:rPr>
          <w:t>Secs.</w:t>
        </w:r>
        <w:r w:rsidRPr="0000701A">
          <w:rPr>
            <w:rStyle w:val="Hyperlink"/>
            <w:rFonts w:asciiTheme="majorHAnsi" w:eastAsia="Times New Roman" w:hAnsiTheme="majorHAnsi" w:cstheme="majorHAnsi"/>
          </w:rPr>
          <w:t xml:space="preserve"> 75-7-101 through 75-7-125, </w:t>
        </w:r>
        <w:r w:rsidR="001F53FA">
          <w:rPr>
            <w:rStyle w:val="Hyperlink"/>
            <w:rFonts w:asciiTheme="majorHAnsi" w:eastAsia="Times New Roman" w:hAnsiTheme="majorHAnsi" w:cstheme="majorHAnsi"/>
          </w:rPr>
          <w:t>M.C.A.</w:t>
        </w:r>
      </w:hyperlink>
      <w:r w:rsidR="0000701A">
        <w:rPr>
          <w:rFonts w:asciiTheme="majorHAnsi" w:eastAsia="Times New Roman" w:hAnsiTheme="majorHAnsi" w:cstheme="majorHAnsi"/>
        </w:rPr>
        <w:t xml:space="preserve">, </w:t>
      </w:r>
      <w:r w:rsidRPr="002C0592">
        <w:rPr>
          <w:rFonts w:asciiTheme="majorHAnsi" w:eastAsia="Times New Roman" w:hAnsiTheme="majorHAnsi" w:cstheme="majorHAnsi"/>
        </w:rPr>
        <w:t xml:space="preserve">which describes conservation district authority and responsibilities for stream permitting. </w:t>
      </w:r>
    </w:p>
    <w:p w14:paraId="728409F8" w14:textId="77777777" w:rsidR="00E97122" w:rsidRPr="002C0592" w:rsidRDefault="00E97122" w:rsidP="00E97122">
      <w:pPr>
        <w:ind w:left="180"/>
        <w:rPr>
          <w:rFonts w:asciiTheme="majorHAnsi" w:eastAsia="Times New Roman" w:hAnsiTheme="majorHAnsi" w:cstheme="majorHAnsi"/>
        </w:rPr>
      </w:pPr>
    </w:p>
    <w:p w14:paraId="4E7F65DB" w14:textId="4A88C10A" w:rsidR="00E97122" w:rsidRPr="002C0592" w:rsidRDefault="00E97122" w:rsidP="4FAA926E">
      <w:pPr>
        <w:rPr>
          <w:rFonts w:asciiTheme="majorHAnsi" w:eastAsia="Times New Roman" w:hAnsiTheme="majorHAnsi" w:cstheme="majorBidi"/>
        </w:rPr>
      </w:pPr>
      <w:r w:rsidRPr="4FAA926E">
        <w:rPr>
          <w:rFonts w:asciiTheme="majorHAnsi" w:eastAsia="Times New Roman" w:hAnsiTheme="majorHAnsi" w:cstheme="majorBidi"/>
        </w:rPr>
        <w:t>A copy of “Laws Pertaining to Conservation Districts</w:t>
      </w:r>
      <w:r w:rsidR="00A93B43" w:rsidRPr="4FAA926E">
        <w:rPr>
          <w:rFonts w:asciiTheme="majorHAnsi" w:eastAsia="Times New Roman" w:hAnsiTheme="majorHAnsi" w:cstheme="majorBidi"/>
        </w:rPr>
        <w:t>,</w:t>
      </w:r>
      <w:r w:rsidRPr="4FAA926E">
        <w:rPr>
          <w:rFonts w:asciiTheme="majorHAnsi" w:eastAsia="Times New Roman" w:hAnsiTheme="majorHAnsi" w:cstheme="majorBidi"/>
        </w:rPr>
        <w:t>”</w:t>
      </w:r>
      <w:r w:rsidR="00A93B43" w:rsidRPr="4FAA926E">
        <w:rPr>
          <w:rFonts w:asciiTheme="majorHAnsi" w:eastAsia="Times New Roman" w:hAnsiTheme="majorHAnsi" w:cstheme="majorBidi"/>
        </w:rPr>
        <w:t xml:space="preserve"> </w:t>
      </w:r>
      <w:r w:rsidR="00A62023">
        <w:rPr>
          <w:rFonts w:asciiTheme="majorHAnsi" w:eastAsia="Times New Roman" w:hAnsiTheme="majorHAnsi" w:cstheme="majorBidi"/>
        </w:rPr>
        <w:t xml:space="preserve">typically </w:t>
      </w:r>
      <w:r w:rsidR="00A93B43" w:rsidRPr="4FAA926E">
        <w:rPr>
          <w:rFonts w:asciiTheme="majorHAnsi" w:eastAsia="Times New Roman" w:hAnsiTheme="majorHAnsi" w:cstheme="majorBidi"/>
        </w:rPr>
        <w:t>updated after e</w:t>
      </w:r>
      <w:r w:rsidR="4BA2583B" w:rsidRPr="4FAA926E">
        <w:rPr>
          <w:rFonts w:asciiTheme="majorHAnsi" w:eastAsia="Times New Roman" w:hAnsiTheme="majorHAnsi" w:cstheme="majorBidi"/>
        </w:rPr>
        <w:t>ach</w:t>
      </w:r>
      <w:r w:rsidR="00A93B43" w:rsidRPr="4FAA926E">
        <w:rPr>
          <w:rFonts w:asciiTheme="majorHAnsi" w:eastAsia="Times New Roman" w:hAnsiTheme="majorHAnsi" w:cstheme="majorBidi"/>
        </w:rPr>
        <w:t xml:space="preserve"> legislative session,</w:t>
      </w:r>
      <w:r w:rsidRPr="4FAA926E">
        <w:rPr>
          <w:rFonts w:asciiTheme="majorHAnsi" w:eastAsia="Times New Roman" w:hAnsiTheme="majorHAnsi" w:cstheme="majorBidi"/>
        </w:rPr>
        <w:t xml:space="preserve"> can be obtained from the Conservation Districts Bureau’s website at</w:t>
      </w:r>
      <w:r w:rsidR="00A62023">
        <w:rPr>
          <w:rFonts w:asciiTheme="majorHAnsi" w:eastAsia="Times New Roman" w:hAnsiTheme="majorHAnsi" w:cstheme="majorBidi"/>
        </w:rPr>
        <w:t>:</w:t>
      </w:r>
      <w:r w:rsidRPr="4FAA926E">
        <w:rPr>
          <w:rFonts w:asciiTheme="majorHAnsi" w:eastAsia="Times New Roman" w:hAnsiTheme="majorHAnsi" w:cstheme="majorBidi"/>
        </w:rPr>
        <w:t xml:space="preserve"> </w:t>
      </w:r>
      <w:hyperlink r:id="rId14">
        <w:r w:rsidR="008C7925" w:rsidRPr="4FAA926E">
          <w:rPr>
            <w:rStyle w:val="Hyperlink"/>
            <w:rFonts w:asciiTheme="majorHAnsi" w:eastAsia="Times New Roman" w:hAnsiTheme="majorHAnsi" w:cstheme="majorBidi"/>
          </w:rPr>
          <w:t>https://dnrc.mt.gov/Conservation/Conservation-Programs/Conservation-Districts/cd-resource-documents</w:t>
        </w:r>
      </w:hyperlink>
      <w:r w:rsidRPr="4FAA926E">
        <w:rPr>
          <w:rFonts w:asciiTheme="majorHAnsi" w:eastAsia="Times New Roman" w:hAnsiTheme="majorHAnsi" w:cstheme="majorBidi"/>
        </w:rPr>
        <w:t>.</w:t>
      </w:r>
      <w:r w:rsidR="00854675" w:rsidRPr="4FAA926E">
        <w:rPr>
          <w:rFonts w:asciiTheme="majorHAnsi" w:eastAsia="Times New Roman" w:hAnsiTheme="majorHAnsi" w:cstheme="majorBidi"/>
        </w:rPr>
        <w:t xml:space="preserve"> </w:t>
      </w:r>
    </w:p>
    <w:p w14:paraId="73D57BCE" w14:textId="14C7BD0C" w:rsidR="00844432" w:rsidRPr="002C0592" w:rsidRDefault="00844432">
      <w:pPr>
        <w:rPr>
          <w:rFonts w:asciiTheme="majorHAnsi" w:eastAsia="Times New Roman" w:hAnsiTheme="majorHAnsi" w:cstheme="majorHAnsi"/>
        </w:rPr>
      </w:pPr>
      <w:r w:rsidRPr="002C0592">
        <w:rPr>
          <w:rFonts w:asciiTheme="majorHAnsi" w:eastAsia="Times New Roman" w:hAnsiTheme="majorHAnsi" w:cstheme="majorHAnsi"/>
        </w:rPr>
        <w:br w:type="page"/>
      </w:r>
    </w:p>
    <w:p w14:paraId="362A8EEB" w14:textId="2DA94DCF" w:rsidR="00E97122" w:rsidRPr="002C0592" w:rsidRDefault="00E97122" w:rsidP="00E97122">
      <w:pPr>
        <w:rPr>
          <w:rFonts w:asciiTheme="majorHAnsi" w:hAnsiTheme="majorHAnsi" w:cstheme="majorHAnsi"/>
          <w:b/>
          <w:bCs/>
        </w:rPr>
      </w:pPr>
      <w:r w:rsidRPr="002C0592">
        <w:rPr>
          <w:rFonts w:asciiTheme="majorHAnsi" w:hAnsiTheme="majorHAnsi" w:cstheme="majorHAnsi"/>
          <w:b/>
          <w:bCs/>
        </w:rPr>
        <w:lastRenderedPageBreak/>
        <w:t>HOW TO USE THESE MODEL</w:t>
      </w:r>
      <w:r w:rsidR="008C7925" w:rsidRPr="002C0592">
        <w:rPr>
          <w:rFonts w:asciiTheme="majorHAnsi" w:hAnsiTheme="majorHAnsi" w:cstheme="majorHAnsi"/>
          <w:b/>
          <w:bCs/>
        </w:rPr>
        <w:t xml:space="preserve"> DISTRICT</w:t>
      </w:r>
      <w:r w:rsidRPr="002C0592">
        <w:rPr>
          <w:rFonts w:asciiTheme="majorHAnsi" w:hAnsiTheme="majorHAnsi" w:cstheme="majorHAnsi"/>
          <w:b/>
          <w:bCs/>
        </w:rPr>
        <w:t xml:space="preserve"> OPERATION POLICIES</w:t>
      </w:r>
      <w:r w:rsidR="00C309DE" w:rsidRPr="002C0592">
        <w:rPr>
          <w:rFonts w:asciiTheme="majorHAnsi" w:hAnsiTheme="majorHAnsi" w:cstheme="majorHAnsi"/>
          <w:b/>
          <w:bCs/>
        </w:rPr>
        <w:t xml:space="preserve"> AND</w:t>
      </w:r>
      <w:r w:rsidRPr="002C0592">
        <w:rPr>
          <w:rFonts w:asciiTheme="majorHAnsi" w:hAnsiTheme="majorHAnsi" w:cstheme="majorHAnsi"/>
          <w:b/>
          <w:bCs/>
        </w:rPr>
        <w:t xml:space="preserve"> PROCEDURES</w:t>
      </w:r>
    </w:p>
    <w:p w14:paraId="2DCEEB39" w14:textId="77777777" w:rsidR="00E97122" w:rsidRPr="002C0592" w:rsidRDefault="00E97122" w:rsidP="00E97122">
      <w:pPr>
        <w:rPr>
          <w:rFonts w:asciiTheme="majorHAnsi" w:hAnsiTheme="majorHAnsi" w:cstheme="majorHAnsi"/>
          <w:b/>
          <w:bCs/>
        </w:rPr>
      </w:pPr>
    </w:p>
    <w:p w14:paraId="27450E8C" w14:textId="51B57B23" w:rsidR="007201D8" w:rsidRPr="000B1164" w:rsidRDefault="007201D8" w:rsidP="007201D8">
      <w:bookmarkStart w:id="0" w:name="_Hlk81227566"/>
      <w:r w:rsidRPr="000B1164">
        <w:t>Montana Conservation District Law</w:t>
      </w:r>
      <w:r w:rsidR="000510CE" w:rsidRPr="000B1164">
        <w:t xml:space="preserve"> </w:t>
      </w:r>
      <w:hyperlink r:id="rId15" w:history="1">
        <w:r w:rsidR="000510CE" w:rsidRPr="000B1164">
          <w:rPr>
            <w:rStyle w:val="Hyperlink"/>
          </w:rPr>
          <w:t>Sec</w:t>
        </w:r>
        <w:r w:rsidR="00903147" w:rsidRPr="000B1164">
          <w:rPr>
            <w:rStyle w:val="Hyperlink"/>
          </w:rPr>
          <w:t>s</w:t>
        </w:r>
        <w:r w:rsidR="000510CE" w:rsidRPr="000B1164">
          <w:rPr>
            <w:rStyle w:val="Hyperlink"/>
          </w:rPr>
          <w:t xml:space="preserve">. 76-15-101 through 76-15-810, </w:t>
        </w:r>
        <w:r w:rsidR="001F53FA" w:rsidRPr="000B1164">
          <w:rPr>
            <w:rStyle w:val="Hyperlink"/>
          </w:rPr>
          <w:t>M.C.A.</w:t>
        </w:r>
      </w:hyperlink>
      <w:r w:rsidRPr="000B1164">
        <w:t>, as well as laws pertaining to political subdivisions, set standards for conservation district</w:t>
      </w:r>
      <w:r w:rsidR="00173EEF" w:rsidRPr="000B1164">
        <w:t>s</w:t>
      </w:r>
      <w:r w:rsidRPr="000B1164">
        <w:t xml:space="preserve"> </w:t>
      </w:r>
      <w:r w:rsidR="00D63E87" w:rsidRPr="000B1164">
        <w:t>regarding</w:t>
      </w:r>
      <w:r w:rsidR="007E064E" w:rsidRPr="000B1164">
        <w:t xml:space="preserve"> the following.</w:t>
      </w:r>
    </w:p>
    <w:p w14:paraId="400EA3AE" w14:textId="77777777" w:rsidR="00173EEF" w:rsidRPr="000B1164" w:rsidRDefault="00173EEF" w:rsidP="007201D8"/>
    <w:p w14:paraId="5BDEEF7A" w14:textId="33C3429B" w:rsidR="00173EEF" w:rsidRPr="000B1164" w:rsidRDefault="00173EEF" w:rsidP="00173EEF">
      <w:pPr>
        <w:pStyle w:val="ListParagraph"/>
        <w:numPr>
          <w:ilvl w:val="0"/>
          <w:numId w:val="11"/>
        </w:numPr>
        <w:rPr>
          <w:rFonts w:ascii="Calibri" w:eastAsia="Calibri" w:hAnsi="Calibri" w:cs="Calibri"/>
        </w:rPr>
      </w:pPr>
      <w:r w:rsidRPr="000B1164">
        <w:rPr>
          <w:rFonts w:ascii="Calibri" w:eastAsia="Calibri" w:hAnsi="Calibri" w:cs="Calibri"/>
        </w:rPr>
        <w:t xml:space="preserve">Financial </w:t>
      </w:r>
      <w:r w:rsidR="00BA5623" w:rsidRPr="000B1164">
        <w:rPr>
          <w:rFonts w:ascii="Calibri" w:eastAsia="Calibri" w:hAnsi="Calibri" w:cs="Calibri"/>
        </w:rPr>
        <w:t>Management</w:t>
      </w:r>
    </w:p>
    <w:p w14:paraId="12960C8A" w14:textId="64DF115E" w:rsidR="00173EEF" w:rsidRPr="000B1164" w:rsidRDefault="00173EEF" w:rsidP="00173EEF">
      <w:pPr>
        <w:pStyle w:val="ListParagraph"/>
        <w:numPr>
          <w:ilvl w:val="0"/>
          <w:numId w:val="11"/>
        </w:numPr>
        <w:rPr>
          <w:rFonts w:ascii="Calibri" w:eastAsia="Calibri" w:hAnsi="Calibri" w:cs="Calibri"/>
        </w:rPr>
      </w:pPr>
      <w:r w:rsidRPr="000B1164">
        <w:rPr>
          <w:rFonts w:ascii="Calibri" w:eastAsia="Calibri" w:hAnsi="Calibri" w:cs="Calibri"/>
        </w:rPr>
        <w:t>District Operations</w:t>
      </w:r>
    </w:p>
    <w:p w14:paraId="216BCF38" w14:textId="5CAA33EA" w:rsidR="00173EEF" w:rsidRPr="000B1164" w:rsidRDefault="00173EEF" w:rsidP="00173EEF">
      <w:pPr>
        <w:pStyle w:val="ListParagraph"/>
        <w:numPr>
          <w:ilvl w:val="0"/>
          <w:numId w:val="11"/>
        </w:numPr>
        <w:rPr>
          <w:rFonts w:ascii="Calibri" w:eastAsia="Calibri" w:hAnsi="Calibri" w:cs="Calibri"/>
        </w:rPr>
      </w:pPr>
      <w:r w:rsidRPr="000B1164">
        <w:rPr>
          <w:rFonts w:ascii="Calibri" w:eastAsia="Calibri" w:hAnsi="Calibri" w:cs="Calibri"/>
        </w:rPr>
        <w:t>Supervisors, Elections &amp; Governance</w:t>
      </w:r>
    </w:p>
    <w:p w14:paraId="3FF95CF4" w14:textId="08968003" w:rsidR="00173EEF" w:rsidRPr="000B1164" w:rsidRDefault="00173EEF" w:rsidP="00173EEF">
      <w:pPr>
        <w:pStyle w:val="ListParagraph"/>
        <w:numPr>
          <w:ilvl w:val="0"/>
          <w:numId w:val="11"/>
        </w:numPr>
        <w:rPr>
          <w:rFonts w:ascii="Calibri" w:eastAsia="Calibri" w:hAnsi="Calibri" w:cs="Calibri"/>
        </w:rPr>
      </w:pPr>
      <w:r w:rsidRPr="000B1164">
        <w:rPr>
          <w:rFonts w:ascii="Calibri" w:eastAsia="Calibri" w:hAnsi="Calibri" w:cs="Calibri"/>
        </w:rPr>
        <w:t>Personnel Management</w:t>
      </w:r>
    </w:p>
    <w:p w14:paraId="5C6FCCAA" w14:textId="3A3C1C38" w:rsidR="00173EEF" w:rsidRPr="000B1164" w:rsidRDefault="00173EEF" w:rsidP="00173EEF">
      <w:pPr>
        <w:pStyle w:val="ListParagraph"/>
        <w:numPr>
          <w:ilvl w:val="0"/>
          <w:numId w:val="11"/>
        </w:numPr>
        <w:rPr>
          <w:rFonts w:ascii="Calibri" w:eastAsia="Calibri" w:hAnsi="Calibri" w:cs="Calibri"/>
        </w:rPr>
      </w:pPr>
      <w:r w:rsidRPr="000B1164">
        <w:rPr>
          <w:rFonts w:ascii="Calibri" w:eastAsia="Calibri" w:hAnsi="Calibri" w:cs="Calibri"/>
        </w:rPr>
        <w:t>310 Administration</w:t>
      </w:r>
    </w:p>
    <w:p w14:paraId="73CEB411" w14:textId="2F1353A1" w:rsidR="00173EEF" w:rsidRPr="000B1164" w:rsidRDefault="00173EEF" w:rsidP="007201D8">
      <w:pPr>
        <w:pStyle w:val="ListParagraph"/>
        <w:numPr>
          <w:ilvl w:val="0"/>
          <w:numId w:val="11"/>
        </w:numPr>
        <w:rPr>
          <w:rFonts w:ascii="Calibri" w:eastAsia="Calibri" w:hAnsi="Calibri" w:cs="Calibri"/>
        </w:rPr>
      </w:pPr>
      <w:r w:rsidRPr="000B1164">
        <w:rPr>
          <w:rFonts w:ascii="Calibri" w:eastAsia="Calibri" w:hAnsi="Calibri" w:cs="Calibri"/>
        </w:rPr>
        <w:t>Water Reservations Administration</w:t>
      </w:r>
    </w:p>
    <w:p w14:paraId="1ADCFA7D" w14:textId="77777777" w:rsidR="007201D8" w:rsidRPr="000B1164" w:rsidRDefault="007201D8" w:rsidP="007201D8"/>
    <w:p w14:paraId="2C3D8A3F" w14:textId="51B3870A" w:rsidR="007201D8" w:rsidRDefault="007201D8" w:rsidP="000B1164">
      <w:pPr>
        <w:pStyle w:val="Default"/>
        <w:rPr>
          <w:rFonts w:ascii="Calibri" w:hAnsi="Calibri" w:cs="Calibri"/>
          <w:color w:val="auto"/>
          <w:sz w:val="22"/>
          <w:szCs w:val="22"/>
        </w:rPr>
      </w:pPr>
      <w:r w:rsidRPr="000B1164">
        <w:rPr>
          <w:rFonts w:ascii="Calibri" w:eastAsia="Times New Roman" w:hAnsi="Calibri" w:cs="Calibri"/>
          <w:sz w:val="22"/>
          <w:szCs w:val="22"/>
        </w:rPr>
        <w:t>Th</w:t>
      </w:r>
      <w:r w:rsidR="008A3470" w:rsidRPr="000B1164">
        <w:rPr>
          <w:rFonts w:ascii="Calibri" w:eastAsia="Times New Roman" w:hAnsi="Calibri" w:cs="Calibri"/>
          <w:sz w:val="22"/>
          <w:szCs w:val="22"/>
        </w:rPr>
        <w:t xml:space="preserve">e model policies </w:t>
      </w:r>
      <w:r w:rsidR="00A61DDB">
        <w:rPr>
          <w:rFonts w:ascii="Calibri" w:eastAsia="Times New Roman" w:hAnsi="Calibri" w:cs="Calibri"/>
          <w:sz w:val="22"/>
          <w:szCs w:val="22"/>
        </w:rPr>
        <w:t xml:space="preserve">within </w:t>
      </w:r>
      <w:r w:rsidR="00251C15" w:rsidRPr="000B1164">
        <w:rPr>
          <w:rFonts w:ascii="Calibri" w:eastAsia="Times New Roman" w:hAnsi="Calibri" w:cs="Calibri"/>
          <w:sz w:val="22"/>
          <w:szCs w:val="22"/>
        </w:rPr>
        <w:t>aim</w:t>
      </w:r>
      <w:r w:rsidRPr="000B1164">
        <w:rPr>
          <w:rFonts w:ascii="Calibri" w:eastAsia="Times New Roman" w:hAnsi="Calibri" w:cs="Calibri"/>
          <w:sz w:val="22"/>
          <w:szCs w:val="22"/>
        </w:rPr>
        <w:t xml:space="preserve"> to capture the laws conservation districts </w:t>
      </w:r>
      <w:r w:rsidR="00251C15" w:rsidRPr="000B1164">
        <w:rPr>
          <w:rFonts w:ascii="Calibri" w:eastAsia="Times New Roman" w:hAnsi="Calibri" w:cs="Calibri"/>
          <w:sz w:val="22"/>
          <w:szCs w:val="22"/>
        </w:rPr>
        <w:t>must</w:t>
      </w:r>
      <w:r w:rsidRPr="000B1164">
        <w:rPr>
          <w:rFonts w:ascii="Calibri" w:eastAsia="Times New Roman" w:hAnsi="Calibri" w:cs="Calibri"/>
          <w:sz w:val="22"/>
          <w:szCs w:val="22"/>
        </w:rPr>
        <w:t xml:space="preserve"> follow</w:t>
      </w:r>
      <w:r w:rsidR="007E0BDB" w:rsidRPr="000B1164">
        <w:rPr>
          <w:rFonts w:ascii="Calibri" w:eastAsia="Times New Roman" w:hAnsi="Calibri" w:cs="Calibri"/>
          <w:sz w:val="22"/>
          <w:szCs w:val="22"/>
        </w:rPr>
        <w:t xml:space="preserve"> and </w:t>
      </w:r>
      <w:r w:rsidR="00A309C5" w:rsidRPr="000B1164">
        <w:rPr>
          <w:rFonts w:ascii="Calibri" w:eastAsia="Times New Roman" w:hAnsi="Calibri" w:cs="Calibri"/>
          <w:sz w:val="22"/>
          <w:szCs w:val="22"/>
        </w:rPr>
        <w:t>align with</w:t>
      </w:r>
      <w:r w:rsidR="007E0BDB" w:rsidRPr="000B1164">
        <w:rPr>
          <w:rFonts w:ascii="Calibri" w:eastAsia="Times New Roman" w:hAnsi="Calibri" w:cs="Calibri"/>
          <w:sz w:val="22"/>
          <w:szCs w:val="22"/>
        </w:rPr>
        <w:t xml:space="preserve"> the </w:t>
      </w:r>
      <w:hyperlink r:id="rId16" w:history="1">
        <w:r w:rsidR="007E0BDB" w:rsidRPr="000B1164">
          <w:rPr>
            <w:rStyle w:val="Hyperlink"/>
            <w:rFonts w:ascii="Calibri" w:eastAsia="Times New Roman" w:hAnsi="Calibri" w:cs="Calibri"/>
            <w:sz w:val="22"/>
            <w:szCs w:val="22"/>
          </w:rPr>
          <w:t>DNRC Conservation Districts Accountability Assessment</w:t>
        </w:r>
      </w:hyperlink>
      <w:r w:rsidR="00BA5623" w:rsidRPr="000B1164">
        <w:rPr>
          <w:rFonts w:ascii="Calibri" w:eastAsia="Times New Roman" w:hAnsi="Calibri" w:cs="Calibri"/>
          <w:sz w:val="22"/>
          <w:szCs w:val="22"/>
        </w:rPr>
        <w:t>.</w:t>
      </w:r>
      <w:r w:rsidR="000B1164" w:rsidRPr="000B1164">
        <w:rPr>
          <w:rFonts w:ascii="Calibri" w:eastAsia="Times New Roman" w:hAnsi="Calibri" w:cs="Calibri"/>
          <w:sz w:val="22"/>
          <w:szCs w:val="22"/>
        </w:rPr>
        <w:t xml:space="preserve"> </w:t>
      </w:r>
      <w:r w:rsidR="00E114F9">
        <w:rPr>
          <w:rFonts w:ascii="Calibri" w:hAnsi="Calibri" w:cs="Calibri"/>
          <w:color w:val="auto"/>
          <w:sz w:val="22"/>
          <w:szCs w:val="22"/>
        </w:rPr>
        <w:t>They</w:t>
      </w:r>
      <w:r w:rsidR="000B1164" w:rsidRPr="000B1164">
        <w:rPr>
          <w:rFonts w:ascii="Calibri" w:hAnsi="Calibri" w:cs="Calibri"/>
          <w:color w:val="auto"/>
          <w:sz w:val="22"/>
          <w:szCs w:val="22"/>
        </w:rPr>
        <w:t xml:space="preserve"> </w:t>
      </w:r>
      <w:r w:rsidR="00A61DDB">
        <w:rPr>
          <w:rFonts w:ascii="Calibri" w:hAnsi="Calibri" w:cs="Calibri"/>
          <w:color w:val="auto"/>
          <w:sz w:val="22"/>
          <w:szCs w:val="22"/>
        </w:rPr>
        <w:t>include</w:t>
      </w:r>
      <w:r w:rsidR="00E114F9">
        <w:rPr>
          <w:rFonts w:ascii="Calibri" w:hAnsi="Calibri" w:cs="Calibri"/>
          <w:color w:val="auto"/>
          <w:sz w:val="22"/>
          <w:szCs w:val="22"/>
        </w:rPr>
        <w:t xml:space="preserve"> </w:t>
      </w:r>
      <w:r w:rsidR="00A61DDB">
        <w:rPr>
          <w:rFonts w:ascii="Calibri" w:hAnsi="Calibri" w:cs="Calibri"/>
          <w:color w:val="auto"/>
          <w:sz w:val="22"/>
          <w:szCs w:val="22"/>
        </w:rPr>
        <w:t>guidelines</w:t>
      </w:r>
      <w:r w:rsidR="000B1164" w:rsidRPr="000B1164">
        <w:rPr>
          <w:rFonts w:ascii="Calibri" w:hAnsi="Calibri" w:cs="Calibri"/>
          <w:color w:val="auto"/>
          <w:sz w:val="22"/>
          <w:szCs w:val="22"/>
        </w:rPr>
        <w:t xml:space="preserve"> and examples meant for customization to fit your district’s operations and workflow. They are not comprehensive.</w:t>
      </w:r>
    </w:p>
    <w:p w14:paraId="23637E31" w14:textId="77777777" w:rsidR="00806533" w:rsidRDefault="00806533" w:rsidP="000B1164">
      <w:pPr>
        <w:pStyle w:val="Default"/>
        <w:rPr>
          <w:rFonts w:ascii="Calibri" w:hAnsi="Calibri" w:cs="Calibri"/>
          <w:color w:val="auto"/>
          <w:sz w:val="22"/>
          <w:szCs w:val="22"/>
        </w:rPr>
      </w:pPr>
    </w:p>
    <w:p w14:paraId="2F1EC92D" w14:textId="77179458" w:rsidR="00806533" w:rsidRPr="00806533" w:rsidRDefault="00806533" w:rsidP="00806533">
      <w:pPr>
        <w:rPr>
          <w:rFonts w:eastAsia="Times New Roman"/>
        </w:rPr>
      </w:pPr>
      <w:r w:rsidRPr="000B1164">
        <w:rPr>
          <w:rFonts w:eastAsia="Times New Roman"/>
        </w:rPr>
        <w:t>Throughout, there are annotations for policies that must be adopted without change or</w:t>
      </w:r>
      <w:r w:rsidR="00915B5D">
        <w:rPr>
          <w:rFonts w:eastAsia="Times New Roman"/>
        </w:rPr>
        <w:t xml:space="preserve"> whether</w:t>
      </w:r>
      <w:r w:rsidRPr="000B1164">
        <w:rPr>
          <w:rFonts w:eastAsia="Times New Roman"/>
        </w:rPr>
        <w:t xml:space="preserve"> the conservation district has discretion to make minor changes to meet the business needs of the district. Remove those annotations and this page prior to the adoption of a personnel policy. If the annotation indicates that the adoption is required and the conservation district does not adopt it, the law will still apply.</w:t>
      </w:r>
    </w:p>
    <w:p w14:paraId="613C9EEE" w14:textId="77777777" w:rsidR="007201D8" w:rsidRPr="000B1164" w:rsidRDefault="007201D8" w:rsidP="007201D8"/>
    <w:p w14:paraId="672B8374" w14:textId="79992CA1" w:rsidR="00E97122" w:rsidRPr="00915B5D" w:rsidRDefault="00CB6B04" w:rsidP="00915B5D">
      <w:r w:rsidRPr="000B1164">
        <w:t>The policy number references, e.g. “</w:t>
      </w:r>
      <w:r w:rsidRPr="000B1164">
        <w:rPr>
          <w:b/>
          <w:bCs/>
          <w:color w:val="4F81BD" w:themeColor="accent1"/>
        </w:rPr>
        <w:t>1.0 ANNUAL FINANCIAL REORTS</w:t>
      </w:r>
      <w:r w:rsidRPr="000B1164">
        <w:t xml:space="preserve">,” correspond to the accountability assessment for easy reference. </w:t>
      </w:r>
      <w:r w:rsidR="007E0BDB" w:rsidRPr="000B1164">
        <w:t>Conservation district model personnel policy, 310 model rules, and water reservation administration are captured in separate documents. These guidelines are specific to financial management, district operations, and supervisors, elections, and governance</w:t>
      </w:r>
      <w:r w:rsidR="002D3855">
        <w:t>.</w:t>
      </w:r>
      <w:r w:rsidR="00813C34" w:rsidRPr="000B1164">
        <w:t xml:space="preserve"> </w:t>
      </w:r>
    </w:p>
    <w:p w14:paraId="0CDA7A5A" w14:textId="77777777" w:rsidR="001D7A4E" w:rsidRPr="000B1164" w:rsidRDefault="001D7A4E" w:rsidP="00E97122">
      <w:pPr>
        <w:rPr>
          <w:rFonts w:eastAsia="Times New Roman"/>
        </w:rPr>
      </w:pPr>
    </w:p>
    <w:p w14:paraId="79BD510E" w14:textId="0095E44B" w:rsidR="001D7A4E" w:rsidRPr="000B1164" w:rsidRDefault="00CB3495" w:rsidP="4FAA926E">
      <w:pPr>
        <w:rPr>
          <w:rFonts w:eastAsia="Times New Roman"/>
        </w:rPr>
      </w:pPr>
      <w:r w:rsidRPr="000B1164">
        <w:rPr>
          <w:rFonts w:eastAsia="Times New Roman"/>
        </w:rPr>
        <w:t>With directio</w:t>
      </w:r>
      <w:r w:rsidR="00053B5E" w:rsidRPr="000B1164">
        <w:rPr>
          <w:rFonts w:eastAsia="Times New Roman"/>
        </w:rPr>
        <w:t>n</w:t>
      </w:r>
      <w:r w:rsidR="00F45E46" w:rsidRPr="000B1164">
        <w:rPr>
          <w:rFonts w:eastAsia="Times New Roman"/>
        </w:rPr>
        <w:t>,</w:t>
      </w:r>
      <w:r w:rsidR="001D7A4E" w:rsidRPr="000B1164">
        <w:rPr>
          <w:rFonts w:eastAsia="Times New Roman"/>
        </w:rPr>
        <w:t xml:space="preserve"> the </w:t>
      </w:r>
      <w:r w:rsidR="009C7EAE" w:rsidRPr="000B1164">
        <w:rPr>
          <w:rFonts w:eastAsia="Times New Roman"/>
        </w:rPr>
        <w:t xml:space="preserve">Board of </w:t>
      </w:r>
      <w:r w:rsidR="00F8673E" w:rsidRPr="000B1164">
        <w:rPr>
          <w:rFonts w:eastAsia="Times New Roman"/>
        </w:rPr>
        <w:t>S</w:t>
      </w:r>
      <w:r w:rsidR="009C7EAE" w:rsidRPr="000B1164">
        <w:rPr>
          <w:rFonts w:eastAsia="Times New Roman"/>
        </w:rPr>
        <w:t>upervisors</w:t>
      </w:r>
      <w:r w:rsidR="001D7A4E" w:rsidRPr="000B1164">
        <w:rPr>
          <w:rFonts w:eastAsia="Times New Roman"/>
        </w:rPr>
        <w:t xml:space="preserve"> </w:t>
      </w:r>
      <w:r w:rsidR="00F45E46" w:rsidRPr="000B1164">
        <w:rPr>
          <w:rFonts w:eastAsia="Times New Roman"/>
        </w:rPr>
        <w:t xml:space="preserve">may </w:t>
      </w:r>
      <w:r w:rsidR="001D7A4E" w:rsidRPr="000B1164">
        <w:rPr>
          <w:rFonts w:eastAsia="Times New Roman"/>
        </w:rPr>
        <w:t>delegate authority to the district</w:t>
      </w:r>
      <w:r w:rsidR="002208B6" w:rsidRPr="000B1164">
        <w:rPr>
          <w:rFonts w:eastAsia="Times New Roman"/>
        </w:rPr>
        <w:t xml:space="preserve"> administrator</w:t>
      </w:r>
      <w:r w:rsidR="001D7A4E" w:rsidRPr="000B1164">
        <w:rPr>
          <w:rFonts w:eastAsia="Times New Roman"/>
        </w:rPr>
        <w:t xml:space="preserve"> to </w:t>
      </w:r>
      <w:r w:rsidR="006C4FF7" w:rsidRPr="000B1164">
        <w:rPr>
          <w:rFonts w:eastAsia="Times New Roman"/>
        </w:rPr>
        <w:t>develop related procedures for the adopted policies.</w:t>
      </w:r>
      <w:r w:rsidR="000D7926" w:rsidRPr="000B1164">
        <w:rPr>
          <w:rFonts w:eastAsia="Times New Roman"/>
        </w:rPr>
        <w:t xml:space="preserve"> All policies and procedures must be </w:t>
      </w:r>
      <w:r w:rsidR="006F1C11" w:rsidRPr="000B1164">
        <w:rPr>
          <w:rFonts w:eastAsia="Times New Roman"/>
        </w:rPr>
        <w:t xml:space="preserve">adopted at a publicly noticed meeting by a quorum of the board. </w:t>
      </w:r>
      <w:r w:rsidR="006C4FF7" w:rsidRPr="000B1164">
        <w:rPr>
          <w:rFonts w:eastAsia="Times New Roman"/>
        </w:rPr>
        <w:t xml:space="preserve"> </w:t>
      </w:r>
    </w:p>
    <w:p w14:paraId="02C1E591" w14:textId="77777777" w:rsidR="00E97122" w:rsidRPr="000B1164" w:rsidRDefault="00E97122" w:rsidP="007E0BDB">
      <w:pPr>
        <w:rPr>
          <w:rFonts w:eastAsia="Times New Roman"/>
        </w:rPr>
      </w:pPr>
    </w:p>
    <w:p w14:paraId="6B6F167B" w14:textId="0DA8BD00" w:rsidR="00B82906" w:rsidRDefault="00E97122" w:rsidP="006F128E">
      <w:r w:rsidRPr="000B1164">
        <w:rPr>
          <w:rFonts w:eastAsia="Times New Roman"/>
        </w:rPr>
        <w:t>As required by law, once the policy has been adopted by the conservation district</w:t>
      </w:r>
      <w:r w:rsidR="00380918" w:rsidRPr="000B1164">
        <w:rPr>
          <w:rFonts w:eastAsia="Times New Roman"/>
        </w:rPr>
        <w:t xml:space="preserve"> it</w:t>
      </w:r>
      <w:r w:rsidRPr="000B1164">
        <w:rPr>
          <w:rFonts w:eastAsia="Times New Roman"/>
        </w:rPr>
        <w:t xml:space="preserve"> must be </w:t>
      </w:r>
      <w:r w:rsidRPr="000B1164">
        <w:t xml:space="preserve">followed. Keep a copy </w:t>
      </w:r>
      <w:r w:rsidR="007E0BDB" w:rsidRPr="000B1164">
        <w:t xml:space="preserve">of the districts adopted policies for reference. </w:t>
      </w:r>
      <w:r w:rsidRPr="000B1164">
        <w:t xml:space="preserve">In addition, a copy must be sent to DNRC for filing with other important conservation district policies, ordinances, rules, </w:t>
      </w:r>
      <w:r w:rsidR="00D45F74" w:rsidRPr="000B1164">
        <w:t xml:space="preserve">and </w:t>
      </w:r>
      <w:r w:rsidRPr="000B1164">
        <w:t>contracts</w:t>
      </w:r>
      <w:r w:rsidR="007E0BDB" w:rsidRPr="000B1164">
        <w:t xml:space="preserve"> per </w:t>
      </w:r>
      <w:hyperlink r:id="rId17" w:history="1">
        <w:r w:rsidR="00CF0162">
          <w:rPr>
            <w:rStyle w:val="Hyperlink"/>
          </w:rPr>
          <w:t>Sec. 76-15-315, M.C.A.</w:t>
        </w:r>
      </w:hyperlink>
      <w:bookmarkEnd w:id="0"/>
    </w:p>
    <w:p w14:paraId="55F31882" w14:textId="77777777" w:rsidR="002D3855" w:rsidRDefault="002D3855" w:rsidP="006F128E"/>
    <w:p w14:paraId="5CE446E4" w14:textId="77777777" w:rsidR="00915B5D" w:rsidRPr="000B1164" w:rsidRDefault="00915B5D" w:rsidP="006F128E"/>
    <w:p w14:paraId="2FA232BA" w14:textId="77777777" w:rsidR="006F128E" w:rsidRPr="006F128E" w:rsidRDefault="006F128E" w:rsidP="006F128E">
      <w:pPr>
        <w:rPr>
          <w:rFonts w:asciiTheme="majorHAnsi" w:hAnsiTheme="majorHAnsi" w:cstheme="majorHAnsi"/>
        </w:rPr>
      </w:pPr>
    </w:p>
    <w:p w14:paraId="23A8A65E" w14:textId="77777777" w:rsidR="00E97122" w:rsidRPr="002C0592" w:rsidRDefault="00E97122" w:rsidP="00E97122">
      <w:pPr>
        <w:pStyle w:val="Default"/>
        <w:jc w:val="center"/>
        <w:rPr>
          <w:rFonts w:asciiTheme="majorHAnsi" w:hAnsiTheme="majorHAnsi" w:cstheme="majorHAnsi"/>
          <w:b/>
          <w:bCs/>
          <w:color w:val="4F81BC"/>
          <w:sz w:val="26"/>
          <w:szCs w:val="26"/>
        </w:rPr>
      </w:pPr>
      <w:r w:rsidRPr="002C0592">
        <w:rPr>
          <w:rFonts w:asciiTheme="majorHAnsi" w:hAnsiTheme="majorHAnsi" w:cstheme="majorHAnsi"/>
          <w:b/>
          <w:bCs/>
          <w:i/>
          <w:iCs/>
          <w:color w:val="4F81BC"/>
          <w:sz w:val="26"/>
          <w:szCs w:val="26"/>
        </w:rPr>
        <w:t>THE INFORMATION IN THIS DOCUMENT IS PROVIDED AS GUIDANCE ONLY</w:t>
      </w:r>
    </w:p>
    <w:p w14:paraId="18031A2D" w14:textId="77777777" w:rsidR="00E97122" w:rsidRPr="002C0592" w:rsidRDefault="00E97122" w:rsidP="00E97122">
      <w:pPr>
        <w:pStyle w:val="Default"/>
        <w:jc w:val="center"/>
        <w:rPr>
          <w:rFonts w:asciiTheme="majorHAnsi" w:hAnsiTheme="majorHAnsi" w:cstheme="majorHAnsi"/>
          <w:b/>
          <w:bCs/>
          <w:i/>
          <w:iCs/>
          <w:color w:val="4F81BC"/>
          <w:sz w:val="28"/>
          <w:szCs w:val="28"/>
        </w:rPr>
      </w:pPr>
      <w:r w:rsidRPr="002C0592">
        <w:rPr>
          <w:rFonts w:asciiTheme="majorHAnsi" w:hAnsiTheme="majorHAnsi" w:cstheme="majorHAnsi"/>
          <w:b/>
          <w:bCs/>
          <w:i/>
          <w:iCs/>
          <w:color w:val="4F81BC"/>
          <w:sz w:val="26"/>
          <w:szCs w:val="26"/>
        </w:rPr>
        <w:t>IT DOES NOT CONSITUTE LEGAL ADVICE</w:t>
      </w:r>
    </w:p>
    <w:p w14:paraId="1EB892DF" w14:textId="77777777" w:rsidR="00E97122" w:rsidRPr="002C0592" w:rsidRDefault="00E97122" w:rsidP="000B1164">
      <w:pPr>
        <w:pStyle w:val="Default"/>
        <w:rPr>
          <w:rFonts w:asciiTheme="majorHAnsi" w:hAnsiTheme="majorHAnsi" w:cstheme="majorHAnsi"/>
          <w:color w:val="4F81BD" w:themeColor="accent1"/>
          <w:sz w:val="22"/>
          <w:szCs w:val="22"/>
        </w:rPr>
      </w:pPr>
    </w:p>
    <w:p w14:paraId="29E736F3" w14:textId="77777777" w:rsidR="00E97122" w:rsidRPr="002C0592" w:rsidRDefault="00E97122" w:rsidP="00E97122">
      <w:pPr>
        <w:pStyle w:val="Default"/>
        <w:jc w:val="center"/>
        <w:rPr>
          <w:rFonts w:asciiTheme="majorHAnsi" w:hAnsiTheme="majorHAnsi" w:cstheme="majorHAnsi"/>
          <w:color w:val="4F81BD" w:themeColor="accent1"/>
          <w:sz w:val="22"/>
          <w:szCs w:val="22"/>
        </w:rPr>
      </w:pPr>
      <w:r w:rsidRPr="002C0592">
        <w:rPr>
          <w:rFonts w:asciiTheme="majorHAnsi" w:hAnsiTheme="majorHAnsi" w:cstheme="majorHAnsi"/>
          <w:i/>
          <w:iCs/>
          <w:color w:val="4F81BD" w:themeColor="accent1"/>
          <w:sz w:val="22"/>
          <w:szCs w:val="22"/>
        </w:rPr>
        <w:t>Conservation Districts should consult the resources identified in this document with their legal counsel to ensure their processes follow the most current applicable local, state, and federal requirements.</w:t>
      </w:r>
    </w:p>
    <w:p w14:paraId="2633DC20" w14:textId="270C332D" w:rsidR="00E97122" w:rsidRPr="002C0592" w:rsidRDefault="00E97122" w:rsidP="00E97122">
      <w:pPr>
        <w:keepNext/>
        <w:keepLines/>
        <w:widowControl/>
        <w:pBdr>
          <w:top w:val="none" w:sz="0" w:space="0" w:color="000000"/>
          <w:left w:val="none" w:sz="0" w:space="0" w:color="000000"/>
          <w:bottom w:val="none" w:sz="0" w:space="0" w:color="000000"/>
          <w:right w:val="none" w:sz="0" w:space="0" w:color="000000"/>
          <w:between w:val="none" w:sz="0" w:space="0" w:color="000000"/>
        </w:pBdr>
        <w:spacing w:before="240" w:line="259" w:lineRule="auto"/>
        <w:jc w:val="center"/>
        <w:rPr>
          <w:rFonts w:asciiTheme="majorHAnsi" w:hAnsiTheme="majorHAnsi" w:cstheme="majorHAnsi"/>
          <w:b/>
          <w:bCs/>
          <w:i/>
          <w:iCs/>
          <w:color w:val="4F81BD" w:themeColor="accent1"/>
        </w:rPr>
      </w:pPr>
      <w:r w:rsidRPr="002C0592">
        <w:rPr>
          <w:rFonts w:asciiTheme="majorHAnsi" w:hAnsiTheme="majorHAnsi" w:cstheme="majorHAnsi"/>
          <w:i/>
          <w:iCs/>
          <w:color w:val="4F81BD" w:themeColor="accent1"/>
        </w:rPr>
        <w:t>When considering which rules to follow (federal, state, or local requirements), an entity must comply</w:t>
      </w:r>
      <w:r w:rsidR="00E75151">
        <w:rPr>
          <w:rFonts w:asciiTheme="majorHAnsi" w:hAnsiTheme="majorHAnsi" w:cstheme="majorHAnsi"/>
          <w:i/>
          <w:iCs/>
          <w:color w:val="4F81BD" w:themeColor="accent1"/>
        </w:rPr>
        <w:t xml:space="preserve"> </w:t>
      </w:r>
      <w:r w:rsidRPr="002C0592">
        <w:rPr>
          <w:rFonts w:asciiTheme="majorHAnsi" w:hAnsiTheme="majorHAnsi" w:cstheme="majorHAnsi"/>
          <w:i/>
          <w:iCs/>
          <w:color w:val="4F81BD" w:themeColor="accent1"/>
        </w:rPr>
        <w:t>with the most restrictive requirements</w:t>
      </w:r>
      <w:r w:rsidRPr="002C0592">
        <w:rPr>
          <w:rFonts w:asciiTheme="majorHAnsi" w:hAnsiTheme="majorHAnsi" w:cstheme="majorHAnsi"/>
          <w:b/>
          <w:bCs/>
          <w:i/>
          <w:iCs/>
          <w:color w:val="4F81BD" w:themeColor="accent1"/>
        </w:rPr>
        <w:t>.</w:t>
      </w:r>
    </w:p>
    <w:p w14:paraId="02A110AC" w14:textId="17891A45" w:rsidR="00E97122" w:rsidRPr="002C0592" w:rsidRDefault="00E97122">
      <w:pPr>
        <w:rPr>
          <w:rFonts w:asciiTheme="majorHAnsi" w:hAnsiTheme="majorHAnsi" w:cstheme="majorHAnsi"/>
          <w:b/>
          <w:bCs/>
        </w:rPr>
      </w:pPr>
    </w:p>
    <w:p w14:paraId="0A0C9A08" w14:textId="1FBE5091" w:rsidR="00A22D69" w:rsidRPr="00643D5E" w:rsidRDefault="00A9248A" w:rsidP="00643D5E">
      <w:pPr>
        <w:pStyle w:val="Heading1"/>
        <w:rPr>
          <w:rFonts w:asciiTheme="majorHAnsi" w:hAnsiTheme="majorHAnsi" w:cstheme="majorHAnsi"/>
          <w:color w:val="auto"/>
        </w:rPr>
      </w:pPr>
      <w:bookmarkStart w:id="1" w:name="_Toc200525781"/>
      <w:r w:rsidRPr="00643D5E">
        <w:rPr>
          <w:rFonts w:asciiTheme="majorHAnsi" w:hAnsiTheme="majorHAnsi" w:cstheme="majorHAnsi"/>
          <w:color w:val="auto"/>
        </w:rPr>
        <w:lastRenderedPageBreak/>
        <w:t>FINANCIAL MANAGEMENT</w:t>
      </w:r>
      <w:bookmarkEnd w:id="1"/>
    </w:p>
    <w:p w14:paraId="207DD503" w14:textId="77777777" w:rsidR="00A22D69" w:rsidRPr="002C0592" w:rsidRDefault="00A22D69">
      <w:pPr>
        <w:rPr>
          <w:rFonts w:asciiTheme="majorHAnsi" w:hAnsiTheme="majorHAnsi" w:cstheme="majorHAnsi"/>
          <w:b/>
        </w:rPr>
      </w:pPr>
    </w:p>
    <w:p w14:paraId="1306880F" w14:textId="141730C8" w:rsidR="00CB6B04" w:rsidRPr="002C0592" w:rsidRDefault="00A9248A" w:rsidP="00CB6B04">
      <w:pPr>
        <w:pStyle w:val="Heading1"/>
        <w:numPr>
          <w:ilvl w:val="0"/>
          <w:numId w:val="36"/>
        </w:numPr>
        <w:rPr>
          <w:rFonts w:asciiTheme="majorHAnsi" w:hAnsiTheme="majorHAnsi" w:cstheme="majorHAnsi"/>
        </w:rPr>
      </w:pPr>
      <w:bookmarkStart w:id="2" w:name="_Toc200525782"/>
      <w:r w:rsidRPr="002C0592">
        <w:rPr>
          <w:rFonts w:asciiTheme="majorHAnsi" w:hAnsiTheme="majorHAnsi" w:cstheme="majorHAnsi"/>
        </w:rPr>
        <w:t>ANNUAL FINANCIAL REPORTS</w:t>
      </w:r>
      <w:bookmarkEnd w:id="2"/>
      <w:r w:rsidR="00C309DE" w:rsidRPr="002C0592">
        <w:rPr>
          <w:rFonts w:asciiTheme="majorHAnsi" w:hAnsiTheme="majorHAnsi" w:cstheme="majorHAnsi"/>
        </w:rPr>
        <w:t xml:space="preserve"> </w:t>
      </w:r>
    </w:p>
    <w:p w14:paraId="3BDB80BC" w14:textId="3503A4E9" w:rsidR="00A9248A" w:rsidRPr="002C0592" w:rsidRDefault="002C0592" w:rsidP="005A6D56">
      <w:pPr>
        <w:ind w:left="720"/>
        <w:jc w:val="both"/>
        <w:rPr>
          <w:rFonts w:asciiTheme="majorHAnsi" w:hAnsiTheme="majorHAnsi" w:cstheme="majorHAnsi"/>
          <w:color w:val="333333"/>
        </w:rPr>
      </w:pPr>
      <w:r w:rsidRPr="002C0592">
        <w:rPr>
          <w:rFonts w:asciiTheme="majorHAnsi" w:hAnsiTheme="majorHAnsi" w:cstheme="majorHAnsi"/>
          <w:color w:val="333333"/>
        </w:rPr>
        <w:t>The conservation district</w:t>
      </w:r>
      <w:r w:rsidR="00A9248A" w:rsidRPr="002C0592">
        <w:rPr>
          <w:rFonts w:asciiTheme="majorHAnsi" w:hAnsiTheme="majorHAnsi" w:cstheme="majorHAnsi"/>
          <w:color w:val="333333"/>
        </w:rPr>
        <w:t xml:space="preserve"> submits its Annual Financial Report (AFR) to the MT Department of Administration, Local Government Services</w:t>
      </w:r>
      <w:r w:rsidR="00B166B6">
        <w:rPr>
          <w:rFonts w:asciiTheme="majorHAnsi" w:hAnsiTheme="majorHAnsi" w:cstheme="majorHAnsi"/>
          <w:color w:val="333333"/>
        </w:rPr>
        <w:t xml:space="preserve"> Bureau</w:t>
      </w:r>
      <w:r w:rsidR="00A9248A" w:rsidRPr="002C0592">
        <w:rPr>
          <w:rFonts w:asciiTheme="majorHAnsi" w:hAnsiTheme="majorHAnsi" w:cstheme="majorHAnsi"/>
          <w:color w:val="333333"/>
        </w:rPr>
        <w:t xml:space="preserve"> (DOA-LGS</w:t>
      </w:r>
      <w:r w:rsidR="00B166B6">
        <w:rPr>
          <w:rFonts w:asciiTheme="majorHAnsi" w:hAnsiTheme="majorHAnsi" w:cstheme="majorHAnsi"/>
          <w:color w:val="333333"/>
        </w:rPr>
        <w:t>B</w:t>
      </w:r>
      <w:r w:rsidR="00A9248A" w:rsidRPr="002C0592">
        <w:rPr>
          <w:rFonts w:asciiTheme="majorHAnsi" w:hAnsiTheme="majorHAnsi" w:cstheme="majorHAnsi"/>
          <w:color w:val="333333"/>
        </w:rPr>
        <w:t xml:space="preserve">) annually. AFRs submitted after the due date may be subject to penalties and publication fees. </w:t>
      </w:r>
    </w:p>
    <w:p w14:paraId="59CA4B25" w14:textId="77777777" w:rsidR="00B91257" w:rsidRPr="002C0592" w:rsidRDefault="00B91257" w:rsidP="005A6D56">
      <w:pPr>
        <w:ind w:left="720"/>
        <w:jc w:val="both"/>
        <w:rPr>
          <w:rFonts w:asciiTheme="majorHAnsi" w:hAnsiTheme="majorHAnsi" w:cstheme="majorHAnsi"/>
          <w:color w:val="333333"/>
        </w:rPr>
      </w:pPr>
    </w:p>
    <w:tbl>
      <w:tblPr>
        <w:tblStyle w:val="GridTable1Light"/>
        <w:tblW w:w="0" w:type="auto"/>
        <w:tblInd w:w="720" w:type="dxa"/>
        <w:tblLook w:val="04A0" w:firstRow="1" w:lastRow="0" w:firstColumn="1" w:lastColumn="0" w:noHBand="0" w:noVBand="1"/>
      </w:tblPr>
      <w:tblGrid>
        <w:gridCol w:w="2127"/>
        <w:gridCol w:w="2998"/>
      </w:tblGrid>
      <w:tr w:rsidR="00A9248A" w:rsidRPr="002C0592" w14:paraId="22B28FCB" w14:textId="084BC04C" w:rsidTr="005A6D56">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7" w:type="dxa"/>
          </w:tcPr>
          <w:p w14:paraId="1CD140E0" w14:textId="2CA002A0" w:rsidR="00A9248A" w:rsidRPr="002C0592" w:rsidRDefault="00A9248A" w:rsidP="00943153">
            <w:pPr>
              <w:jc w:val="both"/>
              <w:rPr>
                <w:rFonts w:asciiTheme="majorHAnsi" w:hAnsiTheme="majorHAnsi" w:cstheme="majorHAnsi"/>
                <w:color w:val="333333"/>
              </w:rPr>
            </w:pPr>
            <w:r w:rsidRPr="002C0592">
              <w:rPr>
                <w:rFonts w:asciiTheme="majorHAnsi" w:hAnsiTheme="majorHAnsi" w:cstheme="majorHAnsi"/>
                <w:color w:val="333333"/>
              </w:rPr>
              <w:t xml:space="preserve">Fiscal Year End Date </w:t>
            </w:r>
          </w:p>
        </w:tc>
        <w:tc>
          <w:tcPr>
            <w:tcW w:w="2998" w:type="dxa"/>
          </w:tcPr>
          <w:p w14:paraId="5D1CC6AD" w14:textId="3E44AE0D" w:rsidR="00A9248A" w:rsidRPr="002C0592" w:rsidRDefault="00A9248A" w:rsidP="00943153">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333333"/>
              </w:rPr>
            </w:pPr>
            <w:r w:rsidRPr="002C0592">
              <w:rPr>
                <w:rFonts w:asciiTheme="majorHAnsi" w:hAnsiTheme="majorHAnsi" w:cstheme="majorHAnsi"/>
                <w:color w:val="333333"/>
              </w:rPr>
              <w:t>Annual Financial Report is Due</w:t>
            </w:r>
          </w:p>
        </w:tc>
      </w:tr>
      <w:tr w:rsidR="00A9248A" w:rsidRPr="002C0592" w14:paraId="2385AFF3" w14:textId="77777777" w:rsidTr="005A6D56">
        <w:trPr>
          <w:trHeight w:val="314"/>
        </w:trPr>
        <w:tc>
          <w:tcPr>
            <w:cnfStyle w:val="001000000000" w:firstRow="0" w:lastRow="0" w:firstColumn="1" w:lastColumn="0" w:oddVBand="0" w:evenVBand="0" w:oddHBand="0" w:evenHBand="0" w:firstRowFirstColumn="0" w:firstRowLastColumn="0" w:lastRowFirstColumn="0" w:lastRowLastColumn="0"/>
            <w:tcW w:w="2127" w:type="dxa"/>
          </w:tcPr>
          <w:p w14:paraId="53C44097" w14:textId="2145B02C" w:rsidR="00A9248A" w:rsidRPr="002C0592" w:rsidRDefault="00A9248A" w:rsidP="00943153">
            <w:pPr>
              <w:jc w:val="both"/>
              <w:rPr>
                <w:rFonts w:asciiTheme="majorHAnsi" w:hAnsiTheme="majorHAnsi" w:cstheme="majorHAnsi"/>
                <w:b w:val="0"/>
                <w:bCs w:val="0"/>
                <w:color w:val="333333"/>
              </w:rPr>
            </w:pPr>
            <w:r w:rsidRPr="002C0592">
              <w:rPr>
                <w:rFonts w:asciiTheme="majorHAnsi" w:hAnsiTheme="majorHAnsi" w:cstheme="majorHAnsi"/>
                <w:b w:val="0"/>
                <w:bCs w:val="0"/>
                <w:color w:val="333333"/>
              </w:rPr>
              <w:t>June 30</w:t>
            </w:r>
          </w:p>
        </w:tc>
        <w:tc>
          <w:tcPr>
            <w:tcW w:w="2998" w:type="dxa"/>
          </w:tcPr>
          <w:p w14:paraId="2AEEBAEC" w14:textId="21C119CD" w:rsidR="00A9248A" w:rsidRPr="002C0592" w:rsidRDefault="00A9248A" w:rsidP="0094315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rPr>
            </w:pPr>
            <w:r w:rsidRPr="002C0592">
              <w:rPr>
                <w:rFonts w:asciiTheme="majorHAnsi" w:hAnsiTheme="majorHAnsi" w:cstheme="majorHAnsi"/>
                <w:color w:val="333333"/>
              </w:rPr>
              <w:t>December 31</w:t>
            </w:r>
          </w:p>
        </w:tc>
      </w:tr>
      <w:tr w:rsidR="00A9248A" w:rsidRPr="002C0592" w14:paraId="6A7BBE45" w14:textId="77777777" w:rsidTr="005A6D56">
        <w:trPr>
          <w:trHeight w:val="298"/>
        </w:trPr>
        <w:tc>
          <w:tcPr>
            <w:cnfStyle w:val="001000000000" w:firstRow="0" w:lastRow="0" w:firstColumn="1" w:lastColumn="0" w:oddVBand="0" w:evenVBand="0" w:oddHBand="0" w:evenHBand="0" w:firstRowFirstColumn="0" w:firstRowLastColumn="0" w:lastRowFirstColumn="0" w:lastRowLastColumn="0"/>
            <w:tcW w:w="2127" w:type="dxa"/>
          </w:tcPr>
          <w:p w14:paraId="3EB3A532" w14:textId="31F4F5DF" w:rsidR="00A9248A" w:rsidRPr="002C0592" w:rsidRDefault="00A9248A" w:rsidP="00943153">
            <w:pPr>
              <w:jc w:val="both"/>
              <w:rPr>
                <w:rFonts w:asciiTheme="majorHAnsi" w:hAnsiTheme="majorHAnsi" w:cstheme="majorHAnsi"/>
                <w:b w:val="0"/>
                <w:bCs w:val="0"/>
                <w:color w:val="333333"/>
              </w:rPr>
            </w:pPr>
            <w:r w:rsidRPr="002C0592">
              <w:rPr>
                <w:rFonts w:asciiTheme="majorHAnsi" w:hAnsiTheme="majorHAnsi" w:cstheme="majorHAnsi"/>
                <w:b w:val="0"/>
                <w:bCs w:val="0"/>
                <w:color w:val="333333"/>
              </w:rPr>
              <w:t>December 31</w:t>
            </w:r>
          </w:p>
        </w:tc>
        <w:tc>
          <w:tcPr>
            <w:tcW w:w="2998" w:type="dxa"/>
          </w:tcPr>
          <w:p w14:paraId="0CD535C0" w14:textId="3F4DC91C" w:rsidR="00A9248A" w:rsidRPr="002C0592" w:rsidRDefault="00A9248A" w:rsidP="0094315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rPr>
            </w:pPr>
            <w:r w:rsidRPr="002C0592">
              <w:rPr>
                <w:rFonts w:asciiTheme="majorHAnsi" w:hAnsiTheme="majorHAnsi" w:cstheme="majorHAnsi"/>
                <w:color w:val="333333"/>
              </w:rPr>
              <w:t>June 30</w:t>
            </w:r>
          </w:p>
        </w:tc>
      </w:tr>
    </w:tbl>
    <w:p w14:paraId="2E693DD6" w14:textId="77777777" w:rsidR="00A9248A" w:rsidRPr="002C0592" w:rsidRDefault="00A9248A" w:rsidP="005A6D56">
      <w:pPr>
        <w:ind w:left="720"/>
        <w:jc w:val="both"/>
        <w:rPr>
          <w:rFonts w:asciiTheme="majorHAnsi" w:hAnsiTheme="majorHAnsi" w:cstheme="majorHAnsi"/>
          <w:color w:val="333333"/>
        </w:rPr>
      </w:pPr>
    </w:p>
    <w:p w14:paraId="528A581C" w14:textId="60672FA7" w:rsidR="00A9248A" w:rsidRDefault="00A9248A" w:rsidP="4E4A76C1">
      <w:pPr>
        <w:spacing w:line="259" w:lineRule="auto"/>
        <w:ind w:left="720"/>
        <w:jc w:val="both"/>
        <w:rPr>
          <w:rFonts w:asciiTheme="majorHAnsi" w:hAnsiTheme="majorHAnsi" w:cstheme="majorBidi"/>
          <w:color w:val="333333"/>
        </w:rPr>
      </w:pPr>
      <w:hyperlink r:id="rId18">
        <w:r w:rsidRPr="4E4A76C1">
          <w:rPr>
            <w:rStyle w:val="Hyperlink"/>
            <w:rFonts w:asciiTheme="majorHAnsi" w:hAnsiTheme="majorHAnsi" w:cstheme="majorBidi"/>
          </w:rPr>
          <w:t>DOA-LGS Resources and Templates</w:t>
        </w:r>
      </w:hyperlink>
    </w:p>
    <w:p w14:paraId="2BAF20CD" w14:textId="77777777" w:rsidR="00C7555D" w:rsidRPr="002C0592" w:rsidRDefault="00C7555D" w:rsidP="005A6D56">
      <w:pPr>
        <w:ind w:left="720"/>
        <w:jc w:val="both"/>
        <w:rPr>
          <w:rFonts w:asciiTheme="majorHAnsi" w:hAnsiTheme="majorHAnsi" w:cstheme="majorHAnsi"/>
          <w:color w:val="333333"/>
        </w:rPr>
      </w:pPr>
    </w:p>
    <w:p w14:paraId="58C62990" w14:textId="4208BB84" w:rsidR="00C7555D" w:rsidRPr="00244CE0" w:rsidRDefault="00C7555D" w:rsidP="4E4A76C1">
      <w:pPr>
        <w:ind w:left="1440" w:hanging="720"/>
        <w:rPr>
          <w:rFonts w:asciiTheme="majorHAnsi" w:hAnsiTheme="majorHAnsi" w:cstheme="majorBidi"/>
          <w:i/>
          <w:iCs/>
          <w:color w:val="333333"/>
        </w:rPr>
      </w:pPr>
      <w:r w:rsidRPr="00244CE0">
        <w:rPr>
          <w:rFonts w:asciiTheme="majorHAnsi" w:hAnsiTheme="majorHAnsi" w:cstheme="majorBidi"/>
          <w:i/>
          <w:iCs/>
        </w:rPr>
        <w:t>Annotation: Adoption required.</w:t>
      </w:r>
      <w:r w:rsidR="00B747CD">
        <w:rPr>
          <w:rFonts w:asciiTheme="majorHAnsi" w:hAnsiTheme="majorHAnsi" w:cstheme="majorBidi"/>
          <w:i/>
          <w:iCs/>
        </w:rPr>
        <w:t xml:space="preserve"> </w:t>
      </w:r>
      <w:hyperlink r:id="rId19" w:history="1">
        <w:r w:rsidR="00B747CD" w:rsidRPr="003F6362">
          <w:rPr>
            <w:rStyle w:val="Hyperlink"/>
            <w:rFonts w:asciiTheme="majorHAnsi" w:hAnsiTheme="majorHAnsi" w:cstheme="majorBidi"/>
            <w:i/>
            <w:iCs/>
          </w:rPr>
          <w:t>Sec. 76-15-31</w:t>
        </w:r>
        <w:r w:rsidR="00B35F8F" w:rsidRPr="003F6362">
          <w:rPr>
            <w:rStyle w:val="Hyperlink"/>
            <w:rFonts w:asciiTheme="majorHAnsi" w:hAnsiTheme="majorHAnsi" w:cstheme="majorBidi"/>
            <w:i/>
            <w:iCs/>
          </w:rPr>
          <w:t>5</w:t>
        </w:r>
        <w:r w:rsidR="00B747CD" w:rsidRPr="003F6362">
          <w:rPr>
            <w:rStyle w:val="Hyperlink"/>
            <w:rFonts w:asciiTheme="majorHAnsi" w:hAnsiTheme="majorHAnsi" w:cstheme="majorBidi"/>
            <w:i/>
            <w:iCs/>
          </w:rPr>
          <w:t xml:space="preserve"> (4)(c), </w:t>
        </w:r>
        <w:r w:rsidR="001F53FA">
          <w:rPr>
            <w:rStyle w:val="Hyperlink"/>
            <w:rFonts w:asciiTheme="majorHAnsi" w:hAnsiTheme="majorHAnsi" w:cstheme="majorBidi"/>
            <w:i/>
            <w:iCs/>
          </w:rPr>
          <w:t>M.C.A.</w:t>
        </w:r>
      </w:hyperlink>
      <w:r w:rsidR="003F6362">
        <w:rPr>
          <w:rFonts w:asciiTheme="majorHAnsi" w:hAnsiTheme="majorHAnsi" w:cstheme="majorBidi"/>
          <w:i/>
          <w:iCs/>
        </w:rPr>
        <w:t>,</w:t>
      </w:r>
      <w:r w:rsidR="0B94AEA5" w:rsidRPr="00244CE0">
        <w:rPr>
          <w:rFonts w:asciiTheme="majorHAnsi" w:hAnsiTheme="majorHAnsi" w:cstheme="majorBidi"/>
          <w:i/>
          <w:iCs/>
        </w:rPr>
        <w:t xml:space="preserve"> </w:t>
      </w:r>
      <w:r w:rsidRPr="00244CE0">
        <w:rPr>
          <w:rFonts w:asciiTheme="majorHAnsi" w:hAnsiTheme="majorHAnsi" w:cstheme="majorBidi"/>
          <w:i/>
          <w:iCs/>
          <w:color w:val="333333"/>
        </w:rPr>
        <w:t>requires that CDs: (c) provide for</w:t>
      </w:r>
      <w:r w:rsidR="11A8719A" w:rsidRPr="00244CE0">
        <w:rPr>
          <w:rFonts w:asciiTheme="majorHAnsi" w:hAnsiTheme="majorHAnsi" w:cstheme="majorBidi"/>
          <w:i/>
          <w:iCs/>
          <w:color w:val="333333"/>
        </w:rPr>
        <w:t xml:space="preserve"> </w:t>
      </w:r>
    </w:p>
    <w:p w14:paraId="67234AD1" w14:textId="2250BF35" w:rsidR="00C7555D" w:rsidRPr="00244CE0" w:rsidRDefault="00C7555D" w:rsidP="4E4A76C1">
      <w:pPr>
        <w:ind w:left="1440" w:hanging="720"/>
        <w:rPr>
          <w:rFonts w:asciiTheme="majorHAnsi" w:hAnsiTheme="majorHAnsi" w:cstheme="majorBidi"/>
          <w:i/>
          <w:iCs/>
          <w:color w:val="333333"/>
        </w:rPr>
      </w:pPr>
      <w:r w:rsidRPr="00244CE0">
        <w:rPr>
          <w:rFonts w:asciiTheme="majorHAnsi" w:hAnsiTheme="majorHAnsi" w:cstheme="majorBidi"/>
          <w:i/>
          <w:iCs/>
          <w:color w:val="333333"/>
        </w:rPr>
        <w:t>annual</w:t>
      </w:r>
      <w:r w:rsidR="003B4F81" w:rsidRPr="00244CE0">
        <w:rPr>
          <w:rFonts w:asciiTheme="majorHAnsi" w:hAnsiTheme="majorHAnsi" w:cstheme="majorBidi"/>
          <w:i/>
          <w:iCs/>
          <w:color w:val="333333"/>
        </w:rPr>
        <w:t xml:space="preserve"> </w:t>
      </w:r>
      <w:r w:rsidRPr="00244CE0">
        <w:rPr>
          <w:rFonts w:asciiTheme="majorHAnsi" w:hAnsiTheme="majorHAnsi" w:cstheme="majorBidi"/>
          <w:i/>
          <w:iCs/>
          <w:color w:val="333333"/>
        </w:rPr>
        <w:t>audit</w:t>
      </w:r>
      <w:r w:rsidR="00C649BF" w:rsidRPr="00244CE0">
        <w:rPr>
          <w:rFonts w:asciiTheme="majorHAnsi" w:hAnsiTheme="majorHAnsi" w:cstheme="majorBidi"/>
          <w:i/>
          <w:iCs/>
          <w:color w:val="333333"/>
        </w:rPr>
        <w:t xml:space="preserve"> </w:t>
      </w:r>
      <w:r w:rsidRPr="00244CE0">
        <w:rPr>
          <w:rFonts w:asciiTheme="majorHAnsi" w:hAnsiTheme="majorHAnsi" w:cstheme="majorBidi"/>
          <w:i/>
          <w:iCs/>
          <w:color w:val="333333"/>
        </w:rPr>
        <w:t xml:space="preserve">of the accounts of receipts and disbursements. </w:t>
      </w:r>
      <w:r w:rsidR="00C649BF" w:rsidRPr="00244CE0">
        <w:rPr>
          <w:rFonts w:asciiTheme="majorHAnsi" w:hAnsiTheme="majorHAnsi" w:cstheme="majorBidi"/>
          <w:i/>
          <w:iCs/>
          <w:color w:val="333333"/>
        </w:rPr>
        <w:t>Further, conservation districts who</w:t>
      </w:r>
    </w:p>
    <w:p w14:paraId="1A11930A" w14:textId="45AAF564" w:rsidR="00C7555D" w:rsidRPr="00244CE0" w:rsidRDefault="00C649BF" w:rsidP="4E4A76C1">
      <w:pPr>
        <w:ind w:left="1440" w:hanging="720"/>
        <w:rPr>
          <w:rFonts w:asciiTheme="majorHAnsi" w:hAnsiTheme="majorHAnsi" w:cstheme="majorBidi"/>
          <w:i/>
          <w:iCs/>
          <w:color w:val="333333"/>
        </w:rPr>
      </w:pPr>
      <w:r w:rsidRPr="00244CE0">
        <w:rPr>
          <w:rFonts w:asciiTheme="majorHAnsi" w:hAnsiTheme="majorHAnsi" w:cstheme="majorBidi"/>
          <w:i/>
          <w:iCs/>
          <w:color w:val="333333"/>
        </w:rPr>
        <w:t>receive</w:t>
      </w:r>
      <w:r w:rsidR="003B4F81" w:rsidRPr="00244CE0">
        <w:rPr>
          <w:rFonts w:asciiTheme="majorHAnsi" w:hAnsiTheme="majorHAnsi" w:cstheme="majorBidi"/>
          <w:i/>
          <w:iCs/>
          <w:color w:val="333333"/>
        </w:rPr>
        <w:t xml:space="preserve"> </w:t>
      </w:r>
      <w:r w:rsidR="002C0592" w:rsidRPr="00244CE0">
        <w:rPr>
          <w:rFonts w:asciiTheme="majorHAnsi" w:hAnsiTheme="majorHAnsi" w:cstheme="majorBidi"/>
          <w:i/>
          <w:iCs/>
          <w:color w:val="333333"/>
        </w:rPr>
        <w:t>CD Administrative</w:t>
      </w:r>
      <w:r w:rsidRPr="00244CE0">
        <w:rPr>
          <w:rFonts w:asciiTheme="majorHAnsi" w:hAnsiTheme="majorHAnsi" w:cstheme="majorBidi"/>
          <w:i/>
          <w:iCs/>
          <w:color w:val="333333"/>
        </w:rPr>
        <w:t xml:space="preserve"> funds through DNRC are required to submit annual expenditures</w:t>
      </w:r>
    </w:p>
    <w:p w14:paraId="147A5C3C" w14:textId="2533DB84" w:rsidR="00C7555D" w:rsidRPr="00244CE0" w:rsidRDefault="00C649BF" w:rsidP="4E4A76C1">
      <w:pPr>
        <w:ind w:left="1440" w:hanging="720"/>
        <w:rPr>
          <w:rFonts w:asciiTheme="majorHAnsi" w:hAnsiTheme="majorHAnsi" w:cstheme="majorBidi"/>
          <w:i/>
          <w:iCs/>
          <w:color w:val="333333"/>
        </w:rPr>
      </w:pPr>
      <w:r w:rsidRPr="00244CE0">
        <w:rPr>
          <w:rFonts w:asciiTheme="majorHAnsi" w:hAnsiTheme="majorHAnsi" w:cstheme="majorBidi"/>
          <w:i/>
          <w:iCs/>
          <w:color w:val="333333"/>
        </w:rPr>
        <w:t>provided as</w:t>
      </w:r>
      <w:r w:rsidR="003B4F81" w:rsidRPr="00244CE0">
        <w:rPr>
          <w:rFonts w:asciiTheme="majorHAnsi" w:hAnsiTheme="majorHAnsi" w:cstheme="majorBidi"/>
          <w:i/>
          <w:iCs/>
          <w:color w:val="333333"/>
        </w:rPr>
        <w:t xml:space="preserve"> </w:t>
      </w:r>
      <w:r w:rsidRPr="00244CE0">
        <w:rPr>
          <w:rFonts w:asciiTheme="majorHAnsi" w:hAnsiTheme="majorHAnsi" w:cstheme="majorBidi"/>
          <w:i/>
          <w:iCs/>
          <w:color w:val="333333"/>
        </w:rPr>
        <w:t xml:space="preserve">a Profit and Loss statement or Balance Sheet as a deliverable through the grant </w:t>
      </w:r>
    </w:p>
    <w:p w14:paraId="557EE83D" w14:textId="70923C4B" w:rsidR="00C7555D" w:rsidRPr="00244CE0" w:rsidRDefault="00C649BF" w:rsidP="4E4A76C1">
      <w:pPr>
        <w:ind w:left="1440" w:hanging="720"/>
        <w:rPr>
          <w:rFonts w:asciiTheme="majorHAnsi" w:hAnsiTheme="majorHAnsi" w:cstheme="majorBidi"/>
          <w:i/>
          <w:iCs/>
          <w:color w:val="333333"/>
        </w:rPr>
      </w:pPr>
      <w:r w:rsidRPr="00244CE0">
        <w:rPr>
          <w:rFonts w:asciiTheme="majorHAnsi" w:hAnsiTheme="majorHAnsi" w:cstheme="majorBidi"/>
          <w:i/>
          <w:iCs/>
          <w:color w:val="333333"/>
        </w:rPr>
        <w:t>award</w:t>
      </w:r>
      <w:r w:rsidR="00E132FE" w:rsidRPr="00244CE0">
        <w:rPr>
          <w:rFonts w:asciiTheme="majorHAnsi" w:hAnsiTheme="majorHAnsi" w:cstheme="majorBidi"/>
          <w:i/>
          <w:iCs/>
          <w:color w:val="333333"/>
        </w:rPr>
        <w:t xml:space="preserve">. </w:t>
      </w:r>
    </w:p>
    <w:p w14:paraId="1D252A34" w14:textId="77777777" w:rsidR="00C7555D" w:rsidRPr="002C0592" w:rsidRDefault="00C7555D" w:rsidP="00C649BF">
      <w:pPr>
        <w:rPr>
          <w:rFonts w:asciiTheme="majorHAnsi" w:hAnsiTheme="majorHAnsi" w:cstheme="majorHAnsi"/>
          <w:color w:val="333333"/>
        </w:rPr>
      </w:pPr>
    </w:p>
    <w:p w14:paraId="17677CF2" w14:textId="77777777" w:rsidR="00A22D69" w:rsidRPr="002C0592" w:rsidRDefault="00A22D69">
      <w:pPr>
        <w:jc w:val="both"/>
        <w:rPr>
          <w:rFonts w:asciiTheme="majorHAnsi" w:hAnsiTheme="majorHAnsi" w:cstheme="majorHAnsi"/>
          <w:color w:val="333333"/>
        </w:rPr>
      </w:pPr>
    </w:p>
    <w:p w14:paraId="783102DD" w14:textId="1CF9EB02" w:rsidR="00A22D69" w:rsidRPr="002C0592" w:rsidRDefault="00AB7C0E">
      <w:pPr>
        <w:pStyle w:val="Heading1"/>
        <w:rPr>
          <w:rFonts w:asciiTheme="majorHAnsi" w:hAnsiTheme="majorHAnsi" w:cstheme="majorHAnsi"/>
          <w:color w:val="333333"/>
        </w:rPr>
      </w:pPr>
      <w:bookmarkStart w:id="3" w:name="_Toc200525783"/>
      <w:r w:rsidRPr="002C0592">
        <w:rPr>
          <w:rFonts w:asciiTheme="majorHAnsi" w:hAnsiTheme="majorHAnsi" w:cstheme="majorHAnsi"/>
        </w:rPr>
        <w:t>2.0</w:t>
      </w:r>
      <w:r w:rsidRPr="002C0592">
        <w:rPr>
          <w:rFonts w:asciiTheme="majorHAnsi" w:hAnsiTheme="majorHAnsi" w:cstheme="majorHAnsi"/>
        </w:rPr>
        <w:tab/>
      </w:r>
      <w:r w:rsidR="00C309DE" w:rsidRPr="002C0592">
        <w:rPr>
          <w:rFonts w:asciiTheme="majorHAnsi" w:hAnsiTheme="majorHAnsi" w:cstheme="majorHAnsi"/>
        </w:rPr>
        <w:t>AUDIT THRESHOLDS AND REQUIREMENTS</w:t>
      </w:r>
      <w:bookmarkEnd w:id="3"/>
    </w:p>
    <w:p w14:paraId="0B47C5E9" w14:textId="6EFFB491" w:rsidR="00A22D69" w:rsidRPr="002C0592" w:rsidRDefault="00233FFF" w:rsidP="005A6D56">
      <w:pPr>
        <w:ind w:left="720"/>
        <w:jc w:val="both"/>
        <w:rPr>
          <w:rFonts w:asciiTheme="majorHAnsi" w:hAnsiTheme="majorHAnsi" w:cstheme="majorHAnsi"/>
          <w:iCs/>
          <w:color w:val="333333"/>
        </w:rPr>
      </w:pPr>
      <w:r w:rsidRPr="002C0592">
        <w:rPr>
          <w:rFonts w:asciiTheme="majorHAnsi" w:hAnsiTheme="majorHAnsi" w:cstheme="majorHAnsi"/>
          <w:iCs/>
          <w:color w:val="333333"/>
        </w:rPr>
        <w:t>C</w:t>
      </w:r>
      <w:r w:rsidR="00AF2440">
        <w:rPr>
          <w:rFonts w:asciiTheme="majorHAnsi" w:hAnsiTheme="majorHAnsi" w:cstheme="majorHAnsi"/>
          <w:iCs/>
          <w:color w:val="333333"/>
        </w:rPr>
        <w:t>onservation district</w:t>
      </w:r>
      <w:r w:rsidRPr="002C0592">
        <w:rPr>
          <w:rFonts w:asciiTheme="majorHAnsi" w:hAnsiTheme="majorHAnsi" w:cstheme="majorHAnsi"/>
          <w:iCs/>
          <w:color w:val="333333"/>
        </w:rPr>
        <w:t xml:space="preserve"> procures, completes, and files audit</w:t>
      </w:r>
      <w:r w:rsidR="00B166B6">
        <w:rPr>
          <w:rFonts w:asciiTheme="majorHAnsi" w:hAnsiTheme="majorHAnsi" w:cstheme="majorHAnsi"/>
          <w:iCs/>
          <w:color w:val="333333"/>
        </w:rPr>
        <w:t xml:space="preserve"> when required</w:t>
      </w:r>
      <w:r w:rsidRPr="002C0592">
        <w:rPr>
          <w:rFonts w:asciiTheme="majorHAnsi" w:hAnsiTheme="majorHAnsi" w:cstheme="majorHAnsi"/>
          <w:iCs/>
          <w:color w:val="333333"/>
        </w:rPr>
        <w:t xml:space="preserve">. </w:t>
      </w:r>
      <w:r w:rsidR="00C309DE" w:rsidRPr="002C0592">
        <w:rPr>
          <w:rFonts w:asciiTheme="majorHAnsi" w:hAnsiTheme="majorHAnsi" w:cstheme="majorHAnsi"/>
          <w:iCs/>
          <w:color w:val="333333"/>
        </w:rPr>
        <w:t xml:space="preserve">Choose the regulation that matches your revenue. </w:t>
      </w:r>
    </w:p>
    <w:p w14:paraId="0AD30304" w14:textId="77777777" w:rsidR="00B91257" w:rsidRPr="002C0592" w:rsidRDefault="00B91257" w:rsidP="005A6D56">
      <w:pPr>
        <w:ind w:left="720"/>
        <w:jc w:val="both"/>
        <w:rPr>
          <w:rFonts w:asciiTheme="majorHAnsi" w:hAnsiTheme="majorHAnsi" w:cstheme="majorHAnsi"/>
          <w:b/>
          <w:i/>
          <w:color w:val="333333"/>
        </w:rPr>
      </w:pPr>
    </w:p>
    <w:p w14:paraId="0742EA61" w14:textId="77777777" w:rsidR="006D5B6F" w:rsidRPr="002C0592" w:rsidRDefault="006D5B6F" w:rsidP="006D5B6F">
      <w:pPr>
        <w:ind w:left="720"/>
        <w:jc w:val="both"/>
        <w:rPr>
          <w:rFonts w:asciiTheme="majorHAnsi" w:hAnsiTheme="majorHAnsi" w:cstheme="majorHAnsi"/>
          <w:b/>
          <w:color w:val="333333"/>
          <w:u w:val="single"/>
        </w:rPr>
      </w:pPr>
      <w:r w:rsidRPr="002C0592">
        <w:rPr>
          <w:rFonts w:asciiTheme="majorHAnsi" w:hAnsiTheme="majorHAnsi" w:cstheme="majorHAnsi"/>
          <w:b/>
          <w:bCs/>
          <w:color w:val="333333"/>
          <w:u w:val="single"/>
        </w:rPr>
        <w:t>Compliance Audit</w:t>
      </w:r>
    </w:p>
    <w:p w14:paraId="2D2645E9" w14:textId="61B3A926" w:rsidR="006D5B6F" w:rsidRPr="002C0592" w:rsidRDefault="006D5B6F" w:rsidP="4E4A76C1">
      <w:pPr>
        <w:ind w:left="720"/>
        <w:jc w:val="both"/>
        <w:rPr>
          <w:rFonts w:asciiTheme="majorHAnsi" w:hAnsiTheme="majorHAnsi" w:cstheme="majorBidi"/>
          <w:color w:val="333333"/>
        </w:rPr>
      </w:pPr>
      <w:r w:rsidRPr="4E4A76C1">
        <w:rPr>
          <w:rFonts w:asciiTheme="majorHAnsi" w:hAnsiTheme="majorHAnsi" w:cstheme="majorBidi"/>
          <w:color w:val="333333"/>
        </w:rPr>
        <w:t xml:space="preserve">If total financial assistance (revenues from all sources, including debt proceeds) in a fiscal year period </w:t>
      </w:r>
      <w:r w:rsidR="007806FA" w:rsidRPr="4E4A76C1">
        <w:rPr>
          <w:rFonts w:asciiTheme="majorHAnsi" w:hAnsiTheme="majorHAnsi" w:cstheme="majorBidi"/>
          <w:color w:val="333333"/>
        </w:rPr>
        <w:t>exceeds</w:t>
      </w:r>
      <w:r w:rsidRPr="4E4A76C1">
        <w:rPr>
          <w:rFonts w:asciiTheme="majorHAnsi" w:hAnsiTheme="majorHAnsi" w:cstheme="majorBidi"/>
          <w:color w:val="333333"/>
        </w:rPr>
        <w:t xml:space="preserve"> the statutory threshold established in </w:t>
      </w:r>
      <w:r w:rsidR="02083D7B" w:rsidRPr="4E4A76C1">
        <w:rPr>
          <w:rFonts w:asciiTheme="majorHAnsi" w:hAnsiTheme="majorHAnsi" w:cstheme="majorBidi"/>
          <w:color w:val="333333"/>
        </w:rPr>
        <w:t xml:space="preserve">Sec. </w:t>
      </w:r>
      <w:r w:rsidRPr="4E4A76C1">
        <w:rPr>
          <w:rFonts w:asciiTheme="majorHAnsi" w:hAnsiTheme="majorHAnsi" w:cstheme="majorBidi"/>
          <w:color w:val="333333"/>
        </w:rPr>
        <w:t>2-7-503,</w:t>
      </w:r>
      <w:r w:rsidR="00B166B6" w:rsidRPr="4E4A76C1">
        <w:rPr>
          <w:rFonts w:asciiTheme="majorHAnsi" w:hAnsiTheme="majorHAnsi" w:cstheme="majorBidi"/>
          <w:color w:val="333333"/>
        </w:rPr>
        <w:t xml:space="preserve"> </w:t>
      </w:r>
      <w:r w:rsidR="001F53FA">
        <w:rPr>
          <w:rFonts w:asciiTheme="majorHAnsi" w:hAnsiTheme="majorHAnsi" w:cstheme="majorBidi"/>
          <w:color w:val="333333"/>
        </w:rPr>
        <w:t>M.C.A.</w:t>
      </w:r>
      <w:r w:rsidRPr="4E4A76C1">
        <w:rPr>
          <w:rFonts w:asciiTheme="majorHAnsi" w:hAnsiTheme="majorHAnsi" w:cstheme="majorBidi"/>
          <w:color w:val="333333"/>
        </w:rPr>
        <w:t>, or if requested by DOA</w:t>
      </w:r>
      <w:r w:rsidR="00B166B6" w:rsidRPr="4E4A76C1">
        <w:rPr>
          <w:rFonts w:asciiTheme="majorHAnsi" w:hAnsiTheme="majorHAnsi" w:cstheme="majorBidi"/>
          <w:color w:val="333333"/>
        </w:rPr>
        <w:t xml:space="preserve">- </w:t>
      </w:r>
      <w:r w:rsidRPr="4E4A76C1">
        <w:rPr>
          <w:rFonts w:asciiTheme="majorHAnsi" w:hAnsiTheme="majorHAnsi" w:cstheme="majorBidi"/>
          <w:color w:val="333333"/>
        </w:rPr>
        <w:t xml:space="preserve">LGSB, </w:t>
      </w:r>
      <w:r w:rsidR="000A611A" w:rsidRPr="4E4A76C1">
        <w:rPr>
          <w:rFonts w:asciiTheme="majorHAnsi" w:hAnsiTheme="majorHAnsi" w:cstheme="majorBidi"/>
          <w:color w:val="333333"/>
        </w:rPr>
        <w:t>the conservation district</w:t>
      </w:r>
      <w:r w:rsidRPr="4E4A76C1">
        <w:rPr>
          <w:rFonts w:asciiTheme="majorHAnsi" w:hAnsiTheme="majorHAnsi" w:cstheme="majorBidi"/>
          <w:color w:val="333333"/>
        </w:rPr>
        <w:t xml:space="preserve"> must file an audit report with the Montana Department of Administration (DOA) within 12 months of the end of the audited period per </w:t>
      </w:r>
      <w:r w:rsidR="7CE0E252" w:rsidRPr="4E4A76C1">
        <w:rPr>
          <w:rFonts w:asciiTheme="majorHAnsi" w:hAnsiTheme="majorHAnsi" w:cstheme="majorBidi"/>
          <w:color w:val="333333"/>
        </w:rPr>
        <w:t xml:space="preserve">Sec. </w:t>
      </w:r>
      <w:r w:rsidRPr="4E4A76C1">
        <w:rPr>
          <w:rFonts w:asciiTheme="majorHAnsi" w:hAnsiTheme="majorHAnsi" w:cstheme="majorBidi"/>
          <w:color w:val="333333"/>
        </w:rPr>
        <w:t xml:space="preserve">7‐6‐611, </w:t>
      </w:r>
      <w:r w:rsidR="001F53FA">
        <w:rPr>
          <w:rFonts w:asciiTheme="majorHAnsi" w:hAnsiTheme="majorHAnsi" w:cstheme="majorBidi"/>
          <w:color w:val="333333"/>
        </w:rPr>
        <w:t>M.C.A.</w:t>
      </w:r>
      <w:r w:rsidRPr="4E4A76C1">
        <w:rPr>
          <w:rFonts w:asciiTheme="majorHAnsi" w:hAnsiTheme="majorHAnsi" w:cstheme="majorBidi"/>
          <w:color w:val="333333"/>
        </w:rPr>
        <w:t xml:space="preserve"> For fiscal years ending in 2024 or earlier, the threshold amount is greater than $750,000. Effective with fiscal years ending in 2025, the threshold amount is increased to greater than $1,000,000.</w:t>
      </w:r>
    </w:p>
    <w:p w14:paraId="3054B7BD" w14:textId="77777777" w:rsidR="006D5B6F" w:rsidRPr="002C0592" w:rsidRDefault="006D5B6F" w:rsidP="006D5B6F">
      <w:pPr>
        <w:ind w:left="720"/>
        <w:jc w:val="both"/>
        <w:rPr>
          <w:rFonts w:asciiTheme="majorHAnsi" w:hAnsiTheme="majorHAnsi" w:cstheme="majorHAnsi"/>
          <w:bCs/>
          <w:color w:val="333333"/>
        </w:rPr>
      </w:pPr>
      <w:r w:rsidRPr="002C0592">
        <w:rPr>
          <w:rFonts w:asciiTheme="majorHAnsi" w:hAnsiTheme="majorHAnsi" w:cstheme="majorHAnsi"/>
          <w:bCs/>
          <w:color w:val="333333"/>
        </w:rPr>
        <w:t> </w:t>
      </w:r>
    </w:p>
    <w:p w14:paraId="3D199B10" w14:textId="576C7CF9" w:rsidR="006D5B6F" w:rsidRPr="002C0592" w:rsidRDefault="006D5B6F" w:rsidP="006D5B6F">
      <w:pPr>
        <w:ind w:left="720"/>
        <w:jc w:val="both"/>
        <w:rPr>
          <w:rFonts w:asciiTheme="majorHAnsi" w:hAnsiTheme="majorHAnsi" w:cstheme="majorHAnsi"/>
          <w:bCs/>
          <w:color w:val="333333"/>
        </w:rPr>
      </w:pPr>
      <w:r w:rsidRPr="002C0592">
        <w:rPr>
          <w:rFonts w:asciiTheme="majorHAnsi" w:hAnsiTheme="majorHAnsi" w:cstheme="majorHAnsi"/>
          <w:bCs/>
          <w:color w:val="333333"/>
        </w:rPr>
        <w:t xml:space="preserve"> An audit is an examination of the financial statements of the </w:t>
      </w:r>
      <w:r w:rsidR="000A611A" w:rsidRPr="002C0592">
        <w:rPr>
          <w:rFonts w:asciiTheme="majorHAnsi" w:hAnsiTheme="majorHAnsi" w:cstheme="majorHAnsi"/>
          <w:bCs/>
          <w:color w:val="333333"/>
        </w:rPr>
        <w:t>conservation district</w:t>
      </w:r>
      <w:r w:rsidRPr="002C0592">
        <w:rPr>
          <w:rFonts w:asciiTheme="majorHAnsi" w:hAnsiTheme="majorHAnsi" w:cstheme="majorHAnsi"/>
          <w:bCs/>
          <w:color w:val="333333"/>
        </w:rPr>
        <w:t xml:space="preserve"> resulting in the issuance of an independent opinion on whether the financial statements are fairly stated according to generally accepted accounting principles. The audit also reports any federal, state or local compliance issues as well as a report on internal control. The </w:t>
      </w:r>
      <w:r w:rsidR="000A611A" w:rsidRPr="002C0592">
        <w:rPr>
          <w:rFonts w:asciiTheme="majorHAnsi" w:hAnsiTheme="majorHAnsi" w:cstheme="majorHAnsi"/>
          <w:bCs/>
          <w:color w:val="333333"/>
        </w:rPr>
        <w:t>conservation district</w:t>
      </w:r>
      <w:r w:rsidRPr="002C0592">
        <w:rPr>
          <w:rFonts w:asciiTheme="majorHAnsi" w:hAnsiTheme="majorHAnsi" w:cstheme="majorHAnsi"/>
          <w:bCs/>
          <w:color w:val="333333"/>
        </w:rPr>
        <w:t xml:space="preserve"> contracts with a Certified Public Accountant (CPA) for the audit. The CPA must be on the DOA's list of approved auditors (audit roster). The </w:t>
      </w:r>
      <w:r w:rsidR="000A611A" w:rsidRPr="002C0592">
        <w:rPr>
          <w:rFonts w:asciiTheme="majorHAnsi" w:hAnsiTheme="majorHAnsi" w:cstheme="majorHAnsi"/>
          <w:bCs/>
          <w:color w:val="333333"/>
        </w:rPr>
        <w:t xml:space="preserve">conservation district </w:t>
      </w:r>
      <w:r w:rsidR="00AF2440">
        <w:rPr>
          <w:rFonts w:asciiTheme="majorHAnsi" w:hAnsiTheme="majorHAnsi" w:cstheme="majorHAnsi"/>
          <w:bCs/>
          <w:color w:val="333333"/>
        </w:rPr>
        <w:t>board</w:t>
      </w:r>
      <w:r w:rsidRPr="002C0592">
        <w:rPr>
          <w:rFonts w:asciiTheme="majorHAnsi" w:hAnsiTheme="majorHAnsi" w:cstheme="majorHAnsi"/>
          <w:bCs/>
          <w:color w:val="333333"/>
        </w:rPr>
        <w:t xml:space="preserve"> approves the contract each year. The contract, signed by the </w:t>
      </w:r>
      <w:r w:rsidR="00AF2440">
        <w:rPr>
          <w:rFonts w:asciiTheme="majorHAnsi" w:hAnsiTheme="majorHAnsi" w:cstheme="majorHAnsi"/>
          <w:bCs/>
          <w:color w:val="333333"/>
        </w:rPr>
        <w:t>board</w:t>
      </w:r>
      <w:r w:rsidRPr="002C0592">
        <w:rPr>
          <w:rFonts w:asciiTheme="majorHAnsi" w:hAnsiTheme="majorHAnsi" w:cstheme="majorHAnsi"/>
          <w:bCs/>
          <w:color w:val="333333"/>
        </w:rPr>
        <w:t xml:space="preserve"> </w:t>
      </w:r>
      <w:r w:rsidR="00AF2440">
        <w:rPr>
          <w:rFonts w:asciiTheme="majorHAnsi" w:hAnsiTheme="majorHAnsi" w:cstheme="majorHAnsi"/>
          <w:bCs/>
          <w:color w:val="333333"/>
        </w:rPr>
        <w:t>c</w:t>
      </w:r>
      <w:r w:rsidRPr="002C0592">
        <w:rPr>
          <w:rFonts w:asciiTheme="majorHAnsi" w:hAnsiTheme="majorHAnsi" w:cstheme="majorHAnsi"/>
          <w:bCs/>
          <w:color w:val="333333"/>
        </w:rPr>
        <w:t>hair and CPA, is then sent to the DOA for review, approval, signatures, and filing. The DOA</w:t>
      </w:r>
      <w:r w:rsidR="003E79F7">
        <w:rPr>
          <w:rFonts w:asciiTheme="majorHAnsi" w:hAnsiTheme="majorHAnsi" w:cstheme="majorHAnsi"/>
          <w:bCs/>
          <w:color w:val="333333"/>
        </w:rPr>
        <w:t>-</w:t>
      </w:r>
      <w:r w:rsidRPr="002C0592">
        <w:rPr>
          <w:rFonts w:asciiTheme="majorHAnsi" w:hAnsiTheme="majorHAnsi" w:cstheme="majorHAnsi"/>
          <w:bCs/>
          <w:color w:val="333333"/>
        </w:rPr>
        <w:t xml:space="preserve">LGSB will notify the </w:t>
      </w:r>
      <w:r w:rsidR="000A611A" w:rsidRPr="002C0592">
        <w:rPr>
          <w:rFonts w:asciiTheme="majorHAnsi" w:hAnsiTheme="majorHAnsi" w:cstheme="majorHAnsi"/>
          <w:bCs/>
          <w:color w:val="333333"/>
        </w:rPr>
        <w:t>conservation district</w:t>
      </w:r>
      <w:r w:rsidRPr="002C0592">
        <w:rPr>
          <w:rFonts w:asciiTheme="majorHAnsi" w:hAnsiTheme="majorHAnsi" w:cstheme="majorHAnsi"/>
          <w:bCs/>
          <w:color w:val="333333"/>
        </w:rPr>
        <w:t xml:space="preserve"> and CPA firm of its approval of the contract and will file the contract on the Department's online document web-portal so that the parties to the contract may retrieve it at their convenience. Audit services are not to begin until the DOA has signed the audit contract.</w:t>
      </w:r>
    </w:p>
    <w:p w14:paraId="1A5E80A4" w14:textId="6187BA9B" w:rsidR="006D5B6F" w:rsidRPr="002C0592" w:rsidRDefault="006D5B6F" w:rsidP="006D5B6F">
      <w:pPr>
        <w:ind w:left="720"/>
        <w:jc w:val="both"/>
        <w:rPr>
          <w:rFonts w:asciiTheme="majorHAnsi" w:hAnsiTheme="majorHAnsi" w:cstheme="majorHAnsi"/>
          <w:b/>
          <w:color w:val="333333"/>
          <w:u w:val="single"/>
        </w:rPr>
      </w:pPr>
    </w:p>
    <w:p w14:paraId="3679E686" w14:textId="77777777" w:rsidR="006D5B6F" w:rsidRPr="002C0592" w:rsidRDefault="006D5B6F" w:rsidP="006D5B6F">
      <w:pPr>
        <w:ind w:left="720"/>
        <w:jc w:val="both"/>
        <w:rPr>
          <w:rFonts w:asciiTheme="majorHAnsi" w:hAnsiTheme="majorHAnsi" w:cstheme="majorHAnsi"/>
          <w:b/>
          <w:color w:val="333333"/>
          <w:u w:val="single"/>
        </w:rPr>
      </w:pPr>
      <w:r w:rsidRPr="002C0592">
        <w:rPr>
          <w:rFonts w:asciiTheme="majorHAnsi" w:hAnsiTheme="majorHAnsi" w:cstheme="majorHAnsi"/>
          <w:b/>
          <w:bCs/>
          <w:color w:val="333333"/>
          <w:u w:val="single"/>
        </w:rPr>
        <w:t>Federal Single Audit</w:t>
      </w:r>
    </w:p>
    <w:p w14:paraId="7D8D7F70" w14:textId="17C86457" w:rsidR="006D5B6F" w:rsidRPr="002C0592" w:rsidRDefault="006D5B6F" w:rsidP="006D5B6F">
      <w:pPr>
        <w:ind w:left="720"/>
        <w:jc w:val="both"/>
        <w:rPr>
          <w:rFonts w:asciiTheme="majorHAnsi" w:hAnsiTheme="majorHAnsi" w:cstheme="majorHAnsi"/>
          <w:bCs/>
          <w:color w:val="333333"/>
        </w:rPr>
      </w:pPr>
      <w:r w:rsidRPr="002C0592">
        <w:rPr>
          <w:rFonts w:asciiTheme="majorHAnsi" w:hAnsiTheme="majorHAnsi" w:cstheme="majorHAnsi"/>
          <w:bCs/>
          <w:color w:val="333333"/>
        </w:rPr>
        <w:t xml:space="preserve">If the </w:t>
      </w:r>
      <w:r w:rsidR="000A611A" w:rsidRPr="002C0592">
        <w:rPr>
          <w:rFonts w:asciiTheme="majorHAnsi" w:hAnsiTheme="majorHAnsi" w:cstheme="majorHAnsi"/>
          <w:bCs/>
          <w:color w:val="333333"/>
        </w:rPr>
        <w:t>conservation district</w:t>
      </w:r>
      <w:r w:rsidRPr="002C0592">
        <w:rPr>
          <w:rFonts w:asciiTheme="majorHAnsi" w:hAnsiTheme="majorHAnsi" w:cstheme="majorHAnsi"/>
          <w:bCs/>
          <w:color w:val="333333"/>
        </w:rPr>
        <w:t xml:space="preserve"> is the recipient of federal grant funds, the </w:t>
      </w:r>
      <w:r w:rsidR="003E79F7">
        <w:rPr>
          <w:rFonts w:asciiTheme="majorHAnsi" w:hAnsiTheme="majorHAnsi" w:cstheme="majorHAnsi"/>
          <w:bCs/>
          <w:color w:val="333333"/>
        </w:rPr>
        <w:t>b</w:t>
      </w:r>
      <w:r w:rsidR="00AF2440">
        <w:rPr>
          <w:rFonts w:asciiTheme="majorHAnsi" w:hAnsiTheme="majorHAnsi" w:cstheme="majorHAnsi"/>
          <w:bCs/>
          <w:color w:val="333333"/>
        </w:rPr>
        <w:t>oard</w:t>
      </w:r>
      <w:r w:rsidRPr="002C0592">
        <w:rPr>
          <w:rFonts w:asciiTheme="majorHAnsi" w:hAnsiTheme="majorHAnsi" w:cstheme="majorHAnsi"/>
          <w:bCs/>
          <w:color w:val="333333"/>
        </w:rPr>
        <w:t xml:space="preserve"> will include a Single Audit review at its annual budget meeting. If federal expenditures in the prior fiscal year exceed </w:t>
      </w:r>
      <w:r w:rsidRPr="002C0592">
        <w:rPr>
          <w:rFonts w:asciiTheme="majorHAnsi" w:hAnsiTheme="majorHAnsi" w:cstheme="majorHAnsi"/>
          <w:bCs/>
          <w:color w:val="333333"/>
        </w:rPr>
        <w:lastRenderedPageBreak/>
        <w:t xml:space="preserve">the threshold set by 2 CFR 200.501 (currently $750,000 for awards made prior to October 2024 and $1,000,000 for awards made after October 2024), the </w:t>
      </w:r>
      <w:r w:rsidR="000A611A" w:rsidRPr="002C0592">
        <w:rPr>
          <w:rFonts w:asciiTheme="majorHAnsi" w:hAnsiTheme="majorHAnsi" w:cstheme="majorHAnsi"/>
          <w:bCs/>
          <w:color w:val="333333"/>
        </w:rPr>
        <w:t>conservation district</w:t>
      </w:r>
      <w:r w:rsidRPr="002C0592">
        <w:rPr>
          <w:rFonts w:asciiTheme="majorHAnsi" w:hAnsiTheme="majorHAnsi" w:cstheme="majorHAnsi"/>
          <w:bCs/>
          <w:color w:val="333333"/>
        </w:rPr>
        <w:t xml:space="preserve"> will procure an auditor from the DOA audit roster to ensure that a Federal Single Audit is conducted. Audits must be completed and uploaded to the DOA</w:t>
      </w:r>
      <w:r w:rsidR="003E79F7">
        <w:rPr>
          <w:rFonts w:asciiTheme="majorHAnsi" w:hAnsiTheme="majorHAnsi" w:cstheme="majorHAnsi"/>
          <w:bCs/>
          <w:color w:val="333333"/>
        </w:rPr>
        <w:t>-</w:t>
      </w:r>
      <w:r w:rsidRPr="002C0592">
        <w:rPr>
          <w:rFonts w:asciiTheme="majorHAnsi" w:hAnsiTheme="majorHAnsi" w:cstheme="majorHAnsi"/>
          <w:bCs/>
          <w:color w:val="333333"/>
        </w:rPr>
        <w:t>LGSB and submitted to Federal Audit Clearinghouse 9 months after the close of the fiscal year.</w:t>
      </w:r>
    </w:p>
    <w:p w14:paraId="3C69721A" w14:textId="77777777" w:rsidR="00A22D69" w:rsidRPr="002C0592" w:rsidRDefault="00A22D69" w:rsidP="006D5B6F">
      <w:pPr>
        <w:jc w:val="both"/>
        <w:rPr>
          <w:rFonts w:asciiTheme="majorHAnsi" w:hAnsiTheme="majorHAnsi" w:cstheme="majorHAnsi"/>
          <w:b/>
          <w:color w:val="333333"/>
        </w:rPr>
      </w:pPr>
    </w:p>
    <w:p w14:paraId="344B119C" w14:textId="29DDB810" w:rsidR="00A22D69" w:rsidRPr="002C0592" w:rsidRDefault="00FD2CEF" w:rsidP="005A6D56">
      <w:pPr>
        <w:ind w:left="720"/>
        <w:jc w:val="both"/>
        <w:rPr>
          <w:rFonts w:asciiTheme="majorHAnsi" w:hAnsiTheme="majorHAnsi" w:cstheme="majorHAnsi"/>
          <w:b/>
          <w:color w:val="333333"/>
          <w:u w:val="single"/>
        </w:rPr>
      </w:pPr>
      <w:r w:rsidRPr="002C0592">
        <w:rPr>
          <w:rFonts w:asciiTheme="majorHAnsi" w:hAnsiTheme="majorHAnsi" w:cstheme="majorHAnsi"/>
          <w:b/>
          <w:color w:val="333333"/>
          <w:u w:val="single"/>
        </w:rPr>
        <w:t xml:space="preserve">Annual </w:t>
      </w:r>
      <w:r w:rsidR="006D5B6F" w:rsidRPr="002C0592">
        <w:rPr>
          <w:rFonts w:asciiTheme="majorHAnsi" w:hAnsiTheme="majorHAnsi" w:cstheme="majorHAnsi"/>
          <w:b/>
          <w:color w:val="333333"/>
          <w:u w:val="single"/>
        </w:rPr>
        <w:t xml:space="preserve">Financial </w:t>
      </w:r>
      <w:r w:rsidRPr="002C0592">
        <w:rPr>
          <w:rFonts w:asciiTheme="majorHAnsi" w:hAnsiTheme="majorHAnsi" w:cstheme="majorHAnsi"/>
          <w:b/>
          <w:color w:val="333333"/>
          <w:u w:val="single"/>
        </w:rPr>
        <w:t>Review</w:t>
      </w:r>
      <w:r w:rsidR="006D5B6F" w:rsidRPr="002C0592">
        <w:rPr>
          <w:rFonts w:asciiTheme="majorHAnsi" w:hAnsiTheme="majorHAnsi" w:cstheme="majorHAnsi"/>
          <w:b/>
          <w:color w:val="333333"/>
          <w:u w:val="single"/>
        </w:rPr>
        <w:t>s</w:t>
      </w:r>
    </w:p>
    <w:p w14:paraId="2131BFDA" w14:textId="48127BF6" w:rsidR="006D5B6F" w:rsidRPr="002C0592" w:rsidRDefault="006D5B6F" w:rsidP="006D5B6F">
      <w:pPr>
        <w:ind w:left="720"/>
        <w:jc w:val="both"/>
        <w:rPr>
          <w:rFonts w:asciiTheme="majorHAnsi" w:hAnsiTheme="majorHAnsi" w:cstheme="majorHAnsi"/>
          <w:color w:val="333333"/>
        </w:rPr>
      </w:pPr>
      <w:r w:rsidRPr="002C0592">
        <w:rPr>
          <w:rFonts w:asciiTheme="majorHAnsi" w:hAnsiTheme="majorHAnsi" w:cstheme="majorHAnsi"/>
          <w:color w:val="333333"/>
        </w:rPr>
        <w:t xml:space="preserve">If a compliance </w:t>
      </w:r>
      <w:r w:rsidR="009E270A" w:rsidRPr="002C0592">
        <w:rPr>
          <w:rFonts w:asciiTheme="majorHAnsi" w:hAnsiTheme="majorHAnsi" w:cstheme="majorHAnsi"/>
          <w:color w:val="333333"/>
        </w:rPr>
        <w:t xml:space="preserve">audit through the </w:t>
      </w:r>
      <w:r w:rsidR="00B166B6">
        <w:rPr>
          <w:rFonts w:asciiTheme="majorHAnsi" w:hAnsiTheme="majorHAnsi" w:cstheme="majorHAnsi"/>
          <w:color w:val="333333"/>
        </w:rPr>
        <w:t>DOA</w:t>
      </w:r>
      <w:r w:rsidR="009E270A" w:rsidRPr="002C0592">
        <w:rPr>
          <w:rFonts w:asciiTheme="majorHAnsi" w:hAnsiTheme="majorHAnsi" w:cstheme="majorHAnsi"/>
          <w:color w:val="333333"/>
        </w:rPr>
        <w:t xml:space="preserve"> </w:t>
      </w:r>
      <w:r w:rsidRPr="002C0592">
        <w:rPr>
          <w:rFonts w:asciiTheme="majorHAnsi" w:hAnsiTheme="majorHAnsi" w:cstheme="majorHAnsi"/>
          <w:color w:val="333333"/>
        </w:rPr>
        <w:t>or</w:t>
      </w:r>
      <w:r w:rsidR="009E270A" w:rsidRPr="002C0592">
        <w:rPr>
          <w:rFonts w:asciiTheme="majorHAnsi" w:hAnsiTheme="majorHAnsi" w:cstheme="majorHAnsi"/>
          <w:color w:val="333333"/>
        </w:rPr>
        <w:t xml:space="preserve"> a</w:t>
      </w:r>
      <w:r w:rsidRPr="002C0592">
        <w:rPr>
          <w:rFonts w:asciiTheme="majorHAnsi" w:hAnsiTheme="majorHAnsi" w:cstheme="majorHAnsi"/>
          <w:color w:val="333333"/>
        </w:rPr>
        <w:t xml:space="preserve"> </w:t>
      </w:r>
      <w:r w:rsidR="009E270A" w:rsidRPr="002C0592">
        <w:rPr>
          <w:rFonts w:asciiTheme="majorHAnsi" w:hAnsiTheme="majorHAnsi" w:cstheme="majorHAnsi"/>
          <w:color w:val="333333"/>
        </w:rPr>
        <w:t>F</w:t>
      </w:r>
      <w:r w:rsidRPr="002C0592">
        <w:rPr>
          <w:rFonts w:asciiTheme="majorHAnsi" w:hAnsiTheme="majorHAnsi" w:cstheme="majorHAnsi"/>
          <w:color w:val="333333"/>
        </w:rPr>
        <w:t xml:space="preserve">ederal </w:t>
      </w:r>
      <w:r w:rsidR="009E270A" w:rsidRPr="002C0592">
        <w:rPr>
          <w:rFonts w:asciiTheme="majorHAnsi" w:hAnsiTheme="majorHAnsi" w:cstheme="majorHAnsi"/>
          <w:color w:val="333333"/>
        </w:rPr>
        <w:t>S</w:t>
      </w:r>
      <w:r w:rsidRPr="002C0592">
        <w:rPr>
          <w:rFonts w:asciiTheme="majorHAnsi" w:hAnsiTheme="majorHAnsi" w:cstheme="majorHAnsi"/>
          <w:color w:val="333333"/>
        </w:rPr>
        <w:t>ing</w:t>
      </w:r>
      <w:r w:rsidR="006F04FD" w:rsidRPr="002C0592">
        <w:rPr>
          <w:rFonts w:asciiTheme="majorHAnsi" w:hAnsiTheme="majorHAnsi" w:cstheme="majorHAnsi"/>
          <w:color w:val="333333"/>
        </w:rPr>
        <w:t>le</w:t>
      </w:r>
      <w:r w:rsidRPr="002C0592">
        <w:rPr>
          <w:rFonts w:asciiTheme="majorHAnsi" w:hAnsiTheme="majorHAnsi" w:cstheme="majorHAnsi"/>
          <w:color w:val="333333"/>
        </w:rPr>
        <w:t xml:space="preserve"> </w:t>
      </w:r>
      <w:r w:rsidR="009E270A" w:rsidRPr="002C0592">
        <w:rPr>
          <w:rFonts w:asciiTheme="majorHAnsi" w:hAnsiTheme="majorHAnsi" w:cstheme="majorHAnsi"/>
          <w:color w:val="333333"/>
        </w:rPr>
        <w:t>A</w:t>
      </w:r>
      <w:r w:rsidRPr="002C0592">
        <w:rPr>
          <w:rFonts w:asciiTheme="majorHAnsi" w:hAnsiTheme="majorHAnsi" w:cstheme="majorHAnsi"/>
          <w:color w:val="333333"/>
        </w:rPr>
        <w:t>udit is not required in any</w:t>
      </w:r>
      <w:r w:rsidR="00E44EE9" w:rsidRPr="002C0592">
        <w:rPr>
          <w:rFonts w:asciiTheme="majorHAnsi" w:hAnsiTheme="majorHAnsi" w:cstheme="majorHAnsi"/>
          <w:color w:val="333333"/>
        </w:rPr>
        <w:t xml:space="preserve"> given calendar or fiscal </w:t>
      </w:r>
      <w:r w:rsidRPr="002C0592">
        <w:rPr>
          <w:rFonts w:asciiTheme="majorHAnsi" w:hAnsiTheme="majorHAnsi" w:cstheme="majorHAnsi"/>
          <w:color w:val="333333"/>
        </w:rPr>
        <w:t>year, i</w:t>
      </w:r>
      <w:r w:rsidR="00C309DE" w:rsidRPr="002C0592">
        <w:rPr>
          <w:rFonts w:asciiTheme="majorHAnsi" w:hAnsiTheme="majorHAnsi" w:cstheme="majorHAnsi"/>
          <w:color w:val="333333"/>
        </w:rPr>
        <w:t xml:space="preserve">t is the policy of </w:t>
      </w:r>
      <w:r w:rsidR="000A611A" w:rsidRPr="002C0592">
        <w:rPr>
          <w:rFonts w:asciiTheme="majorHAnsi" w:hAnsiTheme="majorHAnsi" w:cstheme="majorHAnsi"/>
          <w:color w:val="333333"/>
        </w:rPr>
        <w:t>the conservation district</w:t>
      </w:r>
      <w:r w:rsidR="00C309DE" w:rsidRPr="002C0592">
        <w:rPr>
          <w:rFonts w:asciiTheme="majorHAnsi" w:hAnsiTheme="majorHAnsi" w:cstheme="majorHAnsi"/>
          <w:color w:val="333333"/>
        </w:rPr>
        <w:t xml:space="preserve"> </w:t>
      </w:r>
      <w:r w:rsidRPr="002C0592">
        <w:rPr>
          <w:rFonts w:asciiTheme="majorHAnsi" w:hAnsiTheme="majorHAnsi" w:cstheme="majorHAnsi"/>
          <w:color w:val="333333"/>
        </w:rPr>
        <w:t xml:space="preserve">to perform an internal </w:t>
      </w:r>
      <w:r w:rsidR="0043040C" w:rsidRPr="002C0592">
        <w:rPr>
          <w:rFonts w:asciiTheme="majorHAnsi" w:hAnsiTheme="majorHAnsi" w:cstheme="majorHAnsi"/>
          <w:color w:val="333333"/>
        </w:rPr>
        <w:t>financial review</w:t>
      </w:r>
      <w:r w:rsidRPr="002C0592">
        <w:rPr>
          <w:rFonts w:asciiTheme="majorHAnsi" w:hAnsiTheme="majorHAnsi" w:cstheme="majorHAnsi"/>
          <w:color w:val="333333"/>
        </w:rPr>
        <w:t xml:space="preserve"> annually </w:t>
      </w:r>
      <w:r w:rsidR="0043040C" w:rsidRPr="002C0592">
        <w:rPr>
          <w:rFonts w:asciiTheme="majorHAnsi" w:hAnsiTheme="majorHAnsi" w:cstheme="majorHAnsi"/>
          <w:color w:val="333333"/>
        </w:rPr>
        <w:t>and</w:t>
      </w:r>
      <w:r w:rsidRPr="002C0592">
        <w:rPr>
          <w:rFonts w:asciiTheme="majorHAnsi" w:hAnsiTheme="majorHAnsi" w:cstheme="majorHAnsi"/>
          <w:color w:val="333333"/>
        </w:rPr>
        <w:t xml:space="preserve"> a third-party financial review every four years.  </w:t>
      </w:r>
    </w:p>
    <w:p w14:paraId="0C99D0CF" w14:textId="77777777" w:rsidR="006D5B6F" w:rsidRPr="002C0592" w:rsidRDefault="006D5B6F" w:rsidP="006D5B6F">
      <w:pPr>
        <w:ind w:left="720"/>
        <w:jc w:val="both"/>
        <w:rPr>
          <w:rFonts w:asciiTheme="majorHAnsi" w:hAnsiTheme="majorHAnsi" w:cstheme="majorHAnsi"/>
          <w:color w:val="333333"/>
        </w:rPr>
      </w:pPr>
      <w:r w:rsidRPr="002C0592">
        <w:rPr>
          <w:rFonts w:asciiTheme="majorHAnsi" w:hAnsiTheme="majorHAnsi" w:cstheme="majorHAnsi"/>
          <w:color w:val="333333"/>
        </w:rPr>
        <w:t> </w:t>
      </w:r>
    </w:p>
    <w:p w14:paraId="03EC5B09" w14:textId="5E760DC4" w:rsidR="006D5B6F" w:rsidRPr="002C0592" w:rsidRDefault="006D5B6F" w:rsidP="006D5B6F">
      <w:pPr>
        <w:ind w:left="720"/>
        <w:jc w:val="both"/>
        <w:rPr>
          <w:rFonts w:asciiTheme="majorHAnsi" w:hAnsiTheme="majorHAnsi" w:cstheme="majorHAnsi"/>
          <w:color w:val="333333"/>
        </w:rPr>
      </w:pPr>
      <w:r w:rsidRPr="002C0592">
        <w:rPr>
          <w:rFonts w:asciiTheme="majorHAnsi" w:hAnsiTheme="majorHAnsi" w:cstheme="majorHAnsi"/>
          <w:color w:val="333333"/>
        </w:rPr>
        <w:t xml:space="preserve">At a minimum, a review of the following should be included in the </w:t>
      </w:r>
      <w:r w:rsidR="003E79F7">
        <w:rPr>
          <w:rFonts w:asciiTheme="majorHAnsi" w:hAnsiTheme="majorHAnsi" w:cstheme="majorHAnsi"/>
          <w:color w:val="333333"/>
        </w:rPr>
        <w:t>conservation district’</w:t>
      </w:r>
      <w:r w:rsidRPr="002C0592">
        <w:rPr>
          <w:rFonts w:asciiTheme="majorHAnsi" w:hAnsiTheme="majorHAnsi" w:cstheme="majorHAnsi"/>
          <w:color w:val="333333"/>
        </w:rPr>
        <w:t>s financial review:</w:t>
      </w:r>
    </w:p>
    <w:p w14:paraId="1D6D26D6" w14:textId="758742C4" w:rsidR="006D5B6F" w:rsidRPr="002C0592" w:rsidRDefault="006D5B6F" w:rsidP="006D5B6F">
      <w:pPr>
        <w:numPr>
          <w:ilvl w:val="0"/>
          <w:numId w:val="35"/>
        </w:numPr>
        <w:tabs>
          <w:tab w:val="clear" w:pos="720"/>
          <w:tab w:val="num" w:pos="1080"/>
        </w:tabs>
        <w:ind w:left="1080"/>
        <w:jc w:val="both"/>
        <w:rPr>
          <w:rFonts w:asciiTheme="majorHAnsi" w:hAnsiTheme="majorHAnsi" w:cstheme="majorHAnsi"/>
          <w:color w:val="333333"/>
        </w:rPr>
      </w:pPr>
      <w:r w:rsidRPr="002C0592">
        <w:rPr>
          <w:rFonts w:asciiTheme="majorHAnsi" w:hAnsiTheme="majorHAnsi" w:cstheme="majorHAnsi"/>
          <w:color w:val="333333"/>
        </w:rPr>
        <w:t>Financial policies and procedures to ensure that proper checks and balances are in place for all financial transitions</w:t>
      </w:r>
    </w:p>
    <w:p w14:paraId="2D3190A9" w14:textId="178C1ED3" w:rsidR="006D5B6F" w:rsidRPr="00B166B6" w:rsidRDefault="006D5B6F" w:rsidP="00B166B6">
      <w:pPr>
        <w:numPr>
          <w:ilvl w:val="0"/>
          <w:numId w:val="35"/>
        </w:numPr>
        <w:tabs>
          <w:tab w:val="clear" w:pos="720"/>
          <w:tab w:val="num" w:pos="1080"/>
        </w:tabs>
        <w:ind w:left="1080"/>
        <w:jc w:val="both"/>
        <w:rPr>
          <w:rFonts w:asciiTheme="majorHAnsi" w:hAnsiTheme="majorHAnsi" w:cstheme="majorHAnsi"/>
          <w:color w:val="333333"/>
        </w:rPr>
      </w:pPr>
      <w:r w:rsidRPr="002C0592">
        <w:rPr>
          <w:rFonts w:asciiTheme="majorHAnsi" w:hAnsiTheme="majorHAnsi" w:cstheme="majorHAnsi"/>
          <w:color w:val="333333"/>
        </w:rPr>
        <w:t xml:space="preserve">Review of a </w:t>
      </w:r>
      <w:r w:rsidR="00B166B6">
        <w:rPr>
          <w:rFonts w:asciiTheme="majorHAnsi" w:hAnsiTheme="majorHAnsi" w:cstheme="majorHAnsi"/>
          <w:color w:val="333333"/>
        </w:rPr>
        <w:t>y</w:t>
      </w:r>
      <w:r w:rsidRPr="002C0592">
        <w:rPr>
          <w:rFonts w:asciiTheme="majorHAnsi" w:hAnsiTheme="majorHAnsi" w:cstheme="majorHAnsi"/>
          <w:color w:val="333333"/>
        </w:rPr>
        <w:t xml:space="preserve">ear-end </w:t>
      </w:r>
      <w:r w:rsidR="00B166B6">
        <w:rPr>
          <w:rFonts w:asciiTheme="majorHAnsi" w:hAnsiTheme="majorHAnsi" w:cstheme="majorHAnsi"/>
          <w:color w:val="333333"/>
        </w:rPr>
        <w:t>i</w:t>
      </w:r>
      <w:r w:rsidRPr="002C0592">
        <w:rPr>
          <w:rFonts w:asciiTheme="majorHAnsi" w:hAnsiTheme="majorHAnsi" w:cstheme="majorHAnsi"/>
          <w:color w:val="333333"/>
        </w:rPr>
        <w:t xml:space="preserve">ncome </w:t>
      </w:r>
      <w:r w:rsidR="00B166B6">
        <w:rPr>
          <w:rFonts w:asciiTheme="majorHAnsi" w:hAnsiTheme="majorHAnsi" w:cstheme="majorHAnsi"/>
          <w:color w:val="333333"/>
        </w:rPr>
        <w:t>s</w:t>
      </w:r>
      <w:r w:rsidRPr="002C0592">
        <w:rPr>
          <w:rFonts w:asciiTheme="majorHAnsi" w:hAnsiTheme="majorHAnsi" w:cstheme="majorHAnsi"/>
          <w:color w:val="333333"/>
        </w:rPr>
        <w:t>tatement/</w:t>
      </w:r>
      <w:r w:rsidR="00B166B6">
        <w:rPr>
          <w:rFonts w:asciiTheme="majorHAnsi" w:hAnsiTheme="majorHAnsi" w:cstheme="majorHAnsi"/>
          <w:color w:val="333333"/>
        </w:rPr>
        <w:t>p</w:t>
      </w:r>
      <w:r w:rsidRPr="002C0592">
        <w:rPr>
          <w:rFonts w:asciiTheme="majorHAnsi" w:hAnsiTheme="majorHAnsi" w:cstheme="majorHAnsi"/>
          <w:color w:val="333333"/>
        </w:rPr>
        <w:t xml:space="preserve">rofit and </w:t>
      </w:r>
      <w:r w:rsidR="00B166B6">
        <w:rPr>
          <w:rFonts w:asciiTheme="majorHAnsi" w:hAnsiTheme="majorHAnsi" w:cstheme="majorHAnsi"/>
          <w:color w:val="333333"/>
        </w:rPr>
        <w:t>l</w:t>
      </w:r>
      <w:r w:rsidRPr="002C0592">
        <w:rPr>
          <w:rFonts w:asciiTheme="majorHAnsi" w:hAnsiTheme="majorHAnsi" w:cstheme="majorHAnsi"/>
          <w:color w:val="333333"/>
        </w:rPr>
        <w:t xml:space="preserve">oss and </w:t>
      </w:r>
      <w:r w:rsidR="00B166B6">
        <w:rPr>
          <w:rFonts w:asciiTheme="majorHAnsi" w:hAnsiTheme="majorHAnsi" w:cstheme="majorHAnsi"/>
          <w:color w:val="333333"/>
        </w:rPr>
        <w:t>b</w:t>
      </w:r>
      <w:r w:rsidRPr="002C0592">
        <w:rPr>
          <w:rFonts w:asciiTheme="majorHAnsi" w:hAnsiTheme="majorHAnsi" w:cstheme="majorHAnsi"/>
          <w:color w:val="333333"/>
        </w:rPr>
        <w:t xml:space="preserve">alance </w:t>
      </w:r>
      <w:r w:rsidR="00B166B6">
        <w:rPr>
          <w:rFonts w:asciiTheme="majorHAnsi" w:hAnsiTheme="majorHAnsi" w:cstheme="majorHAnsi"/>
          <w:color w:val="333333"/>
        </w:rPr>
        <w:t>s</w:t>
      </w:r>
      <w:r w:rsidRPr="002C0592">
        <w:rPr>
          <w:rFonts w:asciiTheme="majorHAnsi" w:hAnsiTheme="majorHAnsi" w:cstheme="majorHAnsi"/>
          <w:color w:val="333333"/>
        </w:rPr>
        <w:t>heet</w:t>
      </w:r>
    </w:p>
    <w:p w14:paraId="20F1311E" w14:textId="611956F3" w:rsidR="006D5B6F" w:rsidRPr="002C0592" w:rsidRDefault="006D5B6F" w:rsidP="006D5B6F">
      <w:pPr>
        <w:numPr>
          <w:ilvl w:val="0"/>
          <w:numId w:val="35"/>
        </w:numPr>
        <w:tabs>
          <w:tab w:val="clear" w:pos="720"/>
          <w:tab w:val="num" w:pos="1080"/>
        </w:tabs>
        <w:ind w:left="1080"/>
        <w:jc w:val="both"/>
        <w:rPr>
          <w:rFonts w:asciiTheme="majorHAnsi" w:hAnsiTheme="majorHAnsi" w:cstheme="majorHAnsi"/>
          <w:color w:val="333333"/>
        </w:rPr>
      </w:pPr>
      <w:r w:rsidRPr="002C0592">
        <w:rPr>
          <w:rFonts w:asciiTheme="majorHAnsi" w:hAnsiTheme="majorHAnsi" w:cstheme="majorHAnsi"/>
          <w:color w:val="333333"/>
        </w:rPr>
        <w:t>Review of check statements vs</w:t>
      </w:r>
      <w:r w:rsidR="00B166B6">
        <w:rPr>
          <w:rFonts w:asciiTheme="majorHAnsi" w:hAnsiTheme="majorHAnsi" w:cstheme="majorHAnsi"/>
          <w:color w:val="333333"/>
        </w:rPr>
        <w:t>.</w:t>
      </w:r>
      <w:r w:rsidRPr="002C0592">
        <w:rPr>
          <w:rFonts w:asciiTheme="majorHAnsi" w:hAnsiTheme="majorHAnsi" w:cstheme="majorHAnsi"/>
          <w:color w:val="333333"/>
        </w:rPr>
        <w:t xml:space="preserve"> check register</w:t>
      </w:r>
    </w:p>
    <w:p w14:paraId="5FF600DF" w14:textId="242998BF" w:rsidR="006D5B6F" w:rsidRPr="002C0592" w:rsidRDefault="006D5B6F" w:rsidP="006D5B6F">
      <w:pPr>
        <w:numPr>
          <w:ilvl w:val="0"/>
          <w:numId w:val="35"/>
        </w:numPr>
        <w:tabs>
          <w:tab w:val="clear" w:pos="720"/>
          <w:tab w:val="num" w:pos="1080"/>
        </w:tabs>
        <w:ind w:left="1080"/>
        <w:jc w:val="both"/>
        <w:rPr>
          <w:rFonts w:asciiTheme="majorHAnsi" w:hAnsiTheme="majorHAnsi" w:cstheme="majorHAnsi"/>
          <w:color w:val="333333"/>
        </w:rPr>
      </w:pPr>
      <w:r w:rsidRPr="002C0592">
        <w:rPr>
          <w:rFonts w:asciiTheme="majorHAnsi" w:hAnsiTheme="majorHAnsi" w:cstheme="majorHAnsi"/>
          <w:color w:val="333333"/>
        </w:rPr>
        <w:t>Review of credit card statements vs</w:t>
      </w:r>
      <w:r w:rsidR="00B166B6">
        <w:rPr>
          <w:rFonts w:asciiTheme="majorHAnsi" w:hAnsiTheme="majorHAnsi" w:cstheme="majorHAnsi"/>
          <w:color w:val="333333"/>
        </w:rPr>
        <w:t>.</w:t>
      </w:r>
      <w:r w:rsidRPr="002C0592">
        <w:rPr>
          <w:rFonts w:asciiTheme="majorHAnsi" w:hAnsiTheme="majorHAnsi" w:cstheme="majorHAnsi"/>
          <w:color w:val="333333"/>
        </w:rPr>
        <w:t xml:space="preserve"> card payments</w:t>
      </w:r>
    </w:p>
    <w:p w14:paraId="7B8C54F5" w14:textId="77777777" w:rsidR="006D5B6F" w:rsidRPr="002C0592" w:rsidRDefault="006D5B6F" w:rsidP="006D5B6F">
      <w:pPr>
        <w:numPr>
          <w:ilvl w:val="0"/>
          <w:numId w:val="35"/>
        </w:numPr>
        <w:tabs>
          <w:tab w:val="clear" w:pos="720"/>
          <w:tab w:val="num" w:pos="1080"/>
        </w:tabs>
        <w:ind w:left="1080"/>
        <w:jc w:val="both"/>
        <w:rPr>
          <w:rFonts w:asciiTheme="majorHAnsi" w:hAnsiTheme="majorHAnsi" w:cstheme="majorHAnsi"/>
          <w:color w:val="333333"/>
        </w:rPr>
      </w:pPr>
      <w:r w:rsidRPr="002C0592">
        <w:rPr>
          <w:rFonts w:asciiTheme="majorHAnsi" w:hAnsiTheme="majorHAnsi" w:cstheme="majorHAnsi"/>
          <w:color w:val="333333"/>
        </w:rPr>
        <w:t>Confirmation of payroll taxes paid</w:t>
      </w:r>
    </w:p>
    <w:p w14:paraId="518A52E7" w14:textId="77777777" w:rsidR="00A22D69" w:rsidRPr="002C0592" w:rsidRDefault="00A22D69" w:rsidP="000A611A">
      <w:pPr>
        <w:widowControl/>
        <w:jc w:val="both"/>
        <w:rPr>
          <w:rFonts w:asciiTheme="majorHAnsi" w:hAnsiTheme="majorHAnsi" w:cstheme="majorHAnsi"/>
          <w:b/>
        </w:rPr>
      </w:pPr>
    </w:p>
    <w:p w14:paraId="3776FBD3" w14:textId="2D30562D" w:rsidR="00C7555D" w:rsidRPr="0057227E" w:rsidRDefault="00C7555D" w:rsidP="005A6D56">
      <w:pPr>
        <w:ind w:left="810"/>
        <w:rPr>
          <w:rFonts w:asciiTheme="majorHAnsi" w:hAnsiTheme="majorHAnsi" w:cstheme="majorHAnsi"/>
          <w:bCs/>
          <w:i/>
          <w:iCs/>
        </w:rPr>
      </w:pPr>
      <w:r w:rsidRPr="0057227E">
        <w:rPr>
          <w:rFonts w:asciiTheme="majorHAnsi" w:hAnsiTheme="majorHAnsi" w:cstheme="majorHAnsi"/>
          <w:bCs/>
          <w:i/>
          <w:iCs/>
        </w:rPr>
        <w:t xml:space="preserve">Annotation: </w:t>
      </w:r>
      <w:r w:rsidR="00C649BF" w:rsidRPr="0057227E">
        <w:rPr>
          <w:rFonts w:asciiTheme="majorHAnsi" w:hAnsiTheme="majorHAnsi" w:cstheme="majorHAnsi"/>
          <w:bCs/>
          <w:i/>
          <w:iCs/>
        </w:rPr>
        <w:t xml:space="preserve">Audits are required based on revenues and when those revenues were received. </w:t>
      </w:r>
    </w:p>
    <w:p w14:paraId="008714D0" w14:textId="77777777" w:rsidR="00A22D69" w:rsidRDefault="00A22D69">
      <w:pPr>
        <w:pStyle w:val="Heading1"/>
        <w:widowControl/>
        <w:rPr>
          <w:rFonts w:asciiTheme="majorHAnsi" w:hAnsiTheme="majorHAnsi" w:cstheme="majorHAnsi"/>
        </w:rPr>
      </w:pPr>
      <w:bookmarkStart w:id="4" w:name="_cqz7jbz0wqwe" w:colFirst="0" w:colLast="0"/>
      <w:bookmarkEnd w:id="4"/>
    </w:p>
    <w:p w14:paraId="640EBC33" w14:textId="77777777" w:rsidR="00687611" w:rsidRPr="00687611" w:rsidRDefault="00687611" w:rsidP="00687611"/>
    <w:p w14:paraId="52F739A3" w14:textId="51BA953E" w:rsidR="00AF773F" w:rsidRPr="002C0592" w:rsidRDefault="00AB7C0E" w:rsidP="00E42CF5">
      <w:pPr>
        <w:pStyle w:val="Heading1"/>
        <w:rPr>
          <w:rFonts w:asciiTheme="majorHAnsi" w:hAnsiTheme="majorHAnsi" w:cstheme="majorHAnsi"/>
        </w:rPr>
      </w:pPr>
      <w:bookmarkStart w:id="5" w:name="_Toc200525784"/>
      <w:r w:rsidRPr="002C0592">
        <w:rPr>
          <w:rFonts w:asciiTheme="majorHAnsi" w:hAnsiTheme="majorHAnsi" w:cstheme="majorHAnsi"/>
        </w:rPr>
        <w:t>3.0</w:t>
      </w:r>
      <w:r w:rsidRPr="002C0592">
        <w:rPr>
          <w:rFonts w:asciiTheme="majorHAnsi" w:hAnsiTheme="majorHAnsi" w:cstheme="majorHAnsi"/>
        </w:rPr>
        <w:tab/>
      </w:r>
      <w:r w:rsidR="00C309DE" w:rsidRPr="002C0592">
        <w:rPr>
          <w:rFonts w:asciiTheme="majorHAnsi" w:hAnsiTheme="majorHAnsi" w:cstheme="majorHAnsi"/>
        </w:rPr>
        <w:t>TRAVEL REIMBURSEMENT</w:t>
      </w:r>
      <w:bookmarkEnd w:id="5"/>
    </w:p>
    <w:p w14:paraId="0D1066A1" w14:textId="24722061" w:rsidR="00A22D69" w:rsidRPr="002C0592" w:rsidRDefault="00155A3F" w:rsidP="00155A3F">
      <w:pPr>
        <w:pStyle w:val="Heading2"/>
        <w:ind w:left="720"/>
        <w:rPr>
          <w:rFonts w:asciiTheme="majorHAnsi" w:hAnsiTheme="majorHAnsi" w:cstheme="majorHAnsi"/>
        </w:rPr>
      </w:pPr>
      <w:bookmarkStart w:id="6" w:name="_Toc200525785"/>
      <w:r w:rsidRPr="002C0592">
        <w:rPr>
          <w:rFonts w:asciiTheme="majorHAnsi" w:hAnsiTheme="majorHAnsi" w:cstheme="majorHAnsi"/>
        </w:rPr>
        <w:t>3.1</w:t>
      </w:r>
      <w:r w:rsidRPr="002C0592">
        <w:rPr>
          <w:rFonts w:asciiTheme="majorHAnsi" w:hAnsiTheme="majorHAnsi" w:cstheme="majorHAnsi"/>
        </w:rPr>
        <w:tab/>
      </w:r>
      <w:r w:rsidR="00C309DE" w:rsidRPr="002C0592">
        <w:rPr>
          <w:rFonts w:asciiTheme="majorHAnsi" w:hAnsiTheme="majorHAnsi" w:cstheme="majorHAnsi"/>
        </w:rPr>
        <w:t>SUPERVISOR TRAVEL AND COMPENSATION</w:t>
      </w:r>
      <w:bookmarkEnd w:id="6"/>
    </w:p>
    <w:p w14:paraId="493DDDC5" w14:textId="4761C4D6" w:rsidR="00A22D69" w:rsidRPr="002C0592" w:rsidRDefault="00C309DE" w:rsidP="4FAA926E">
      <w:pPr>
        <w:ind w:left="720"/>
        <w:jc w:val="both"/>
        <w:rPr>
          <w:rFonts w:asciiTheme="majorHAnsi" w:hAnsiTheme="majorHAnsi" w:cstheme="majorBidi"/>
        </w:rPr>
      </w:pPr>
      <w:r w:rsidRPr="4FAA926E">
        <w:rPr>
          <w:rFonts w:asciiTheme="majorHAnsi" w:hAnsiTheme="majorHAnsi" w:cstheme="majorBidi"/>
        </w:rPr>
        <w:t xml:space="preserve">Upon the unanimous approval of the </w:t>
      </w:r>
      <w:r w:rsidR="009C7EAE" w:rsidRPr="4FAA926E">
        <w:rPr>
          <w:rFonts w:asciiTheme="majorHAnsi" w:hAnsiTheme="majorHAnsi" w:cstheme="majorBidi"/>
        </w:rPr>
        <w:t xml:space="preserve">Board of </w:t>
      </w:r>
      <w:r w:rsidR="00650495">
        <w:rPr>
          <w:rFonts w:asciiTheme="majorHAnsi" w:hAnsiTheme="majorHAnsi" w:cstheme="majorBidi"/>
        </w:rPr>
        <w:t>S</w:t>
      </w:r>
      <w:r w:rsidR="009C7EAE" w:rsidRPr="4FAA926E">
        <w:rPr>
          <w:rFonts w:asciiTheme="majorHAnsi" w:hAnsiTheme="majorHAnsi" w:cstheme="majorBidi"/>
        </w:rPr>
        <w:t>upervisors</w:t>
      </w:r>
      <w:r w:rsidRPr="4FAA926E">
        <w:rPr>
          <w:rFonts w:asciiTheme="majorHAnsi" w:hAnsiTheme="majorHAnsi" w:cstheme="majorBidi"/>
        </w:rPr>
        <w:t xml:space="preserve">, a supervisor may receive compensation for the supervisor's services, including travel expenses, incurred in the discharge of the supervisor's duties. However, a supervisor may not receive compensation for attendance at a regularly scheduled meeting of the </w:t>
      </w:r>
      <w:r w:rsidR="009C7EAE" w:rsidRPr="4FAA926E">
        <w:rPr>
          <w:rFonts w:asciiTheme="majorHAnsi" w:hAnsiTheme="majorHAnsi" w:cstheme="majorBidi"/>
        </w:rPr>
        <w:t xml:space="preserve">Board of </w:t>
      </w:r>
      <w:r w:rsidR="00650495">
        <w:rPr>
          <w:rFonts w:asciiTheme="majorHAnsi" w:hAnsiTheme="majorHAnsi" w:cstheme="majorBidi"/>
        </w:rPr>
        <w:t>S</w:t>
      </w:r>
      <w:r w:rsidR="009C7EAE" w:rsidRPr="4FAA926E">
        <w:rPr>
          <w:rFonts w:asciiTheme="majorHAnsi" w:hAnsiTheme="majorHAnsi" w:cstheme="majorBidi"/>
        </w:rPr>
        <w:t>upervisors</w:t>
      </w:r>
      <w:r w:rsidRPr="4FAA926E">
        <w:rPr>
          <w:rFonts w:asciiTheme="majorHAnsi" w:hAnsiTheme="majorHAnsi" w:cstheme="majorBidi"/>
        </w:rPr>
        <w:t xml:space="preserve">. </w:t>
      </w:r>
      <w:r w:rsidR="00AF773F" w:rsidRPr="4FAA926E">
        <w:rPr>
          <w:rFonts w:asciiTheme="majorHAnsi" w:hAnsiTheme="majorHAnsi" w:cstheme="majorBidi"/>
        </w:rPr>
        <w:t>State rates are used for travel reimbursement for supervisors and staff.</w:t>
      </w:r>
    </w:p>
    <w:p w14:paraId="657199A5" w14:textId="77777777" w:rsidR="00A22D69" w:rsidRPr="002C0592" w:rsidRDefault="00A22D69" w:rsidP="008D7D13">
      <w:pPr>
        <w:tabs>
          <w:tab w:val="left" w:pos="945"/>
        </w:tabs>
        <w:jc w:val="both"/>
        <w:rPr>
          <w:rFonts w:asciiTheme="majorHAnsi" w:hAnsiTheme="majorHAnsi" w:cstheme="majorHAnsi"/>
        </w:rPr>
      </w:pPr>
      <w:bookmarkStart w:id="7" w:name="_3as4poj" w:colFirst="0" w:colLast="0"/>
      <w:bookmarkEnd w:id="7"/>
    </w:p>
    <w:p w14:paraId="57177662" w14:textId="35BD16AE" w:rsidR="002B610B" w:rsidRPr="002C0592" w:rsidRDefault="00155A3F" w:rsidP="00155A3F">
      <w:pPr>
        <w:pStyle w:val="Heading2"/>
        <w:ind w:left="720"/>
        <w:jc w:val="both"/>
        <w:rPr>
          <w:rFonts w:asciiTheme="majorHAnsi" w:hAnsiTheme="majorHAnsi" w:cstheme="majorHAnsi"/>
        </w:rPr>
      </w:pPr>
      <w:bookmarkStart w:id="8" w:name="_Toc200525786"/>
      <w:r w:rsidRPr="002C0592">
        <w:rPr>
          <w:rFonts w:asciiTheme="majorHAnsi" w:hAnsiTheme="majorHAnsi" w:cstheme="majorHAnsi"/>
        </w:rPr>
        <w:t>3.2</w:t>
      </w:r>
      <w:r w:rsidRPr="002C0592">
        <w:rPr>
          <w:rFonts w:asciiTheme="majorHAnsi" w:hAnsiTheme="majorHAnsi" w:cstheme="majorHAnsi"/>
        </w:rPr>
        <w:tab/>
      </w:r>
      <w:r w:rsidR="00C309DE" w:rsidRPr="002C0592">
        <w:rPr>
          <w:rFonts w:asciiTheme="majorHAnsi" w:hAnsiTheme="majorHAnsi" w:cstheme="majorHAnsi"/>
        </w:rPr>
        <w:t xml:space="preserve">TRAVEL REIMBURSEMENTS FOR </w:t>
      </w:r>
      <w:r w:rsidR="00BF4374" w:rsidRPr="002C0592">
        <w:rPr>
          <w:rFonts w:asciiTheme="majorHAnsi" w:hAnsiTheme="majorHAnsi" w:cstheme="majorHAnsi"/>
        </w:rPr>
        <w:t xml:space="preserve">SUPERVISORS </w:t>
      </w:r>
      <w:r w:rsidR="00C309DE" w:rsidRPr="002C0592">
        <w:rPr>
          <w:rFonts w:asciiTheme="majorHAnsi" w:hAnsiTheme="majorHAnsi" w:cstheme="majorHAnsi"/>
        </w:rPr>
        <w:t>AND EMPLOYEES</w:t>
      </w:r>
      <w:bookmarkEnd w:id="8"/>
    </w:p>
    <w:p w14:paraId="36CF1212" w14:textId="00149B8B" w:rsidR="00A22D69" w:rsidRPr="002C0592" w:rsidRDefault="00C309DE" w:rsidP="00155A3F">
      <w:pPr>
        <w:ind w:left="720"/>
        <w:jc w:val="both"/>
        <w:rPr>
          <w:rFonts w:asciiTheme="majorHAnsi" w:hAnsiTheme="majorHAnsi" w:cstheme="majorHAnsi"/>
        </w:rPr>
      </w:pPr>
      <w:r w:rsidRPr="002C0592">
        <w:rPr>
          <w:rFonts w:asciiTheme="majorHAnsi" w:hAnsiTheme="majorHAnsi" w:cstheme="majorHAnsi"/>
        </w:rPr>
        <w:t xml:space="preserve">When </w:t>
      </w:r>
      <w:r w:rsidR="003E79F7">
        <w:rPr>
          <w:rFonts w:asciiTheme="majorHAnsi" w:hAnsiTheme="majorHAnsi" w:cstheme="majorHAnsi"/>
        </w:rPr>
        <w:t>conservation district</w:t>
      </w:r>
      <w:r w:rsidRPr="002C0592">
        <w:rPr>
          <w:rFonts w:asciiTheme="majorHAnsi" w:hAnsiTheme="majorHAnsi" w:cstheme="majorHAnsi"/>
          <w:b/>
        </w:rPr>
        <w:t xml:space="preserve"> </w:t>
      </w:r>
      <w:r w:rsidRPr="002C0592">
        <w:rPr>
          <w:rFonts w:asciiTheme="majorHAnsi" w:hAnsiTheme="majorHAnsi" w:cstheme="majorHAnsi"/>
        </w:rPr>
        <w:t xml:space="preserve">business is with individuals or organizations out of the immediate vicinity of </w:t>
      </w:r>
      <w:r w:rsidR="003E79F7">
        <w:rPr>
          <w:rFonts w:asciiTheme="majorHAnsi" w:hAnsiTheme="majorHAnsi" w:cstheme="majorHAnsi"/>
        </w:rPr>
        <w:t>conservation district</w:t>
      </w:r>
      <w:r w:rsidRPr="002C0592">
        <w:rPr>
          <w:rFonts w:asciiTheme="majorHAnsi" w:hAnsiTheme="majorHAnsi" w:cstheme="majorHAnsi"/>
        </w:rPr>
        <w:t>’s</w:t>
      </w:r>
      <w:r w:rsidRPr="002C0592">
        <w:rPr>
          <w:rFonts w:asciiTheme="majorHAnsi" w:hAnsiTheme="majorHAnsi" w:cstheme="majorHAnsi"/>
          <w:b/>
        </w:rPr>
        <w:t xml:space="preserve"> </w:t>
      </w:r>
      <w:r w:rsidRPr="002C0592">
        <w:rPr>
          <w:rFonts w:asciiTheme="majorHAnsi" w:hAnsiTheme="majorHAnsi" w:cstheme="majorHAnsi"/>
        </w:rPr>
        <w:t xml:space="preserve">principal offices and place of business, travel may be essential for its fulfillment. </w:t>
      </w:r>
      <w:r w:rsidR="00AF2440">
        <w:rPr>
          <w:rFonts w:asciiTheme="majorHAnsi" w:hAnsiTheme="majorHAnsi" w:cstheme="majorHAnsi"/>
        </w:rPr>
        <w:t>Board</w:t>
      </w:r>
      <w:r w:rsidRPr="002C0592">
        <w:rPr>
          <w:rFonts w:asciiTheme="majorHAnsi" w:hAnsiTheme="majorHAnsi" w:cstheme="majorHAnsi"/>
        </w:rPr>
        <w:t xml:space="preserve"> members or employees traveling on behalf of </w:t>
      </w:r>
      <w:r w:rsidR="000A611A" w:rsidRPr="002C0592">
        <w:rPr>
          <w:rFonts w:asciiTheme="majorHAnsi" w:hAnsiTheme="majorHAnsi" w:cstheme="majorHAnsi"/>
        </w:rPr>
        <w:t>the conservation district</w:t>
      </w:r>
      <w:r w:rsidRPr="002C0592">
        <w:rPr>
          <w:rFonts w:asciiTheme="majorHAnsi" w:hAnsiTheme="majorHAnsi" w:cstheme="majorHAnsi"/>
        </w:rPr>
        <w:t xml:space="preserve"> must </w:t>
      </w:r>
      <w:r w:rsidR="000A611A" w:rsidRPr="002C0592">
        <w:rPr>
          <w:rFonts w:asciiTheme="majorHAnsi" w:hAnsiTheme="majorHAnsi" w:cstheme="majorHAnsi"/>
        </w:rPr>
        <w:t>be mindful</w:t>
      </w:r>
      <w:r w:rsidRPr="002C0592">
        <w:rPr>
          <w:rFonts w:asciiTheme="majorHAnsi" w:hAnsiTheme="majorHAnsi" w:cstheme="majorHAnsi"/>
        </w:rPr>
        <w:t xml:space="preserve"> of the need for efficiency and economy in travel</w:t>
      </w:r>
      <w:r w:rsidR="00E132FE" w:rsidRPr="002C0592">
        <w:rPr>
          <w:rFonts w:asciiTheme="majorHAnsi" w:hAnsiTheme="majorHAnsi" w:cstheme="majorHAnsi"/>
        </w:rPr>
        <w:t xml:space="preserve">. </w:t>
      </w:r>
    </w:p>
    <w:p w14:paraId="40F50DB0" w14:textId="77777777" w:rsidR="00A22D69" w:rsidRPr="002C0592" w:rsidRDefault="00A22D69" w:rsidP="00155A3F">
      <w:pPr>
        <w:ind w:left="720"/>
        <w:rPr>
          <w:rFonts w:asciiTheme="majorHAnsi" w:hAnsiTheme="majorHAnsi" w:cstheme="majorHAnsi"/>
        </w:rPr>
      </w:pPr>
    </w:p>
    <w:p w14:paraId="141AE7EA" w14:textId="21045398" w:rsidR="00A22D69" w:rsidRPr="00072F96" w:rsidRDefault="00C309DE" w:rsidP="4E4A76C1">
      <w:pPr>
        <w:ind w:left="720"/>
        <w:jc w:val="both"/>
        <w:rPr>
          <w:rFonts w:asciiTheme="majorHAnsi" w:hAnsiTheme="majorHAnsi" w:cstheme="majorBidi"/>
          <w:color w:val="0000FF"/>
        </w:rPr>
      </w:pPr>
      <w:r w:rsidRPr="4E4A76C1">
        <w:rPr>
          <w:rFonts w:asciiTheme="majorHAnsi" w:hAnsiTheme="majorHAnsi" w:cstheme="majorBidi"/>
        </w:rPr>
        <w:t>Reimbursement rates will correspond to those outlined in</w:t>
      </w:r>
      <w:r w:rsidR="3E5FB892" w:rsidRPr="4E4A76C1">
        <w:rPr>
          <w:rFonts w:asciiTheme="majorHAnsi" w:hAnsiTheme="majorHAnsi" w:cstheme="majorBidi"/>
        </w:rPr>
        <w:t xml:space="preserve"> </w:t>
      </w:r>
      <w:hyperlink r:id="rId20" w:history="1">
        <w:r w:rsidR="3E5FB892" w:rsidRPr="00072F96">
          <w:rPr>
            <w:rStyle w:val="Hyperlink"/>
            <w:rFonts w:asciiTheme="majorHAnsi" w:hAnsiTheme="majorHAnsi" w:cstheme="majorBidi"/>
          </w:rPr>
          <w:t>Sec</w:t>
        </w:r>
        <w:r w:rsidR="00072F96" w:rsidRPr="00072F96">
          <w:rPr>
            <w:rStyle w:val="Hyperlink"/>
            <w:rFonts w:asciiTheme="majorHAnsi" w:hAnsiTheme="majorHAnsi" w:cstheme="majorBidi"/>
          </w:rPr>
          <w:t>s</w:t>
        </w:r>
        <w:r w:rsidR="3E5FB892" w:rsidRPr="00072F96">
          <w:rPr>
            <w:rStyle w:val="Hyperlink"/>
            <w:rFonts w:asciiTheme="majorHAnsi" w:hAnsiTheme="majorHAnsi" w:cstheme="majorBidi"/>
          </w:rPr>
          <w:t>.</w:t>
        </w:r>
        <w:r w:rsidRPr="00072F96">
          <w:rPr>
            <w:rStyle w:val="Hyperlink"/>
            <w:rFonts w:asciiTheme="majorHAnsi" w:hAnsiTheme="majorHAnsi" w:cstheme="majorBidi"/>
          </w:rPr>
          <w:t xml:space="preserve"> </w:t>
        </w:r>
        <w:r w:rsidR="00F567B2" w:rsidRPr="00072F96">
          <w:rPr>
            <w:rStyle w:val="Hyperlink"/>
            <w:rFonts w:asciiTheme="majorHAnsi" w:hAnsiTheme="majorHAnsi" w:cstheme="majorBidi"/>
          </w:rPr>
          <w:t xml:space="preserve">2-18-501, </w:t>
        </w:r>
        <w:r w:rsidR="001F53FA">
          <w:rPr>
            <w:rStyle w:val="Hyperlink"/>
            <w:rFonts w:asciiTheme="majorHAnsi" w:hAnsiTheme="majorHAnsi" w:cstheme="majorBidi"/>
          </w:rPr>
          <w:t>M.C.A.</w:t>
        </w:r>
        <w:r w:rsidR="00F567B2" w:rsidRPr="00072F96">
          <w:rPr>
            <w:rStyle w:val="Hyperlink"/>
            <w:rFonts w:asciiTheme="majorHAnsi" w:hAnsiTheme="majorHAnsi" w:cstheme="majorBidi"/>
          </w:rPr>
          <w:t> thro</w:t>
        </w:r>
        <w:r w:rsidRPr="00072F96">
          <w:rPr>
            <w:rStyle w:val="Hyperlink"/>
            <w:rFonts w:asciiTheme="majorHAnsi" w:hAnsiTheme="majorHAnsi" w:cstheme="majorBidi"/>
            <w:u w:val="none"/>
          </w:rPr>
          <w:t>ugh</w:t>
        </w:r>
        <w:r w:rsidR="0174BA62" w:rsidRPr="00072F96">
          <w:rPr>
            <w:rStyle w:val="Hyperlink"/>
            <w:rFonts w:asciiTheme="majorHAnsi" w:hAnsiTheme="majorHAnsi" w:cstheme="majorBidi"/>
            <w:i/>
            <w:iCs/>
          </w:rPr>
          <w:t xml:space="preserve"> Sec.</w:t>
        </w:r>
        <w:r w:rsidRPr="00072F96">
          <w:rPr>
            <w:rStyle w:val="Hyperlink"/>
            <w:rFonts w:asciiTheme="majorHAnsi" w:hAnsiTheme="majorHAnsi" w:cstheme="majorBidi"/>
            <w:i/>
            <w:iCs/>
          </w:rPr>
          <w:t> </w:t>
        </w:r>
        <w:r w:rsidR="00F567B2" w:rsidRPr="00072F96">
          <w:rPr>
            <w:rStyle w:val="Hyperlink"/>
            <w:rFonts w:asciiTheme="majorHAnsi" w:hAnsiTheme="majorHAnsi" w:cstheme="majorBidi"/>
          </w:rPr>
          <w:t xml:space="preserve">2-18-503, </w:t>
        </w:r>
        <w:r w:rsidR="001F53FA">
          <w:rPr>
            <w:rStyle w:val="Hyperlink"/>
            <w:rFonts w:asciiTheme="majorHAnsi" w:hAnsiTheme="majorHAnsi" w:cstheme="majorBidi"/>
          </w:rPr>
          <w:t>M.C.A.</w:t>
        </w:r>
      </w:hyperlink>
    </w:p>
    <w:p w14:paraId="0373B6EC" w14:textId="765AC640" w:rsidR="002B610B" w:rsidRPr="002C0592" w:rsidRDefault="002B610B" w:rsidP="00155A3F">
      <w:pPr>
        <w:ind w:left="720"/>
        <w:jc w:val="both"/>
        <w:rPr>
          <w:rFonts w:asciiTheme="majorHAnsi" w:hAnsiTheme="majorHAnsi" w:cstheme="majorHAnsi"/>
          <w:b/>
          <w:iCs/>
          <w:color w:val="0000FF"/>
          <w:u w:val="single"/>
        </w:rPr>
      </w:pPr>
    </w:p>
    <w:p w14:paraId="34197AAA" w14:textId="4B001FB7" w:rsidR="00A22D69" w:rsidRPr="002C0592" w:rsidRDefault="002B610B" w:rsidP="4E4A76C1">
      <w:pPr>
        <w:ind w:left="720"/>
        <w:jc w:val="both"/>
        <w:rPr>
          <w:rFonts w:asciiTheme="majorHAnsi" w:hAnsiTheme="majorHAnsi" w:cstheme="majorBidi"/>
        </w:rPr>
      </w:pPr>
      <w:r w:rsidRPr="4E4A76C1">
        <w:rPr>
          <w:rFonts w:asciiTheme="majorHAnsi" w:hAnsiTheme="majorHAnsi" w:cstheme="majorBidi"/>
        </w:rPr>
        <w:t xml:space="preserve">Travel reimbursement will be provided </w:t>
      </w:r>
      <w:r w:rsidR="004642BA" w:rsidRPr="4E4A76C1">
        <w:rPr>
          <w:rFonts w:asciiTheme="majorHAnsi" w:hAnsiTheme="majorHAnsi" w:cstheme="majorBidi"/>
        </w:rPr>
        <w:t xml:space="preserve">based on submitted claims as outlined in </w:t>
      </w:r>
      <w:hyperlink r:id="rId21" w:history="1">
        <w:r w:rsidR="000D38E0" w:rsidRPr="000D38E0">
          <w:rPr>
            <w:rStyle w:val="Hyperlink"/>
            <w:rFonts w:asciiTheme="majorHAnsi" w:hAnsiTheme="majorHAnsi" w:cstheme="majorBidi"/>
          </w:rPr>
          <w:t xml:space="preserve">Sec. 2-18-511, </w:t>
        </w:r>
        <w:r w:rsidR="001F53FA">
          <w:rPr>
            <w:rStyle w:val="Hyperlink"/>
            <w:rFonts w:asciiTheme="majorHAnsi" w:hAnsiTheme="majorHAnsi" w:cstheme="majorBidi"/>
          </w:rPr>
          <w:t>M.C.A.</w:t>
        </w:r>
      </w:hyperlink>
    </w:p>
    <w:p w14:paraId="13D11BFA" w14:textId="46FE54AA" w:rsidR="00A22D69" w:rsidRPr="002C0592" w:rsidRDefault="002B610B" w:rsidP="4E4A76C1">
      <w:pPr>
        <w:ind w:left="720"/>
        <w:jc w:val="both"/>
        <w:rPr>
          <w:rFonts w:asciiTheme="majorHAnsi" w:hAnsiTheme="majorHAnsi" w:cstheme="majorBidi"/>
        </w:rPr>
      </w:pPr>
      <w:r>
        <w:br/>
      </w:r>
      <w:hyperlink r:id="rId22">
        <w:r w:rsidR="004642BA" w:rsidRPr="4E4A76C1">
          <w:rPr>
            <w:rStyle w:val="Hyperlink"/>
            <w:rFonts w:asciiTheme="majorHAnsi" w:hAnsiTheme="majorHAnsi" w:cstheme="majorBidi"/>
          </w:rPr>
          <w:t>Travel Expense Voucher Form</w:t>
        </w:r>
      </w:hyperlink>
      <w:r w:rsidR="004642BA" w:rsidRPr="4E4A76C1">
        <w:rPr>
          <w:rFonts w:asciiTheme="majorHAnsi" w:hAnsiTheme="majorHAnsi" w:cstheme="majorBidi"/>
        </w:rPr>
        <w:t xml:space="preserve"> example.</w:t>
      </w:r>
    </w:p>
    <w:p w14:paraId="582B0416" w14:textId="77777777" w:rsidR="00A22D69" w:rsidRPr="002C0592" w:rsidRDefault="00A22D69" w:rsidP="00155A3F">
      <w:pPr>
        <w:ind w:left="720"/>
        <w:jc w:val="both"/>
        <w:rPr>
          <w:rFonts w:asciiTheme="majorHAnsi" w:hAnsiTheme="majorHAnsi" w:cstheme="majorHAnsi"/>
        </w:rPr>
      </w:pPr>
    </w:p>
    <w:p w14:paraId="64A702A6" w14:textId="02AE6C14" w:rsidR="004642BA" w:rsidRPr="002C0592" w:rsidRDefault="00C309DE" w:rsidP="00B166B6">
      <w:pPr>
        <w:ind w:left="720"/>
        <w:jc w:val="both"/>
        <w:rPr>
          <w:rFonts w:asciiTheme="majorHAnsi" w:hAnsiTheme="majorHAnsi" w:cstheme="majorHAnsi"/>
        </w:rPr>
      </w:pPr>
      <w:bookmarkStart w:id="9" w:name="_49x2ik5" w:colFirst="0" w:colLast="0"/>
      <w:bookmarkEnd w:id="9"/>
      <w:r w:rsidRPr="002C0592">
        <w:rPr>
          <w:rFonts w:asciiTheme="majorHAnsi" w:hAnsiTheme="majorHAnsi" w:cstheme="majorHAnsi"/>
        </w:rPr>
        <w:t xml:space="preserve">All travelers should make </w:t>
      </w:r>
      <w:r w:rsidR="00B166B6">
        <w:rPr>
          <w:rFonts w:asciiTheme="majorHAnsi" w:hAnsiTheme="majorHAnsi" w:cstheme="majorHAnsi"/>
        </w:rPr>
        <w:t>travel</w:t>
      </w:r>
      <w:r w:rsidRPr="002C0592">
        <w:rPr>
          <w:rFonts w:asciiTheme="majorHAnsi" w:hAnsiTheme="majorHAnsi" w:cstheme="majorHAnsi"/>
        </w:rPr>
        <w:t xml:space="preserve"> arrangements based upon the schedule of the function being attended. If arrival is earlier than the scheduled time of the function or a longer stay is desired,</w:t>
      </w:r>
      <w:r w:rsidR="00B166B6">
        <w:rPr>
          <w:rFonts w:asciiTheme="majorHAnsi" w:hAnsiTheme="majorHAnsi" w:cstheme="majorHAnsi"/>
        </w:rPr>
        <w:t xml:space="preserve"> a</w:t>
      </w:r>
      <w:r w:rsidR="00B166B6" w:rsidRPr="002C0592">
        <w:rPr>
          <w:rFonts w:asciiTheme="majorHAnsi" w:hAnsiTheme="majorHAnsi" w:cstheme="majorHAnsi"/>
        </w:rPr>
        <w:t>dditional lodging and per diem will be the responsibility of the traveler.</w:t>
      </w:r>
      <w:r w:rsidR="00B166B6">
        <w:rPr>
          <w:rFonts w:asciiTheme="majorHAnsi" w:hAnsiTheme="majorHAnsi" w:cstheme="majorHAnsi"/>
        </w:rPr>
        <w:t xml:space="preserve"> </w:t>
      </w:r>
      <w:r w:rsidRPr="002C0592">
        <w:rPr>
          <w:rFonts w:asciiTheme="majorHAnsi" w:hAnsiTheme="majorHAnsi" w:cstheme="majorHAnsi"/>
        </w:rPr>
        <w:t xml:space="preserve">Car rental, shuttle or taxi </w:t>
      </w:r>
      <w:r w:rsidRPr="002C0592">
        <w:rPr>
          <w:rFonts w:asciiTheme="majorHAnsi" w:hAnsiTheme="majorHAnsi" w:cstheme="majorHAnsi"/>
        </w:rPr>
        <w:lastRenderedPageBreak/>
        <w:t>is allowable, if necessary, but will not be reimbursed for additional days.</w:t>
      </w:r>
    </w:p>
    <w:p w14:paraId="6A8474C8" w14:textId="77777777" w:rsidR="00BF4374" w:rsidRPr="002C0592" w:rsidRDefault="00BF4374" w:rsidP="00155A3F">
      <w:pPr>
        <w:ind w:left="720"/>
        <w:jc w:val="both"/>
        <w:rPr>
          <w:rFonts w:asciiTheme="majorHAnsi" w:hAnsiTheme="majorHAnsi" w:cstheme="majorHAnsi"/>
        </w:rPr>
      </w:pPr>
    </w:p>
    <w:p w14:paraId="0C7513ED" w14:textId="43CB80F2" w:rsidR="00151729" w:rsidRPr="002C0592" w:rsidRDefault="00151729" w:rsidP="00155A3F">
      <w:pPr>
        <w:ind w:left="720"/>
        <w:jc w:val="both"/>
        <w:rPr>
          <w:rFonts w:asciiTheme="majorHAnsi" w:hAnsiTheme="majorHAnsi" w:cstheme="majorHAnsi"/>
        </w:rPr>
      </w:pPr>
      <w:r w:rsidRPr="002C0592">
        <w:rPr>
          <w:rFonts w:asciiTheme="majorHAnsi" w:hAnsiTheme="majorHAnsi" w:cstheme="majorHAnsi"/>
        </w:rPr>
        <w:t>Travel Resources:</w:t>
      </w:r>
    </w:p>
    <w:p w14:paraId="4D3AEF46" w14:textId="19EBB191" w:rsidR="00BF4374" w:rsidRPr="002C0592" w:rsidRDefault="00BF4374" w:rsidP="00155A3F">
      <w:pPr>
        <w:ind w:left="720"/>
        <w:jc w:val="both"/>
        <w:rPr>
          <w:rFonts w:asciiTheme="majorHAnsi" w:hAnsiTheme="majorHAnsi" w:cstheme="majorHAnsi"/>
        </w:rPr>
      </w:pPr>
      <w:hyperlink r:id="rId23" w:history="1">
        <w:r w:rsidRPr="002C0592">
          <w:rPr>
            <w:rStyle w:val="Hyperlink"/>
            <w:rFonts w:asciiTheme="majorHAnsi" w:hAnsiTheme="majorHAnsi" w:cstheme="majorHAnsi"/>
          </w:rPr>
          <w:t>DOA Travel Resources, Policies, and Forms</w:t>
        </w:r>
      </w:hyperlink>
    </w:p>
    <w:p w14:paraId="002D3B9E" w14:textId="36969FE6" w:rsidR="00BF4374" w:rsidRPr="002C0592" w:rsidRDefault="00BF4374" w:rsidP="00155A3F">
      <w:pPr>
        <w:ind w:left="720"/>
        <w:jc w:val="both"/>
        <w:rPr>
          <w:rFonts w:asciiTheme="majorHAnsi" w:hAnsiTheme="majorHAnsi" w:cstheme="majorHAnsi"/>
        </w:rPr>
      </w:pPr>
      <w:hyperlink r:id="rId24" w:history="1">
        <w:r w:rsidRPr="002C0592">
          <w:rPr>
            <w:rStyle w:val="Hyperlink"/>
            <w:rFonts w:asciiTheme="majorHAnsi" w:hAnsiTheme="majorHAnsi" w:cstheme="majorHAnsi"/>
          </w:rPr>
          <w:t>State of Montana Travel Policy</w:t>
        </w:r>
      </w:hyperlink>
      <w:r w:rsidR="002B610B" w:rsidRPr="002C0592">
        <w:rPr>
          <w:rFonts w:asciiTheme="majorHAnsi" w:hAnsiTheme="majorHAnsi" w:cstheme="majorHAnsi"/>
        </w:rPr>
        <w:t xml:space="preserve"> – Includes an extensive policy that can be adopted in full or part.</w:t>
      </w:r>
    </w:p>
    <w:p w14:paraId="3676D713" w14:textId="77777777" w:rsidR="00C649BF" w:rsidRPr="002C0592" w:rsidRDefault="00C649BF" w:rsidP="00155A3F">
      <w:pPr>
        <w:ind w:left="720"/>
        <w:jc w:val="both"/>
        <w:rPr>
          <w:rFonts w:asciiTheme="majorHAnsi" w:hAnsiTheme="majorHAnsi" w:cstheme="majorHAnsi"/>
        </w:rPr>
      </w:pPr>
    </w:p>
    <w:p w14:paraId="6F24BC79" w14:textId="5ECD9B3A" w:rsidR="00C649BF" w:rsidRPr="002C0592" w:rsidRDefault="00C649BF" w:rsidP="78854712">
      <w:pPr>
        <w:ind w:left="720"/>
        <w:rPr>
          <w:rFonts w:asciiTheme="majorHAnsi" w:eastAsia="Times New Roman" w:hAnsiTheme="majorHAnsi" w:cstheme="majorBidi"/>
          <w:i/>
          <w:iCs/>
        </w:rPr>
      </w:pPr>
      <w:r w:rsidRPr="005809CB">
        <w:rPr>
          <w:rFonts w:asciiTheme="majorHAnsi" w:eastAsia="Times New Roman" w:hAnsiTheme="majorHAnsi" w:cstheme="majorBidi"/>
          <w:i/>
          <w:iCs/>
        </w:rPr>
        <w:t xml:space="preserve">Annotation: Conservation </w:t>
      </w:r>
      <w:r w:rsidR="001477A0" w:rsidRPr="005809CB">
        <w:rPr>
          <w:rFonts w:asciiTheme="majorHAnsi" w:eastAsia="Times New Roman" w:hAnsiTheme="majorHAnsi" w:cstheme="majorBidi"/>
          <w:i/>
          <w:iCs/>
        </w:rPr>
        <w:t>district supervisors may receive travel reimbursement per</w:t>
      </w:r>
      <w:r w:rsidR="335F241A" w:rsidRPr="005809CB">
        <w:rPr>
          <w:rFonts w:asciiTheme="majorHAnsi" w:eastAsia="Times New Roman" w:hAnsiTheme="majorHAnsi" w:cstheme="majorBidi"/>
          <w:i/>
          <w:iCs/>
        </w:rPr>
        <w:t xml:space="preserve"> </w:t>
      </w:r>
      <w:hyperlink r:id="rId25" w:history="1">
        <w:r w:rsidR="0057227E">
          <w:rPr>
            <w:rStyle w:val="Hyperlink"/>
            <w:rFonts w:asciiTheme="majorHAnsi" w:eastAsia="Times New Roman" w:hAnsiTheme="majorHAnsi" w:cstheme="majorBidi"/>
            <w:i/>
            <w:iCs/>
          </w:rPr>
          <w:t xml:space="preserve">Sec. 76-15-313 (3), </w:t>
        </w:r>
        <w:r w:rsidR="001F53FA">
          <w:rPr>
            <w:rStyle w:val="Hyperlink"/>
            <w:rFonts w:asciiTheme="majorHAnsi" w:eastAsia="Times New Roman" w:hAnsiTheme="majorHAnsi" w:cstheme="majorBidi"/>
            <w:i/>
            <w:iCs/>
          </w:rPr>
          <w:t>M.C.A.</w:t>
        </w:r>
      </w:hyperlink>
      <w:r w:rsidR="112564B8" w:rsidRPr="005809CB">
        <w:rPr>
          <w:rFonts w:asciiTheme="majorHAnsi" w:eastAsia="Times New Roman" w:hAnsiTheme="majorHAnsi" w:cstheme="majorBidi"/>
          <w:i/>
          <w:iCs/>
        </w:rPr>
        <w:t xml:space="preserve">, </w:t>
      </w:r>
      <w:r w:rsidR="001F53FA">
        <w:rPr>
          <w:rFonts w:asciiTheme="majorHAnsi" w:eastAsia="Times New Roman" w:hAnsiTheme="majorHAnsi" w:cstheme="majorBidi"/>
          <w:i/>
          <w:iCs/>
        </w:rPr>
        <w:t>M.C.A.</w:t>
      </w:r>
      <w:r w:rsidR="001477A0" w:rsidRPr="005809CB">
        <w:rPr>
          <w:rFonts w:asciiTheme="majorHAnsi" w:eastAsia="Times New Roman" w:hAnsiTheme="majorHAnsi" w:cstheme="majorBidi"/>
          <w:i/>
          <w:iCs/>
        </w:rPr>
        <w:t xml:space="preserve"> but are not required to. Conservation district employees </w:t>
      </w:r>
      <w:r w:rsidR="00D103C5" w:rsidRPr="005809CB">
        <w:rPr>
          <w:rFonts w:asciiTheme="majorHAnsi" w:eastAsia="Times New Roman" w:hAnsiTheme="majorHAnsi" w:cstheme="majorBidi"/>
          <w:i/>
          <w:iCs/>
        </w:rPr>
        <w:t>should be reimbursed for travel using rates according to</w:t>
      </w:r>
      <w:r w:rsidR="6D878C52" w:rsidRPr="005809CB">
        <w:rPr>
          <w:rFonts w:asciiTheme="majorHAnsi" w:eastAsia="Times New Roman" w:hAnsiTheme="majorHAnsi" w:cstheme="majorBidi"/>
          <w:i/>
          <w:iCs/>
        </w:rPr>
        <w:t xml:space="preserve"> </w:t>
      </w:r>
      <w:hyperlink r:id="rId26" w:history="1">
        <w:r w:rsidR="6D878C52" w:rsidRPr="005809CB">
          <w:rPr>
            <w:rStyle w:val="Hyperlink"/>
            <w:rFonts w:asciiTheme="majorHAnsi" w:eastAsia="Times New Roman" w:hAnsiTheme="majorHAnsi" w:cstheme="majorBidi"/>
            <w:i/>
            <w:iCs/>
          </w:rPr>
          <w:t>Sec.</w:t>
        </w:r>
        <w:r w:rsidR="00D103C5" w:rsidRPr="005809CB">
          <w:rPr>
            <w:rStyle w:val="Hyperlink"/>
            <w:rFonts w:asciiTheme="majorHAnsi" w:eastAsia="Times New Roman" w:hAnsiTheme="majorHAnsi" w:cstheme="majorBidi"/>
            <w:i/>
            <w:iCs/>
          </w:rPr>
          <w:t xml:space="preserve"> 2-18-501, </w:t>
        </w:r>
        <w:r w:rsidR="001F53FA">
          <w:rPr>
            <w:rStyle w:val="Hyperlink"/>
            <w:rFonts w:asciiTheme="majorHAnsi" w:eastAsia="Times New Roman" w:hAnsiTheme="majorHAnsi" w:cstheme="majorBidi"/>
            <w:i/>
            <w:iCs/>
          </w:rPr>
          <w:t>M.C.A.</w:t>
        </w:r>
      </w:hyperlink>
      <w:r w:rsidR="00D103C5" w:rsidRPr="005809CB">
        <w:rPr>
          <w:rFonts w:asciiTheme="majorHAnsi" w:eastAsia="Times New Roman" w:hAnsiTheme="majorHAnsi" w:cstheme="majorBidi"/>
          <w:i/>
          <w:iCs/>
        </w:rPr>
        <w:t xml:space="preserve"> Employee travel information and rates are summarized</w:t>
      </w:r>
      <w:r w:rsidR="005809CB" w:rsidRPr="005809CB">
        <w:rPr>
          <w:rFonts w:asciiTheme="majorHAnsi" w:eastAsia="Times New Roman" w:hAnsiTheme="majorHAnsi" w:cstheme="majorBidi"/>
          <w:i/>
          <w:iCs/>
        </w:rPr>
        <w:t xml:space="preserve"> using the link above</w:t>
      </w:r>
      <w:r w:rsidR="00D103C5" w:rsidRPr="005809CB">
        <w:rPr>
          <w:rFonts w:asciiTheme="majorHAnsi" w:eastAsia="Times New Roman" w:hAnsiTheme="majorHAnsi" w:cstheme="majorBidi"/>
          <w:i/>
          <w:iCs/>
        </w:rPr>
        <w:t xml:space="preserve">. </w:t>
      </w:r>
    </w:p>
    <w:p w14:paraId="4CEEF5CD" w14:textId="06253ADE" w:rsidR="00A22D69" w:rsidRPr="002C0592" w:rsidRDefault="00A22D69" w:rsidP="00155A3F">
      <w:pPr>
        <w:ind w:left="720"/>
        <w:jc w:val="both"/>
        <w:rPr>
          <w:rFonts w:asciiTheme="majorHAnsi" w:eastAsia="Times New Roman" w:hAnsiTheme="majorHAnsi" w:cstheme="majorHAnsi"/>
          <w:i/>
          <w:iCs/>
          <w:sz w:val="24"/>
          <w:szCs w:val="20"/>
        </w:rPr>
      </w:pPr>
    </w:p>
    <w:p w14:paraId="620BC605" w14:textId="77777777" w:rsidR="00C649BF" w:rsidRPr="002C0592" w:rsidRDefault="00C649BF" w:rsidP="00155A3F">
      <w:pPr>
        <w:ind w:left="720"/>
        <w:jc w:val="both"/>
        <w:rPr>
          <w:rFonts w:asciiTheme="majorHAnsi" w:hAnsiTheme="majorHAnsi" w:cstheme="majorHAnsi"/>
        </w:rPr>
      </w:pPr>
    </w:p>
    <w:p w14:paraId="2922F2AB" w14:textId="64836DC8" w:rsidR="009559A4" w:rsidRPr="002C0592" w:rsidRDefault="00AF773F" w:rsidP="000574E2">
      <w:pPr>
        <w:pStyle w:val="Heading1"/>
        <w:rPr>
          <w:rFonts w:asciiTheme="majorHAnsi" w:hAnsiTheme="majorHAnsi" w:cstheme="majorHAnsi"/>
        </w:rPr>
      </w:pPr>
      <w:bookmarkStart w:id="10" w:name="_Toc200525787"/>
      <w:r w:rsidRPr="002C0592">
        <w:rPr>
          <w:rFonts w:asciiTheme="majorHAnsi" w:hAnsiTheme="majorHAnsi" w:cstheme="majorHAnsi"/>
        </w:rPr>
        <w:t>4.0</w:t>
      </w:r>
      <w:r w:rsidRPr="002C0592">
        <w:rPr>
          <w:rFonts w:asciiTheme="majorHAnsi" w:hAnsiTheme="majorHAnsi" w:cstheme="majorHAnsi"/>
        </w:rPr>
        <w:tab/>
      </w:r>
      <w:r w:rsidR="00526BF2" w:rsidRPr="002C0592">
        <w:rPr>
          <w:rFonts w:asciiTheme="majorHAnsi" w:hAnsiTheme="majorHAnsi" w:cstheme="majorHAnsi"/>
        </w:rPr>
        <w:t xml:space="preserve">USE OF FUNDS, </w:t>
      </w:r>
      <w:r w:rsidR="001547A3" w:rsidRPr="002C0592">
        <w:rPr>
          <w:rFonts w:asciiTheme="majorHAnsi" w:hAnsiTheme="majorHAnsi" w:cstheme="majorHAnsi"/>
        </w:rPr>
        <w:t>FINANCIAL AUTHORITY</w:t>
      </w:r>
      <w:r w:rsidR="00526BF2" w:rsidRPr="002C0592">
        <w:rPr>
          <w:rFonts w:asciiTheme="majorHAnsi" w:hAnsiTheme="majorHAnsi" w:cstheme="majorHAnsi"/>
        </w:rPr>
        <w:t>,</w:t>
      </w:r>
      <w:r w:rsidR="003044FA" w:rsidRPr="002C0592">
        <w:rPr>
          <w:rFonts w:asciiTheme="majorHAnsi" w:hAnsiTheme="majorHAnsi" w:cstheme="majorHAnsi"/>
        </w:rPr>
        <w:t xml:space="preserve"> FINANCIAL </w:t>
      </w:r>
      <w:r w:rsidR="001547A3" w:rsidRPr="002C0592">
        <w:rPr>
          <w:rFonts w:asciiTheme="majorHAnsi" w:hAnsiTheme="majorHAnsi" w:cstheme="majorHAnsi"/>
        </w:rPr>
        <w:t>MANAGEMENT</w:t>
      </w:r>
      <w:bookmarkEnd w:id="10"/>
    </w:p>
    <w:p w14:paraId="2285E051" w14:textId="2F4BA8B9" w:rsidR="00E42CF5" w:rsidRPr="002C0592" w:rsidRDefault="009559A4" w:rsidP="001547A3">
      <w:pPr>
        <w:pStyle w:val="Heading2"/>
        <w:ind w:left="720"/>
        <w:rPr>
          <w:rFonts w:asciiTheme="majorHAnsi" w:hAnsiTheme="majorHAnsi" w:cstheme="majorHAnsi"/>
        </w:rPr>
      </w:pPr>
      <w:bookmarkStart w:id="11" w:name="_Toc200525788"/>
      <w:r w:rsidRPr="002C0592">
        <w:rPr>
          <w:rFonts w:asciiTheme="majorHAnsi" w:hAnsiTheme="majorHAnsi" w:cstheme="majorHAnsi"/>
        </w:rPr>
        <w:t xml:space="preserve">4.1 </w:t>
      </w:r>
      <w:r w:rsidRPr="002C0592">
        <w:rPr>
          <w:rFonts w:asciiTheme="majorHAnsi" w:hAnsiTheme="majorHAnsi" w:cstheme="majorHAnsi"/>
        </w:rPr>
        <w:tab/>
      </w:r>
      <w:r w:rsidR="00155A3F" w:rsidRPr="002C0592">
        <w:rPr>
          <w:rFonts w:asciiTheme="majorHAnsi" w:hAnsiTheme="majorHAnsi" w:cstheme="majorHAnsi"/>
        </w:rPr>
        <w:t>USE OF FUNDS</w:t>
      </w:r>
      <w:bookmarkEnd w:id="11"/>
    </w:p>
    <w:p w14:paraId="0FB08EE2" w14:textId="3A1903E7" w:rsidR="00A22D69" w:rsidRPr="002C0592" w:rsidRDefault="000A611A" w:rsidP="4FAA926E">
      <w:pPr>
        <w:widowControl/>
        <w:ind w:left="720"/>
        <w:jc w:val="both"/>
        <w:rPr>
          <w:rFonts w:asciiTheme="majorHAnsi" w:hAnsiTheme="majorHAnsi" w:cstheme="majorBidi"/>
        </w:rPr>
      </w:pPr>
      <w:r w:rsidRPr="4FAA926E">
        <w:rPr>
          <w:rFonts w:asciiTheme="majorHAnsi" w:hAnsiTheme="majorHAnsi" w:cstheme="majorBidi"/>
        </w:rPr>
        <w:t>Conservation district</w:t>
      </w:r>
      <w:r w:rsidR="00C309DE" w:rsidRPr="4FAA926E">
        <w:rPr>
          <w:rFonts w:asciiTheme="majorHAnsi" w:hAnsiTheme="majorHAnsi" w:cstheme="majorBidi"/>
          <w:color w:val="333333"/>
        </w:rPr>
        <w:t xml:space="preserve"> f</w:t>
      </w:r>
      <w:r w:rsidR="00C309DE" w:rsidRPr="4FAA926E">
        <w:rPr>
          <w:rFonts w:asciiTheme="majorHAnsi" w:hAnsiTheme="majorHAnsi" w:cstheme="majorBidi"/>
        </w:rPr>
        <w:t xml:space="preserve">unds may be raised and used only for lawful purposes related to </w:t>
      </w:r>
      <w:r w:rsidR="00AF2440" w:rsidRPr="4FAA926E">
        <w:rPr>
          <w:rFonts w:asciiTheme="majorHAnsi" w:hAnsiTheme="majorHAnsi" w:cstheme="majorBidi"/>
        </w:rPr>
        <w:t>conservation district</w:t>
      </w:r>
      <w:r w:rsidR="00C309DE" w:rsidRPr="4FAA926E">
        <w:rPr>
          <w:rFonts w:asciiTheme="majorHAnsi" w:hAnsiTheme="majorHAnsi" w:cstheme="majorBidi"/>
        </w:rPr>
        <w:t xml:space="preserve"> law and in a manner appropriate for governmental spending</w:t>
      </w:r>
      <w:r w:rsidR="00501E26" w:rsidRPr="4FAA926E">
        <w:rPr>
          <w:rFonts w:asciiTheme="majorHAnsi" w:hAnsiTheme="majorHAnsi" w:cstheme="majorBidi"/>
        </w:rPr>
        <w:t>,</w:t>
      </w:r>
      <w:r w:rsidR="0A7B5592" w:rsidRPr="4FAA926E">
        <w:rPr>
          <w:rFonts w:asciiTheme="majorHAnsi" w:hAnsiTheme="majorHAnsi" w:cstheme="majorBidi"/>
        </w:rPr>
        <w:t xml:space="preserve"> </w:t>
      </w:r>
      <w:hyperlink r:id="rId27">
        <w:r w:rsidR="00EE6E55" w:rsidRPr="4FAA926E">
          <w:rPr>
            <w:rStyle w:val="Hyperlink"/>
            <w:rFonts w:asciiTheme="majorHAnsi" w:hAnsiTheme="majorHAnsi" w:cstheme="majorBidi"/>
          </w:rPr>
          <w:t xml:space="preserve">Sec. 76-15-501, </w:t>
        </w:r>
        <w:r w:rsidR="001F53FA" w:rsidRPr="4FAA926E">
          <w:rPr>
            <w:rStyle w:val="Hyperlink"/>
            <w:rFonts w:asciiTheme="majorHAnsi" w:hAnsiTheme="majorHAnsi" w:cstheme="majorBidi"/>
          </w:rPr>
          <w:t>M.C.A.</w:t>
        </w:r>
      </w:hyperlink>
      <w:r w:rsidR="00101615" w:rsidRPr="4FAA926E">
        <w:rPr>
          <w:rFonts w:asciiTheme="majorHAnsi" w:hAnsiTheme="majorHAnsi" w:cstheme="majorBidi"/>
        </w:rPr>
        <w:t xml:space="preserve"> The </w:t>
      </w:r>
      <w:r w:rsidR="00AF2440" w:rsidRPr="4FAA926E">
        <w:rPr>
          <w:rFonts w:asciiTheme="majorHAnsi" w:hAnsiTheme="majorHAnsi" w:cstheme="majorBidi"/>
        </w:rPr>
        <w:t>conservation district</w:t>
      </w:r>
      <w:r w:rsidR="00C309DE" w:rsidRPr="4FAA926E">
        <w:rPr>
          <w:rFonts w:asciiTheme="majorHAnsi" w:hAnsiTheme="majorHAnsi" w:cstheme="majorBidi"/>
        </w:rPr>
        <w:t xml:space="preserve"> shall have the power, directly or indirectly, alone or in conjunction with others</w:t>
      </w:r>
      <w:r w:rsidR="00E17E5C" w:rsidRPr="4FAA926E">
        <w:rPr>
          <w:rFonts w:asciiTheme="majorHAnsi" w:hAnsiTheme="majorHAnsi" w:cstheme="majorBidi"/>
        </w:rPr>
        <w:t>,</w:t>
      </w:r>
      <w:r w:rsidR="00C309DE" w:rsidRPr="4FAA926E">
        <w:rPr>
          <w:rFonts w:asciiTheme="majorHAnsi" w:hAnsiTheme="majorHAnsi" w:cstheme="majorBidi"/>
        </w:rPr>
        <w:t xml:space="preserve"> to do any and all lawful acts </w:t>
      </w:r>
      <w:r w:rsidR="3ED23F51" w:rsidRPr="4FAA926E">
        <w:rPr>
          <w:rFonts w:asciiTheme="majorHAnsi" w:hAnsiTheme="majorHAnsi" w:cstheme="majorBidi"/>
        </w:rPr>
        <w:t>that</w:t>
      </w:r>
      <w:r w:rsidR="00C309DE" w:rsidRPr="4FAA926E">
        <w:rPr>
          <w:rFonts w:asciiTheme="majorHAnsi" w:hAnsiTheme="majorHAnsi" w:cstheme="majorBidi"/>
        </w:rPr>
        <w:t xml:space="preserve"> may be necessary or convenient to affect the purposes for which conservation districts are organized</w:t>
      </w:r>
      <w:r w:rsidR="5D44AD05" w:rsidRPr="4FAA926E">
        <w:rPr>
          <w:rFonts w:asciiTheme="majorHAnsi" w:hAnsiTheme="majorHAnsi" w:cstheme="majorBidi"/>
        </w:rPr>
        <w:t>.</w:t>
      </w:r>
      <w:r w:rsidR="00C309DE" w:rsidRPr="4FAA926E">
        <w:rPr>
          <w:rFonts w:asciiTheme="majorHAnsi" w:hAnsiTheme="majorHAnsi" w:cstheme="majorBidi"/>
        </w:rPr>
        <w:t xml:space="preserve"> </w:t>
      </w:r>
      <w:r w:rsidR="05837A34" w:rsidRPr="4FAA926E">
        <w:rPr>
          <w:rFonts w:asciiTheme="majorHAnsi" w:hAnsiTheme="majorHAnsi" w:cstheme="majorBidi"/>
        </w:rPr>
        <w:t>They also may</w:t>
      </w:r>
      <w:r w:rsidR="00C309DE" w:rsidRPr="4FAA926E">
        <w:rPr>
          <w:rFonts w:asciiTheme="majorHAnsi" w:hAnsiTheme="majorHAnsi" w:cstheme="majorBidi"/>
        </w:rPr>
        <w:t xml:space="preserve"> aid or assist other organizations or persons whose activities further accomplish, foster, or attain such purposes. The powers of the </w:t>
      </w:r>
      <w:r w:rsidR="00AF2440" w:rsidRPr="4FAA926E">
        <w:rPr>
          <w:rFonts w:asciiTheme="majorHAnsi" w:hAnsiTheme="majorHAnsi" w:cstheme="majorBidi"/>
        </w:rPr>
        <w:t>conservation district</w:t>
      </w:r>
      <w:r w:rsidR="00C309DE" w:rsidRPr="4FAA926E">
        <w:rPr>
          <w:rFonts w:asciiTheme="majorHAnsi" w:hAnsiTheme="majorHAnsi" w:cstheme="majorBidi"/>
        </w:rPr>
        <w:t xml:space="preserve"> may include but are not limited to acceptance of contributions and grants from the public and private sectors, whether financial or in-kind contributions. </w:t>
      </w:r>
    </w:p>
    <w:p w14:paraId="1FD07BC5" w14:textId="77777777" w:rsidR="000574E2" w:rsidRPr="002C0592" w:rsidRDefault="000574E2" w:rsidP="00810F5F">
      <w:pPr>
        <w:widowControl/>
        <w:jc w:val="both"/>
        <w:rPr>
          <w:rFonts w:asciiTheme="majorHAnsi" w:hAnsiTheme="majorHAnsi" w:cstheme="majorHAnsi"/>
        </w:rPr>
      </w:pPr>
    </w:p>
    <w:p w14:paraId="7389F5C9" w14:textId="11F37743" w:rsidR="00106340" w:rsidRPr="002C0592" w:rsidRDefault="00FD6670" w:rsidP="001547A3">
      <w:pPr>
        <w:pStyle w:val="Heading2"/>
        <w:ind w:left="720"/>
        <w:rPr>
          <w:rFonts w:asciiTheme="majorHAnsi" w:hAnsiTheme="majorHAnsi" w:cstheme="majorHAnsi"/>
          <w:color w:val="auto"/>
        </w:rPr>
      </w:pPr>
      <w:bookmarkStart w:id="12" w:name="_Toc200525789"/>
      <w:r w:rsidRPr="002C0592">
        <w:rPr>
          <w:rFonts w:asciiTheme="majorHAnsi" w:hAnsiTheme="majorHAnsi" w:cstheme="majorHAnsi"/>
          <w:color w:val="auto"/>
        </w:rPr>
        <w:t>4.</w:t>
      </w:r>
      <w:r w:rsidR="001547A3" w:rsidRPr="002C0592">
        <w:rPr>
          <w:rFonts w:asciiTheme="majorHAnsi" w:hAnsiTheme="majorHAnsi" w:cstheme="majorHAnsi"/>
          <w:color w:val="auto"/>
        </w:rPr>
        <w:t>2</w:t>
      </w:r>
      <w:r w:rsidRPr="002C0592">
        <w:rPr>
          <w:rFonts w:asciiTheme="majorHAnsi" w:hAnsiTheme="majorHAnsi" w:cstheme="majorHAnsi"/>
          <w:color w:val="auto"/>
        </w:rPr>
        <w:tab/>
      </w:r>
      <w:r w:rsidR="00AF2440">
        <w:rPr>
          <w:rFonts w:asciiTheme="majorHAnsi" w:hAnsiTheme="majorHAnsi" w:cstheme="majorHAnsi"/>
          <w:color w:val="auto"/>
        </w:rPr>
        <w:t>CONSERVATION DISTRICT</w:t>
      </w:r>
      <w:r w:rsidR="00106340" w:rsidRPr="002C0592">
        <w:rPr>
          <w:rFonts w:asciiTheme="majorHAnsi" w:hAnsiTheme="majorHAnsi" w:cstheme="majorHAnsi"/>
          <w:color w:val="auto"/>
        </w:rPr>
        <w:t xml:space="preserve"> SUPERVISOR FISCAL RESPONSIBILITIES</w:t>
      </w:r>
      <w:bookmarkEnd w:id="12"/>
    </w:p>
    <w:p w14:paraId="0EA7028E" w14:textId="10977ADA" w:rsidR="00106340" w:rsidRPr="002C0592" w:rsidRDefault="00106340" w:rsidP="4FAA926E">
      <w:pPr>
        <w:widowControl/>
        <w:ind w:left="720"/>
        <w:jc w:val="both"/>
        <w:rPr>
          <w:rFonts w:asciiTheme="majorHAnsi" w:hAnsiTheme="majorHAnsi" w:cstheme="majorBidi"/>
          <w:color w:val="000000"/>
        </w:rPr>
      </w:pPr>
      <w:r w:rsidRPr="4FAA926E">
        <w:rPr>
          <w:rFonts w:asciiTheme="majorHAnsi" w:hAnsiTheme="majorHAnsi" w:cstheme="majorBidi"/>
          <w:color w:val="000000" w:themeColor="text1"/>
        </w:rPr>
        <w:t xml:space="preserve">The </w:t>
      </w:r>
      <w:r w:rsidR="009C7EAE" w:rsidRPr="4FAA926E">
        <w:rPr>
          <w:rFonts w:asciiTheme="majorHAnsi" w:hAnsiTheme="majorHAnsi" w:cstheme="majorBidi"/>
          <w:color w:val="000000" w:themeColor="text1"/>
        </w:rPr>
        <w:t xml:space="preserve">Board of </w:t>
      </w:r>
      <w:r w:rsidR="008766E8">
        <w:rPr>
          <w:rFonts w:asciiTheme="majorHAnsi" w:hAnsiTheme="majorHAnsi" w:cstheme="majorBidi"/>
          <w:color w:val="000000" w:themeColor="text1"/>
        </w:rPr>
        <w:t>S</w:t>
      </w:r>
      <w:r w:rsidR="009C7EAE" w:rsidRPr="4FAA926E">
        <w:rPr>
          <w:rFonts w:asciiTheme="majorHAnsi" w:hAnsiTheme="majorHAnsi" w:cstheme="majorBidi"/>
          <w:color w:val="000000" w:themeColor="text1"/>
        </w:rPr>
        <w:t>upervisors</w:t>
      </w:r>
      <w:r w:rsidRPr="4FAA926E">
        <w:rPr>
          <w:rFonts w:asciiTheme="majorHAnsi" w:hAnsiTheme="majorHAnsi" w:cstheme="majorBidi"/>
          <w:color w:val="000000" w:themeColor="text1"/>
        </w:rPr>
        <w:t xml:space="preserve"> has a responsibility to ensure compliance with both federal and state financial management laws and regulations and to provide oversight of the organization’s funds.</w:t>
      </w:r>
    </w:p>
    <w:p w14:paraId="3819AFAB" w14:textId="77777777" w:rsidR="00106340" w:rsidRPr="002C0592" w:rsidRDefault="00106340" w:rsidP="001547A3">
      <w:pPr>
        <w:widowControl/>
        <w:ind w:left="360" w:firstLine="360"/>
        <w:jc w:val="both"/>
        <w:rPr>
          <w:rFonts w:asciiTheme="majorHAnsi" w:hAnsiTheme="majorHAnsi" w:cstheme="majorHAnsi"/>
        </w:rPr>
      </w:pPr>
    </w:p>
    <w:p w14:paraId="4C7501CC" w14:textId="4D937729" w:rsidR="00106340" w:rsidRPr="002C0592" w:rsidRDefault="002C0592" w:rsidP="001547A3">
      <w:pPr>
        <w:widowControl/>
        <w:ind w:left="720"/>
        <w:jc w:val="both"/>
        <w:rPr>
          <w:rFonts w:asciiTheme="majorHAnsi" w:hAnsiTheme="majorHAnsi" w:cstheme="majorHAnsi"/>
          <w:color w:val="000000"/>
        </w:rPr>
      </w:pPr>
      <w:r w:rsidRPr="002C0592">
        <w:rPr>
          <w:rFonts w:asciiTheme="majorHAnsi" w:hAnsiTheme="majorHAnsi" w:cstheme="majorHAnsi"/>
          <w:color w:val="000000"/>
        </w:rPr>
        <w:t>To</w:t>
      </w:r>
      <w:r w:rsidR="00106340" w:rsidRPr="002C0592">
        <w:rPr>
          <w:rFonts w:asciiTheme="majorHAnsi" w:hAnsiTheme="majorHAnsi" w:cstheme="majorHAnsi"/>
          <w:color w:val="000000"/>
        </w:rPr>
        <w:t xml:space="preserve"> accomplish this, the </w:t>
      </w:r>
      <w:r w:rsidR="006F4422">
        <w:rPr>
          <w:rFonts w:asciiTheme="majorHAnsi" w:hAnsiTheme="majorHAnsi" w:cstheme="majorHAnsi"/>
          <w:color w:val="000000"/>
        </w:rPr>
        <w:t>b</w:t>
      </w:r>
      <w:r w:rsidR="00AF2440">
        <w:rPr>
          <w:rFonts w:asciiTheme="majorHAnsi" w:hAnsiTheme="majorHAnsi" w:cstheme="majorHAnsi"/>
          <w:color w:val="000000"/>
        </w:rPr>
        <w:t>oard</w:t>
      </w:r>
      <w:r w:rsidR="00106340" w:rsidRPr="002C0592">
        <w:rPr>
          <w:rFonts w:asciiTheme="majorHAnsi" w:hAnsiTheme="majorHAnsi" w:cstheme="majorHAnsi"/>
          <w:color w:val="000000"/>
        </w:rPr>
        <w:t xml:space="preserve"> </w:t>
      </w:r>
      <w:r w:rsidR="00B52A7F" w:rsidRPr="002C0592">
        <w:rPr>
          <w:rFonts w:asciiTheme="majorHAnsi" w:hAnsiTheme="majorHAnsi" w:cstheme="majorHAnsi"/>
          <w:color w:val="000000"/>
        </w:rPr>
        <w:t>shall</w:t>
      </w:r>
      <w:r w:rsidR="00106340" w:rsidRPr="002C0592">
        <w:rPr>
          <w:rFonts w:asciiTheme="majorHAnsi" w:hAnsiTheme="majorHAnsi" w:cstheme="majorHAnsi"/>
          <w:color w:val="000000"/>
        </w:rPr>
        <w:t xml:space="preserve"> establish a </w:t>
      </w:r>
      <w:r w:rsidR="006F4422">
        <w:rPr>
          <w:rFonts w:asciiTheme="majorHAnsi" w:hAnsiTheme="majorHAnsi" w:cstheme="majorHAnsi"/>
          <w:color w:val="000000"/>
        </w:rPr>
        <w:t>f</w:t>
      </w:r>
      <w:r w:rsidR="00106340" w:rsidRPr="002C0592">
        <w:rPr>
          <w:rFonts w:asciiTheme="majorHAnsi" w:hAnsiTheme="majorHAnsi" w:cstheme="majorHAnsi"/>
          <w:color w:val="000000"/>
        </w:rPr>
        <w:t xml:space="preserve">inance </w:t>
      </w:r>
      <w:r w:rsidR="006F4422">
        <w:rPr>
          <w:rFonts w:asciiTheme="majorHAnsi" w:hAnsiTheme="majorHAnsi" w:cstheme="majorHAnsi"/>
          <w:color w:val="000000"/>
        </w:rPr>
        <w:t>c</w:t>
      </w:r>
      <w:r w:rsidR="00106340" w:rsidRPr="002C0592">
        <w:rPr>
          <w:rFonts w:asciiTheme="majorHAnsi" w:hAnsiTheme="majorHAnsi" w:cstheme="majorHAnsi"/>
          <w:color w:val="000000"/>
        </w:rPr>
        <w:t>ommittee and</w:t>
      </w:r>
      <w:r w:rsidR="00B166B6">
        <w:rPr>
          <w:rFonts w:asciiTheme="majorHAnsi" w:hAnsiTheme="majorHAnsi" w:cstheme="majorHAnsi"/>
          <w:color w:val="000000"/>
        </w:rPr>
        <w:t xml:space="preserve"> </w:t>
      </w:r>
      <w:r w:rsidR="00106340" w:rsidRPr="002C0592">
        <w:rPr>
          <w:rFonts w:asciiTheme="majorHAnsi" w:hAnsiTheme="majorHAnsi" w:cstheme="majorHAnsi"/>
          <w:color w:val="000000"/>
        </w:rPr>
        <w:t>financial policies</w:t>
      </w:r>
      <w:r w:rsidR="00E132FE" w:rsidRPr="002C0592">
        <w:rPr>
          <w:rFonts w:asciiTheme="majorHAnsi" w:hAnsiTheme="majorHAnsi" w:cstheme="majorHAnsi"/>
          <w:color w:val="000000"/>
        </w:rPr>
        <w:t xml:space="preserve">. </w:t>
      </w:r>
      <w:r w:rsidR="00106340" w:rsidRPr="002C0592">
        <w:rPr>
          <w:rFonts w:asciiTheme="majorHAnsi" w:hAnsiTheme="majorHAnsi" w:cstheme="majorHAnsi"/>
          <w:color w:val="000000"/>
        </w:rPr>
        <w:t xml:space="preserve">The </w:t>
      </w:r>
      <w:r w:rsidR="00AF2440">
        <w:rPr>
          <w:rFonts w:asciiTheme="majorHAnsi" w:hAnsiTheme="majorHAnsi" w:cstheme="majorHAnsi"/>
          <w:color w:val="000000"/>
        </w:rPr>
        <w:t>district</w:t>
      </w:r>
      <w:r w:rsidR="00106340" w:rsidRPr="002C0592">
        <w:rPr>
          <w:rFonts w:asciiTheme="majorHAnsi" w:hAnsiTheme="majorHAnsi" w:cstheme="majorHAnsi"/>
          <w:color w:val="000000"/>
        </w:rPr>
        <w:t xml:space="preserve"> </w:t>
      </w:r>
      <w:r w:rsidR="002208B6">
        <w:rPr>
          <w:rFonts w:asciiTheme="majorHAnsi" w:hAnsiTheme="majorHAnsi" w:cstheme="majorHAnsi"/>
          <w:color w:val="000000"/>
        </w:rPr>
        <w:t>administrator</w:t>
      </w:r>
      <w:r w:rsidR="00106340" w:rsidRPr="002C0592">
        <w:rPr>
          <w:rFonts w:asciiTheme="majorHAnsi" w:hAnsiTheme="majorHAnsi" w:cstheme="majorHAnsi"/>
          <w:color w:val="000000"/>
        </w:rPr>
        <w:t xml:space="preserve"> or designated staff is authorized to create and maintain a </w:t>
      </w:r>
      <w:r w:rsidR="00106340" w:rsidRPr="002C0592">
        <w:rPr>
          <w:rFonts w:asciiTheme="majorHAnsi" w:hAnsiTheme="majorHAnsi" w:cstheme="majorHAnsi"/>
          <w:highlight w:val="white"/>
        </w:rPr>
        <w:t xml:space="preserve">finance and accounting procedure manual to implement </w:t>
      </w:r>
      <w:r w:rsidR="00AF2440">
        <w:rPr>
          <w:rFonts w:asciiTheme="majorHAnsi" w:hAnsiTheme="majorHAnsi" w:cstheme="majorHAnsi"/>
          <w:highlight w:val="white"/>
        </w:rPr>
        <w:t>board</w:t>
      </w:r>
      <w:r w:rsidR="00106340" w:rsidRPr="002C0592">
        <w:rPr>
          <w:rFonts w:asciiTheme="majorHAnsi" w:hAnsiTheme="majorHAnsi" w:cstheme="majorHAnsi"/>
          <w:highlight w:val="white"/>
        </w:rPr>
        <w:t xml:space="preserve"> approved policies</w:t>
      </w:r>
      <w:r w:rsidR="00E132FE" w:rsidRPr="002C0592">
        <w:rPr>
          <w:rFonts w:asciiTheme="majorHAnsi" w:hAnsiTheme="majorHAnsi" w:cstheme="majorHAnsi"/>
          <w:highlight w:val="white"/>
        </w:rPr>
        <w:t xml:space="preserve">. </w:t>
      </w:r>
      <w:r w:rsidR="00106340" w:rsidRPr="002C0592">
        <w:rPr>
          <w:rFonts w:asciiTheme="majorHAnsi" w:hAnsiTheme="majorHAnsi" w:cstheme="majorHAnsi"/>
          <w:color w:val="000000"/>
        </w:rPr>
        <w:t>Typically, financial p</w:t>
      </w:r>
      <w:r w:rsidR="00106340" w:rsidRPr="002C0592">
        <w:rPr>
          <w:rFonts w:asciiTheme="majorHAnsi" w:hAnsiTheme="majorHAnsi" w:cstheme="majorHAnsi"/>
        </w:rPr>
        <w:t>rocedures</w:t>
      </w:r>
      <w:r w:rsidR="00106340" w:rsidRPr="002C0592">
        <w:rPr>
          <w:rFonts w:asciiTheme="majorHAnsi" w:hAnsiTheme="majorHAnsi" w:cstheme="majorHAnsi"/>
          <w:color w:val="000000"/>
        </w:rPr>
        <w:t xml:space="preserve"> do not need </w:t>
      </w:r>
      <w:r w:rsidR="006F4422">
        <w:rPr>
          <w:rFonts w:asciiTheme="majorHAnsi" w:hAnsiTheme="majorHAnsi" w:cstheme="majorHAnsi"/>
          <w:color w:val="000000"/>
        </w:rPr>
        <w:t>b</w:t>
      </w:r>
      <w:r w:rsidR="00AF2440">
        <w:rPr>
          <w:rFonts w:asciiTheme="majorHAnsi" w:hAnsiTheme="majorHAnsi" w:cstheme="majorHAnsi"/>
          <w:color w:val="000000"/>
        </w:rPr>
        <w:t>oard</w:t>
      </w:r>
      <w:r w:rsidR="006F4422">
        <w:rPr>
          <w:rFonts w:asciiTheme="majorHAnsi" w:hAnsiTheme="majorHAnsi" w:cstheme="majorHAnsi"/>
        </w:rPr>
        <w:t xml:space="preserve"> </w:t>
      </w:r>
      <w:r w:rsidR="00106340" w:rsidRPr="002C0592">
        <w:rPr>
          <w:rFonts w:asciiTheme="majorHAnsi" w:hAnsiTheme="majorHAnsi" w:cstheme="majorHAnsi"/>
          <w:color w:val="000000"/>
        </w:rPr>
        <w:t xml:space="preserve">approval but may be reviewed by the </w:t>
      </w:r>
      <w:r w:rsidR="006F4422">
        <w:rPr>
          <w:rFonts w:asciiTheme="majorHAnsi" w:hAnsiTheme="majorHAnsi" w:cstheme="majorHAnsi"/>
          <w:color w:val="000000"/>
        </w:rPr>
        <w:t>f</w:t>
      </w:r>
      <w:r w:rsidR="00106340" w:rsidRPr="002C0592">
        <w:rPr>
          <w:rFonts w:asciiTheme="majorHAnsi" w:hAnsiTheme="majorHAnsi" w:cstheme="majorHAnsi"/>
          <w:color w:val="000000"/>
        </w:rPr>
        <w:t xml:space="preserve">inance </w:t>
      </w:r>
      <w:r w:rsidR="006F4422">
        <w:rPr>
          <w:rFonts w:asciiTheme="majorHAnsi" w:hAnsiTheme="majorHAnsi" w:cstheme="majorHAnsi"/>
          <w:color w:val="000000"/>
        </w:rPr>
        <w:t>c</w:t>
      </w:r>
      <w:r w:rsidR="00106340" w:rsidRPr="002C0592">
        <w:rPr>
          <w:rFonts w:asciiTheme="majorHAnsi" w:hAnsiTheme="majorHAnsi" w:cstheme="majorHAnsi"/>
          <w:color w:val="000000"/>
        </w:rPr>
        <w:t>ommittee</w:t>
      </w:r>
      <w:r w:rsidR="00E132FE" w:rsidRPr="002C0592">
        <w:rPr>
          <w:rFonts w:asciiTheme="majorHAnsi" w:hAnsiTheme="majorHAnsi" w:cstheme="majorHAnsi"/>
          <w:color w:val="000000"/>
        </w:rPr>
        <w:t xml:space="preserve">. </w:t>
      </w:r>
    </w:p>
    <w:p w14:paraId="099E9E45" w14:textId="77777777" w:rsidR="004101D6" w:rsidRPr="002C0592" w:rsidRDefault="004101D6" w:rsidP="001547A3">
      <w:pPr>
        <w:widowControl/>
        <w:ind w:left="720"/>
        <w:jc w:val="both"/>
        <w:rPr>
          <w:rFonts w:asciiTheme="majorHAnsi" w:hAnsiTheme="majorHAnsi" w:cstheme="majorHAnsi"/>
          <w:b/>
          <w:color w:val="000000"/>
        </w:rPr>
      </w:pPr>
    </w:p>
    <w:p w14:paraId="3FD2BE4F" w14:textId="55081C72" w:rsidR="00106340" w:rsidRPr="002C0592" w:rsidRDefault="004101D6" w:rsidP="001547A3">
      <w:pPr>
        <w:widowControl/>
        <w:ind w:left="720"/>
        <w:jc w:val="both"/>
        <w:rPr>
          <w:rFonts w:asciiTheme="majorHAnsi" w:hAnsiTheme="majorHAnsi" w:cstheme="majorHAnsi"/>
          <w:b/>
          <w:color w:val="0000FF"/>
          <w:u w:val="single"/>
        </w:rPr>
      </w:pPr>
      <w:r w:rsidRPr="002C0592">
        <w:rPr>
          <w:rFonts w:asciiTheme="majorHAnsi" w:hAnsiTheme="majorHAnsi" w:cstheme="majorHAnsi"/>
          <w:b/>
          <w:color w:val="000000"/>
        </w:rPr>
        <w:t>10-Minute Training on</w:t>
      </w:r>
      <w:r w:rsidR="00106340" w:rsidRPr="002C0592">
        <w:rPr>
          <w:rFonts w:asciiTheme="majorHAnsi" w:hAnsiTheme="majorHAnsi" w:cstheme="majorHAnsi"/>
          <w:b/>
          <w:color w:val="000000"/>
        </w:rPr>
        <w:t xml:space="preserve"> </w:t>
      </w:r>
      <w:hyperlink r:id="rId28">
        <w:r w:rsidR="00AF2440">
          <w:rPr>
            <w:rFonts w:asciiTheme="majorHAnsi" w:hAnsiTheme="majorHAnsi" w:cstheme="majorHAnsi"/>
            <w:b/>
            <w:color w:val="0000FF"/>
            <w:u w:val="single"/>
          </w:rPr>
          <w:t>CONSERVATION DISTRICT</w:t>
        </w:r>
        <w:r w:rsidR="00106340" w:rsidRPr="002C0592">
          <w:rPr>
            <w:rFonts w:asciiTheme="majorHAnsi" w:hAnsiTheme="majorHAnsi" w:cstheme="majorHAnsi"/>
            <w:b/>
            <w:color w:val="0000FF"/>
            <w:u w:val="single"/>
          </w:rPr>
          <w:t xml:space="preserve"> FISCAL RESPONSIBILITIES</w:t>
        </w:r>
      </w:hyperlink>
    </w:p>
    <w:p w14:paraId="7B4079B4" w14:textId="77777777" w:rsidR="00106340" w:rsidRPr="002C0592" w:rsidRDefault="00106340" w:rsidP="006F4422">
      <w:pPr>
        <w:widowControl/>
        <w:jc w:val="both"/>
        <w:rPr>
          <w:rFonts w:asciiTheme="majorHAnsi" w:hAnsiTheme="majorHAnsi" w:cstheme="majorHAnsi"/>
        </w:rPr>
      </w:pPr>
    </w:p>
    <w:p w14:paraId="449B0B67" w14:textId="3185A5A4" w:rsidR="00106340" w:rsidRPr="002C0592" w:rsidRDefault="00106340" w:rsidP="001547A3">
      <w:pPr>
        <w:pStyle w:val="Heading2"/>
        <w:ind w:left="720"/>
        <w:jc w:val="both"/>
        <w:rPr>
          <w:rFonts w:asciiTheme="majorHAnsi" w:hAnsiTheme="majorHAnsi" w:cstheme="majorHAnsi"/>
          <w:color w:val="auto"/>
          <w:highlight w:val="white"/>
        </w:rPr>
      </w:pPr>
      <w:bookmarkStart w:id="13" w:name="_Toc200525790"/>
      <w:r w:rsidRPr="002C0592">
        <w:rPr>
          <w:rFonts w:asciiTheme="majorHAnsi" w:hAnsiTheme="majorHAnsi" w:cstheme="majorHAnsi"/>
          <w:color w:val="auto"/>
          <w:highlight w:val="white"/>
        </w:rPr>
        <w:t>4.</w:t>
      </w:r>
      <w:r w:rsidR="001547A3" w:rsidRPr="002C0592">
        <w:rPr>
          <w:rFonts w:asciiTheme="majorHAnsi" w:hAnsiTheme="majorHAnsi" w:cstheme="majorHAnsi"/>
          <w:color w:val="auto"/>
          <w:highlight w:val="white"/>
        </w:rPr>
        <w:t>3</w:t>
      </w:r>
      <w:r w:rsidRPr="002C0592">
        <w:rPr>
          <w:rFonts w:asciiTheme="majorHAnsi" w:hAnsiTheme="majorHAnsi" w:cstheme="majorHAnsi"/>
          <w:color w:val="auto"/>
          <w:highlight w:val="white"/>
        </w:rPr>
        <w:tab/>
        <w:t>BUDGETING</w:t>
      </w:r>
      <w:bookmarkEnd w:id="13"/>
      <w:r w:rsidRPr="002C0592">
        <w:rPr>
          <w:rFonts w:asciiTheme="majorHAnsi" w:hAnsiTheme="majorHAnsi" w:cstheme="majorHAnsi"/>
          <w:color w:val="auto"/>
          <w:highlight w:val="white"/>
        </w:rPr>
        <w:t xml:space="preserve"> </w:t>
      </w:r>
    </w:p>
    <w:p w14:paraId="2CD6A4C5" w14:textId="77777777" w:rsidR="00CC05BE" w:rsidRDefault="006F4422" w:rsidP="00CB33A3">
      <w:pPr>
        <w:widowControl/>
        <w:ind w:left="720"/>
        <w:jc w:val="both"/>
      </w:pPr>
      <w:r w:rsidRPr="00E944AB">
        <w:t>The c</w:t>
      </w:r>
      <w:r w:rsidR="00CB33A3" w:rsidRPr="00E944AB">
        <w:t xml:space="preserve">onservation </w:t>
      </w:r>
      <w:r w:rsidRPr="00E944AB">
        <w:t>d</w:t>
      </w:r>
      <w:r w:rsidR="00CB33A3" w:rsidRPr="00E944AB">
        <w:t>istrict operates on a fiscal year (July 1 – June 30</w:t>
      </w:r>
      <w:r w:rsidR="00CB33A3" w:rsidRPr="00BA77E1">
        <w:t>)</w:t>
      </w:r>
      <w:r w:rsidR="005C0652">
        <w:t>.</w:t>
      </w:r>
      <w:r w:rsidR="00AF2440" w:rsidRPr="00BA77E1">
        <w:t xml:space="preserve"> </w:t>
      </w:r>
    </w:p>
    <w:p w14:paraId="57ECF408" w14:textId="72045FA8" w:rsidR="00CC05BE" w:rsidRDefault="005C0652" w:rsidP="00CB33A3">
      <w:pPr>
        <w:widowControl/>
        <w:ind w:left="720"/>
        <w:jc w:val="both"/>
      </w:pPr>
      <w:r w:rsidRPr="00CC05BE">
        <w:rPr>
          <w:b/>
          <w:bCs/>
          <w:u w:val="single"/>
        </w:rPr>
        <w:t>OR</w:t>
      </w:r>
      <w:r w:rsidR="00AF2440" w:rsidRPr="00BA77E1">
        <w:t xml:space="preserve"> </w:t>
      </w:r>
    </w:p>
    <w:p w14:paraId="65CDA78A" w14:textId="7D9F00C1" w:rsidR="00CB33A3" w:rsidRPr="00E944AB" w:rsidRDefault="00D7144B" w:rsidP="00CB33A3">
      <w:pPr>
        <w:widowControl/>
        <w:ind w:left="720"/>
        <w:jc w:val="both"/>
        <w:rPr>
          <w:highlight w:val="yellow"/>
        </w:rPr>
      </w:pPr>
      <w:r>
        <w:t>O</w:t>
      </w:r>
      <w:r w:rsidR="007E7AA9">
        <w:t xml:space="preserve">n a </w:t>
      </w:r>
      <w:r w:rsidR="00AF2440" w:rsidRPr="00BA77E1">
        <w:t>calendar</w:t>
      </w:r>
      <w:r w:rsidR="00AF2440" w:rsidRPr="00E944AB">
        <w:t xml:space="preserve"> year (January 1 – December 31)</w:t>
      </w:r>
      <w:r w:rsidR="00CB33A3" w:rsidRPr="00E944AB">
        <w:t>.</w:t>
      </w:r>
    </w:p>
    <w:p w14:paraId="378D254E" w14:textId="77777777" w:rsidR="00CB33A3" w:rsidRPr="002C0592" w:rsidRDefault="00CB33A3" w:rsidP="001547A3">
      <w:pPr>
        <w:widowControl/>
        <w:ind w:left="720"/>
        <w:jc w:val="both"/>
        <w:rPr>
          <w:rFonts w:asciiTheme="majorHAnsi" w:hAnsiTheme="majorHAnsi" w:cstheme="majorHAnsi"/>
          <w:color w:val="000000"/>
        </w:rPr>
      </w:pPr>
    </w:p>
    <w:p w14:paraId="0B114FFA" w14:textId="59C71732" w:rsidR="00106340" w:rsidRPr="002C0592" w:rsidRDefault="00106340" w:rsidP="001547A3">
      <w:pPr>
        <w:widowControl/>
        <w:ind w:left="720"/>
        <w:jc w:val="both"/>
        <w:rPr>
          <w:rFonts w:asciiTheme="majorHAnsi" w:hAnsiTheme="majorHAnsi" w:cstheme="majorHAnsi"/>
        </w:rPr>
      </w:pPr>
      <w:r w:rsidRPr="002C0592">
        <w:rPr>
          <w:rFonts w:asciiTheme="majorHAnsi" w:hAnsiTheme="majorHAnsi" w:cstheme="majorHAnsi"/>
          <w:color w:val="000000"/>
        </w:rPr>
        <w:t xml:space="preserve">It is the policy of </w:t>
      </w:r>
      <w:r w:rsidR="00AF2440">
        <w:rPr>
          <w:rFonts w:asciiTheme="majorHAnsi" w:hAnsiTheme="majorHAnsi" w:cstheme="majorHAnsi"/>
          <w:color w:val="000000"/>
        </w:rPr>
        <w:t>the conservation district</w:t>
      </w:r>
      <w:r w:rsidRPr="002C0592">
        <w:rPr>
          <w:rFonts w:asciiTheme="majorHAnsi" w:hAnsiTheme="majorHAnsi" w:cstheme="majorHAnsi"/>
          <w:color w:val="000000"/>
        </w:rPr>
        <w:t xml:space="preserve"> to maintain an annual operating budget. The budget will initially be compiled by the conservation district’s staff and reviewed by the </w:t>
      </w:r>
      <w:r w:rsidR="00AF2440">
        <w:rPr>
          <w:rFonts w:asciiTheme="majorHAnsi" w:hAnsiTheme="majorHAnsi" w:cstheme="majorHAnsi"/>
          <w:color w:val="000000"/>
        </w:rPr>
        <w:t>f</w:t>
      </w:r>
      <w:r w:rsidRPr="002C0592">
        <w:rPr>
          <w:rFonts w:asciiTheme="majorHAnsi" w:hAnsiTheme="majorHAnsi" w:cstheme="majorHAnsi"/>
          <w:color w:val="000000"/>
        </w:rPr>
        <w:t xml:space="preserve">inance </w:t>
      </w:r>
      <w:r w:rsidR="00AF2440">
        <w:rPr>
          <w:rFonts w:asciiTheme="majorHAnsi" w:hAnsiTheme="majorHAnsi" w:cstheme="majorHAnsi"/>
          <w:color w:val="000000"/>
        </w:rPr>
        <w:t>c</w:t>
      </w:r>
      <w:r w:rsidRPr="002C0592">
        <w:rPr>
          <w:rFonts w:asciiTheme="majorHAnsi" w:hAnsiTheme="majorHAnsi" w:cstheme="majorHAnsi"/>
          <w:color w:val="000000"/>
        </w:rPr>
        <w:t xml:space="preserve">ommittee before </w:t>
      </w:r>
      <w:r w:rsidR="00993818" w:rsidRPr="002C0592">
        <w:rPr>
          <w:rFonts w:asciiTheme="majorHAnsi" w:hAnsiTheme="majorHAnsi" w:cstheme="majorHAnsi"/>
          <w:color w:val="000000"/>
        </w:rPr>
        <w:t>being scheduled for review and public comment</w:t>
      </w:r>
      <w:r w:rsidR="00287307" w:rsidRPr="002C0592">
        <w:rPr>
          <w:rFonts w:asciiTheme="majorHAnsi" w:hAnsiTheme="majorHAnsi" w:cstheme="majorHAnsi"/>
          <w:color w:val="000000"/>
        </w:rPr>
        <w:t xml:space="preserve">. The </w:t>
      </w:r>
      <w:r w:rsidR="00C01684">
        <w:rPr>
          <w:rFonts w:asciiTheme="majorHAnsi" w:hAnsiTheme="majorHAnsi" w:cstheme="majorHAnsi"/>
          <w:color w:val="000000"/>
        </w:rPr>
        <w:t>Board of Supervisors</w:t>
      </w:r>
      <w:r w:rsidR="00287307" w:rsidRPr="002C0592">
        <w:rPr>
          <w:rFonts w:asciiTheme="majorHAnsi" w:hAnsiTheme="majorHAnsi" w:cstheme="majorHAnsi"/>
          <w:color w:val="000000"/>
        </w:rPr>
        <w:t xml:space="preserve"> is responsible for approving the annual budget at the regular</w:t>
      </w:r>
      <w:r w:rsidR="00AF2440">
        <w:rPr>
          <w:rFonts w:asciiTheme="majorHAnsi" w:hAnsiTheme="majorHAnsi" w:cstheme="majorHAnsi"/>
          <w:color w:val="000000"/>
        </w:rPr>
        <w:t>ly</w:t>
      </w:r>
      <w:r w:rsidR="00287307" w:rsidRPr="002C0592">
        <w:rPr>
          <w:rFonts w:asciiTheme="majorHAnsi" w:hAnsiTheme="majorHAnsi" w:cstheme="majorHAnsi"/>
          <w:color w:val="000000"/>
        </w:rPr>
        <w:t xml:space="preserve"> </w:t>
      </w:r>
      <w:r w:rsidR="00287307" w:rsidRPr="00D34159">
        <w:rPr>
          <w:rFonts w:asciiTheme="majorHAnsi" w:hAnsiTheme="majorHAnsi" w:cstheme="majorHAnsi"/>
          <w:color w:val="000000"/>
        </w:rPr>
        <w:t>scheduled</w:t>
      </w:r>
      <w:r w:rsidR="00E132FE" w:rsidRPr="00D34159">
        <w:rPr>
          <w:rFonts w:asciiTheme="majorHAnsi" w:hAnsiTheme="majorHAnsi" w:cstheme="majorHAnsi"/>
          <w:color w:val="000000"/>
        </w:rPr>
        <w:t xml:space="preserve"> </w:t>
      </w:r>
      <w:r w:rsidR="00287307" w:rsidRPr="00D34159">
        <w:rPr>
          <w:rFonts w:asciiTheme="majorHAnsi" w:hAnsiTheme="majorHAnsi" w:cstheme="majorHAnsi"/>
          <w:color w:val="000000"/>
        </w:rPr>
        <w:t>[month] meeting</w:t>
      </w:r>
      <w:r w:rsidR="00E132FE" w:rsidRPr="002C0592">
        <w:rPr>
          <w:rFonts w:asciiTheme="majorHAnsi" w:hAnsiTheme="majorHAnsi" w:cstheme="majorHAnsi"/>
          <w:color w:val="000000"/>
        </w:rPr>
        <w:t xml:space="preserve">. </w:t>
      </w:r>
    </w:p>
    <w:p w14:paraId="3235F054" w14:textId="77777777" w:rsidR="00106340" w:rsidRPr="002C0592" w:rsidRDefault="00106340" w:rsidP="001547A3">
      <w:pPr>
        <w:widowControl/>
        <w:ind w:left="720"/>
        <w:jc w:val="both"/>
        <w:rPr>
          <w:rFonts w:asciiTheme="majorHAnsi" w:hAnsiTheme="majorHAnsi" w:cstheme="majorHAnsi"/>
          <w:highlight w:val="white"/>
        </w:rPr>
      </w:pPr>
    </w:p>
    <w:p w14:paraId="5A519D6E" w14:textId="5205AF32" w:rsidR="00106340" w:rsidRPr="002C0592" w:rsidRDefault="00106340" w:rsidP="4E4A76C1">
      <w:pPr>
        <w:widowControl/>
        <w:ind w:left="720"/>
        <w:jc w:val="both"/>
        <w:rPr>
          <w:rFonts w:asciiTheme="majorHAnsi" w:hAnsiTheme="majorHAnsi" w:cstheme="majorBidi"/>
          <w:highlight w:val="white"/>
        </w:rPr>
      </w:pPr>
      <w:r w:rsidRPr="4E4A76C1">
        <w:rPr>
          <w:rFonts w:asciiTheme="majorHAnsi" w:hAnsiTheme="majorHAnsi" w:cstheme="majorBidi"/>
          <w:color w:val="000000"/>
          <w:highlight w:val="white"/>
        </w:rPr>
        <w:t xml:space="preserve">It is the responsibility of the </w:t>
      </w:r>
      <w:r w:rsidR="00AF2440" w:rsidRPr="4E4A76C1">
        <w:rPr>
          <w:rFonts w:asciiTheme="majorHAnsi" w:hAnsiTheme="majorHAnsi" w:cstheme="majorBidi"/>
          <w:highlight w:val="white"/>
        </w:rPr>
        <w:t>conservation district</w:t>
      </w:r>
      <w:r w:rsidRPr="4E4A76C1">
        <w:rPr>
          <w:rFonts w:asciiTheme="majorHAnsi" w:hAnsiTheme="majorHAnsi" w:cstheme="majorBidi"/>
          <w:color w:val="000000"/>
          <w:highlight w:val="white"/>
        </w:rPr>
        <w:t xml:space="preserve"> or designated staff to forward the preliminary operating budget </w:t>
      </w:r>
      <w:r w:rsidR="00DF0723" w:rsidRPr="4E4A76C1">
        <w:rPr>
          <w:rFonts w:asciiTheme="majorHAnsi" w:hAnsiTheme="majorHAnsi" w:cstheme="majorBidi"/>
          <w:color w:val="000000"/>
          <w:highlight w:val="white"/>
        </w:rPr>
        <w:t>to the county by the first Monday of July</w:t>
      </w:r>
      <w:r w:rsidR="0001416B" w:rsidRPr="4E4A76C1">
        <w:rPr>
          <w:rFonts w:asciiTheme="majorHAnsi" w:hAnsiTheme="majorHAnsi" w:cstheme="majorBidi"/>
          <w:color w:val="000000" w:themeColor="text1"/>
          <w:highlight w:val="white"/>
        </w:rPr>
        <w:t xml:space="preserve"> per</w:t>
      </w:r>
      <w:r w:rsidR="392372B5" w:rsidRPr="4E4A76C1">
        <w:rPr>
          <w:rFonts w:asciiTheme="majorHAnsi" w:hAnsiTheme="majorHAnsi" w:cstheme="majorBidi"/>
          <w:color w:val="000000" w:themeColor="text1"/>
          <w:highlight w:val="white"/>
        </w:rPr>
        <w:t xml:space="preserve"> </w:t>
      </w:r>
      <w:hyperlink r:id="rId29" w:history="1">
        <w:r w:rsidR="392372B5" w:rsidRPr="00BD402C">
          <w:rPr>
            <w:rStyle w:val="Hyperlink"/>
            <w:rFonts w:asciiTheme="majorHAnsi" w:hAnsiTheme="majorHAnsi" w:cstheme="majorBidi"/>
            <w:highlight w:val="white"/>
          </w:rPr>
          <w:t>Sec.</w:t>
        </w:r>
        <w:r w:rsidR="0001416B" w:rsidRPr="00BD402C">
          <w:rPr>
            <w:rStyle w:val="Hyperlink"/>
            <w:rFonts w:asciiTheme="majorHAnsi" w:hAnsiTheme="majorHAnsi" w:cstheme="majorBidi"/>
            <w:highlight w:val="white"/>
          </w:rPr>
          <w:t xml:space="preserve"> 76-15-511, </w:t>
        </w:r>
        <w:r w:rsidR="001F53FA">
          <w:rPr>
            <w:rStyle w:val="Hyperlink"/>
            <w:rFonts w:asciiTheme="majorHAnsi" w:hAnsiTheme="majorHAnsi" w:cstheme="majorBidi"/>
            <w:highlight w:val="white"/>
          </w:rPr>
          <w:t>M.C.A.</w:t>
        </w:r>
      </w:hyperlink>
      <w:r w:rsidR="0001416B" w:rsidRPr="4E4A76C1">
        <w:rPr>
          <w:rFonts w:asciiTheme="majorHAnsi" w:hAnsiTheme="majorHAnsi" w:cstheme="majorBidi"/>
          <w:color w:val="000000" w:themeColor="text1"/>
          <w:highlight w:val="white"/>
        </w:rPr>
        <w:t xml:space="preserve"> and </w:t>
      </w:r>
      <w:hyperlink r:id="rId30" w:history="1">
        <w:r w:rsidR="658AC2EB" w:rsidRPr="00BD402C">
          <w:rPr>
            <w:rStyle w:val="Hyperlink"/>
            <w:rFonts w:asciiTheme="majorHAnsi" w:hAnsiTheme="majorHAnsi" w:cstheme="majorBidi"/>
            <w:highlight w:val="white"/>
          </w:rPr>
          <w:t xml:space="preserve">Sec. </w:t>
        </w:r>
        <w:r w:rsidR="0001416B" w:rsidRPr="00BD402C">
          <w:rPr>
            <w:rStyle w:val="Hyperlink"/>
            <w:rFonts w:asciiTheme="majorHAnsi" w:hAnsiTheme="majorHAnsi" w:cstheme="majorBidi"/>
            <w:highlight w:val="white"/>
          </w:rPr>
          <w:t xml:space="preserve">7-6-4020, </w:t>
        </w:r>
        <w:r w:rsidR="001F53FA">
          <w:rPr>
            <w:rStyle w:val="Hyperlink"/>
            <w:rFonts w:asciiTheme="majorHAnsi" w:hAnsiTheme="majorHAnsi" w:cstheme="majorBidi"/>
            <w:highlight w:val="white"/>
          </w:rPr>
          <w:t>M.C.A.</w:t>
        </w:r>
      </w:hyperlink>
    </w:p>
    <w:p w14:paraId="5314C57B" w14:textId="5C35A98E" w:rsidR="00E944AB" w:rsidRPr="00E07766" w:rsidRDefault="00E944AB" w:rsidP="00E132FE">
      <w:pPr>
        <w:widowControl/>
        <w:jc w:val="both"/>
        <w:rPr>
          <w:rFonts w:asciiTheme="majorHAnsi" w:hAnsiTheme="majorHAnsi" w:cstheme="majorHAnsi"/>
        </w:rPr>
      </w:pPr>
    </w:p>
    <w:p w14:paraId="72DC0699" w14:textId="6FE29719" w:rsidR="00106340" w:rsidRDefault="00106340" w:rsidP="001547A3">
      <w:pPr>
        <w:widowControl/>
        <w:ind w:left="720"/>
        <w:jc w:val="both"/>
        <w:rPr>
          <w:rFonts w:asciiTheme="majorHAnsi" w:hAnsiTheme="majorHAnsi" w:cstheme="majorHAnsi"/>
        </w:rPr>
      </w:pPr>
      <w:r w:rsidRPr="002C0592">
        <w:rPr>
          <w:rFonts w:asciiTheme="majorHAnsi" w:hAnsiTheme="majorHAnsi" w:cstheme="majorHAnsi"/>
        </w:rPr>
        <w:t xml:space="preserve">The </w:t>
      </w:r>
      <w:r w:rsidR="003E79F7">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authorizes the </w:t>
      </w:r>
      <w:r w:rsidR="002208B6">
        <w:rPr>
          <w:rFonts w:asciiTheme="majorHAnsi" w:hAnsiTheme="majorHAnsi" w:cstheme="majorHAnsi"/>
        </w:rPr>
        <w:t>district administrator</w:t>
      </w:r>
      <w:r w:rsidRPr="002C0592">
        <w:rPr>
          <w:rFonts w:asciiTheme="majorHAnsi" w:hAnsiTheme="majorHAnsi" w:cstheme="majorHAnsi"/>
        </w:rPr>
        <w:t xml:space="preserve"> to manage </w:t>
      </w:r>
      <w:r w:rsidR="003E79F7">
        <w:rPr>
          <w:rFonts w:asciiTheme="majorHAnsi" w:hAnsiTheme="majorHAnsi" w:cstheme="majorHAnsi"/>
        </w:rPr>
        <w:t>conservation district operations</w:t>
      </w:r>
      <w:r w:rsidR="00CF575E">
        <w:rPr>
          <w:rFonts w:asciiTheme="majorHAnsi" w:hAnsiTheme="majorHAnsi" w:cstheme="majorHAnsi"/>
        </w:rPr>
        <w:t xml:space="preserve"> and </w:t>
      </w:r>
      <w:r w:rsidR="004D5754">
        <w:rPr>
          <w:rFonts w:asciiTheme="majorHAnsi" w:hAnsiTheme="majorHAnsi" w:cstheme="majorHAnsi"/>
        </w:rPr>
        <w:t>pay bills</w:t>
      </w:r>
      <w:r w:rsidRPr="002C0592">
        <w:rPr>
          <w:rFonts w:asciiTheme="majorHAnsi" w:hAnsiTheme="majorHAnsi" w:cstheme="majorHAnsi"/>
        </w:rPr>
        <w:t xml:space="preserve"> within the approved annual operating budget. Programmatic or operational changes that may have an impact on the annual operating budget shall be reviewed by the </w:t>
      </w:r>
      <w:r w:rsidR="00E944AB">
        <w:rPr>
          <w:rFonts w:asciiTheme="majorHAnsi" w:hAnsiTheme="majorHAnsi" w:cstheme="majorHAnsi"/>
        </w:rPr>
        <w:t>treasurer/</w:t>
      </w:r>
      <w:r w:rsidR="003E79F7">
        <w:rPr>
          <w:rFonts w:asciiTheme="majorHAnsi" w:hAnsiTheme="majorHAnsi" w:cstheme="majorHAnsi"/>
        </w:rPr>
        <w:t>f</w:t>
      </w:r>
      <w:r w:rsidRPr="002C0592">
        <w:rPr>
          <w:rFonts w:asciiTheme="majorHAnsi" w:hAnsiTheme="majorHAnsi" w:cstheme="majorHAnsi"/>
        </w:rPr>
        <w:t xml:space="preserve">inance </w:t>
      </w:r>
      <w:r w:rsidR="003E79F7">
        <w:rPr>
          <w:rFonts w:asciiTheme="majorHAnsi" w:hAnsiTheme="majorHAnsi" w:cstheme="majorHAnsi"/>
        </w:rPr>
        <w:t>c</w:t>
      </w:r>
      <w:r w:rsidRPr="002C0592">
        <w:rPr>
          <w:rFonts w:asciiTheme="majorHAnsi" w:hAnsiTheme="majorHAnsi" w:cstheme="majorHAnsi"/>
        </w:rPr>
        <w:t xml:space="preserve">ommittee and their recommendation will be reported to the </w:t>
      </w:r>
      <w:r w:rsidR="006F4422">
        <w:rPr>
          <w:rFonts w:asciiTheme="majorHAnsi" w:hAnsiTheme="majorHAnsi" w:cstheme="majorHAnsi"/>
        </w:rPr>
        <w:t>b</w:t>
      </w:r>
      <w:r w:rsidR="00AF2440">
        <w:rPr>
          <w:rFonts w:asciiTheme="majorHAnsi" w:hAnsiTheme="majorHAnsi" w:cstheme="majorHAnsi"/>
        </w:rPr>
        <w:t>oard</w:t>
      </w:r>
      <w:r w:rsidR="00E944AB">
        <w:rPr>
          <w:rFonts w:asciiTheme="majorHAnsi" w:hAnsiTheme="majorHAnsi" w:cstheme="majorHAnsi"/>
        </w:rPr>
        <w:t xml:space="preserve"> who</w:t>
      </w:r>
      <w:r w:rsidRPr="002C0592">
        <w:rPr>
          <w:rFonts w:asciiTheme="majorHAnsi" w:hAnsiTheme="majorHAnsi" w:cstheme="majorHAnsi"/>
        </w:rPr>
        <w:t xml:space="preserve"> votes on the spending request.</w:t>
      </w:r>
    </w:p>
    <w:p w14:paraId="7DF60BE5" w14:textId="77777777" w:rsidR="00106340" w:rsidRPr="002C0592" w:rsidRDefault="00106340" w:rsidP="001547A3">
      <w:pPr>
        <w:widowControl/>
        <w:ind w:left="720"/>
        <w:jc w:val="both"/>
        <w:rPr>
          <w:rFonts w:asciiTheme="majorHAnsi" w:hAnsiTheme="majorHAnsi" w:cstheme="majorHAnsi"/>
        </w:rPr>
      </w:pPr>
    </w:p>
    <w:p w14:paraId="7161D999" w14:textId="18A61B9C" w:rsidR="007430F7" w:rsidRPr="002C0592" w:rsidRDefault="007430F7" w:rsidP="007430F7">
      <w:pPr>
        <w:pStyle w:val="Heading2"/>
        <w:ind w:left="720"/>
        <w:jc w:val="both"/>
        <w:rPr>
          <w:rFonts w:asciiTheme="majorHAnsi" w:hAnsiTheme="majorHAnsi" w:cstheme="majorHAnsi"/>
          <w:color w:val="auto"/>
          <w:highlight w:val="white"/>
        </w:rPr>
      </w:pPr>
      <w:bookmarkStart w:id="14" w:name="_Toc200525791"/>
      <w:r w:rsidRPr="002C0592">
        <w:rPr>
          <w:rFonts w:asciiTheme="majorHAnsi" w:hAnsiTheme="majorHAnsi" w:cstheme="majorHAnsi"/>
          <w:color w:val="auto"/>
          <w:highlight w:val="white"/>
        </w:rPr>
        <w:t>4.4</w:t>
      </w:r>
      <w:r w:rsidRPr="002C0592">
        <w:rPr>
          <w:rFonts w:asciiTheme="majorHAnsi" w:hAnsiTheme="majorHAnsi" w:cstheme="majorHAnsi"/>
          <w:color w:val="auto"/>
          <w:highlight w:val="white"/>
        </w:rPr>
        <w:tab/>
        <w:t>CAPITAL EXPENDITURES AND REPLACEMENT FUNDING</w:t>
      </w:r>
      <w:bookmarkEnd w:id="14"/>
      <w:r w:rsidRPr="002C0592">
        <w:rPr>
          <w:rFonts w:asciiTheme="majorHAnsi" w:hAnsiTheme="majorHAnsi" w:cstheme="majorHAnsi"/>
          <w:color w:val="auto"/>
          <w:highlight w:val="white"/>
        </w:rPr>
        <w:t xml:space="preserve"> </w:t>
      </w:r>
    </w:p>
    <w:p w14:paraId="51E5C568" w14:textId="4D5F2E31" w:rsidR="007430F7" w:rsidRPr="002C0592" w:rsidRDefault="007430F7" w:rsidP="007430F7">
      <w:pPr>
        <w:ind w:left="720"/>
        <w:rPr>
          <w:rFonts w:asciiTheme="majorHAnsi" w:hAnsiTheme="majorHAnsi" w:cstheme="majorHAnsi"/>
        </w:rPr>
      </w:pPr>
      <w:r w:rsidRPr="002C0592">
        <w:rPr>
          <w:rFonts w:asciiTheme="majorHAnsi" w:hAnsiTheme="majorHAnsi" w:cstheme="majorHAnsi"/>
        </w:rPr>
        <w:t>Anticipated capital expenditures shall be included in the normal budgetary process, and when necessary, as part of a separate capital improvement</w:t>
      </w:r>
      <w:r w:rsidR="00E944AB">
        <w:rPr>
          <w:rFonts w:asciiTheme="majorHAnsi" w:hAnsiTheme="majorHAnsi" w:cstheme="majorHAnsi"/>
        </w:rPr>
        <w:t xml:space="preserve"> </w:t>
      </w:r>
      <w:r w:rsidRPr="002C0592">
        <w:rPr>
          <w:rFonts w:asciiTheme="majorHAnsi" w:hAnsiTheme="majorHAnsi" w:cstheme="majorHAnsi"/>
        </w:rPr>
        <w:t>investment plan. The annual operating budget shall include purchase requests for all new and replacement capital expenses.</w:t>
      </w:r>
    </w:p>
    <w:p w14:paraId="151F11F4" w14:textId="77777777" w:rsidR="004101D6" w:rsidRPr="002C0592" w:rsidRDefault="004101D6" w:rsidP="006F4422">
      <w:pPr>
        <w:widowControl/>
        <w:jc w:val="both"/>
        <w:rPr>
          <w:rFonts w:asciiTheme="majorHAnsi" w:hAnsiTheme="majorHAnsi" w:cstheme="majorHAnsi"/>
          <w:color w:val="000000"/>
        </w:rPr>
      </w:pPr>
    </w:p>
    <w:p w14:paraId="2167DB76" w14:textId="728305DB" w:rsidR="000574E2" w:rsidRPr="002C0592" w:rsidRDefault="000574E2" w:rsidP="000574E2">
      <w:pPr>
        <w:pStyle w:val="Heading2"/>
        <w:ind w:left="720"/>
        <w:rPr>
          <w:rFonts w:asciiTheme="majorHAnsi" w:hAnsiTheme="majorHAnsi" w:cstheme="majorHAnsi"/>
        </w:rPr>
      </w:pPr>
      <w:bookmarkStart w:id="15" w:name="_Toc200525792"/>
      <w:r w:rsidRPr="002C0592">
        <w:rPr>
          <w:rFonts w:asciiTheme="majorHAnsi" w:hAnsiTheme="majorHAnsi" w:cstheme="majorHAnsi"/>
        </w:rPr>
        <w:t>4.</w:t>
      </w:r>
      <w:r w:rsidR="007430F7" w:rsidRPr="002C0592">
        <w:rPr>
          <w:rFonts w:asciiTheme="majorHAnsi" w:hAnsiTheme="majorHAnsi" w:cstheme="majorHAnsi"/>
        </w:rPr>
        <w:t>5</w:t>
      </w:r>
      <w:r w:rsidRPr="002C0592">
        <w:rPr>
          <w:rFonts w:asciiTheme="majorHAnsi" w:hAnsiTheme="majorHAnsi" w:cstheme="majorHAnsi"/>
        </w:rPr>
        <w:tab/>
        <w:t>CASH RECEIPTS AND DEPOSITS</w:t>
      </w:r>
      <w:bookmarkEnd w:id="15"/>
    </w:p>
    <w:p w14:paraId="285AFC6F" w14:textId="77777777" w:rsidR="000574E2" w:rsidRPr="002C0592" w:rsidRDefault="000574E2" w:rsidP="00C70D2B">
      <w:pPr>
        <w:ind w:left="720"/>
        <w:jc w:val="both"/>
        <w:rPr>
          <w:rFonts w:asciiTheme="majorHAnsi" w:hAnsiTheme="majorHAnsi" w:cstheme="majorHAnsi"/>
        </w:rPr>
      </w:pPr>
      <w:r w:rsidRPr="002C0592">
        <w:rPr>
          <w:rFonts w:asciiTheme="majorHAnsi" w:hAnsiTheme="majorHAnsi" w:cstheme="majorHAnsi"/>
        </w:rPr>
        <w:t>Cash receipts (check or cash) shall be recorded in a deposit ledger and then immediately endorsed with a For Deposit Only stamp. Checks shall be photocopied. Cash shall be verified by the documentation which accompanies the cash receipt. Copies of checks and cash documentation shall be attached to each deposit record.</w:t>
      </w:r>
    </w:p>
    <w:p w14:paraId="4592FB80" w14:textId="77777777" w:rsidR="000574E2" w:rsidRPr="002C0592" w:rsidRDefault="000574E2" w:rsidP="00C70D2B">
      <w:pPr>
        <w:ind w:left="720"/>
        <w:jc w:val="both"/>
        <w:rPr>
          <w:rFonts w:asciiTheme="majorHAnsi" w:hAnsiTheme="majorHAnsi" w:cstheme="majorHAnsi"/>
        </w:rPr>
      </w:pPr>
    </w:p>
    <w:p w14:paraId="32C73AC9" w14:textId="798AEC05" w:rsidR="000574E2" w:rsidRPr="002C0592" w:rsidRDefault="000574E2" w:rsidP="00C70D2B">
      <w:pPr>
        <w:ind w:left="720"/>
        <w:jc w:val="both"/>
        <w:rPr>
          <w:rFonts w:asciiTheme="majorHAnsi" w:hAnsiTheme="majorHAnsi" w:cstheme="majorHAnsi"/>
        </w:rPr>
      </w:pPr>
      <w:r w:rsidRPr="002C0592">
        <w:rPr>
          <w:rFonts w:asciiTheme="majorHAnsi" w:hAnsiTheme="majorHAnsi" w:cstheme="majorHAnsi"/>
        </w:rPr>
        <w:t xml:space="preserve">Receipts shall be deposited to the </w:t>
      </w:r>
      <w:r w:rsidR="006F4422">
        <w:rPr>
          <w:rFonts w:asciiTheme="majorHAnsi" w:hAnsiTheme="majorHAnsi" w:cstheme="majorHAnsi"/>
        </w:rPr>
        <w:t>conservation district</w:t>
      </w:r>
      <w:r w:rsidRPr="002C0592">
        <w:rPr>
          <w:rFonts w:asciiTheme="majorHAnsi" w:hAnsiTheme="majorHAnsi" w:cstheme="majorHAnsi"/>
        </w:rPr>
        <w:t xml:space="preserve">’s account at least once per week. A copy of the deposit record and a copy of the corresponding check or cash documentation for each item shall be retained. The </w:t>
      </w:r>
      <w:r w:rsidR="006F4422">
        <w:rPr>
          <w:rFonts w:asciiTheme="majorHAnsi" w:hAnsiTheme="majorHAnsi" w:cstheme="majorHAnsi"/>
        </w:rPr>
        <w:t>t</w:t>
      </w:r>
      <w:r w:rsidRPr="002C0592">
        <w:rPr>
          <w:rFonts w:asciiTheme="majorHAnsi" w:hAnsiTheme="majorHAnsi" w:cstheme="majorHAnsi"/>
        </w:rPr>
        <w:t>reasurer</w:t>
      </w:r>
      <w:r w:rsidR="00E944AB">
        <w:rPr>
          <w:rFonts w:asciiTheme="majorHAnsi" w:hAnsiTheme="majorHAnsi" w:cstheme="majorHAnsi"/>
        </w:rPr>
        <w:t>/</w:t>
      </w:r>
      <w:r w:rsidR="006F4422">
        <w:rPr>
          <w:rFonts w:asciiTheme="majorHAnsi" w:hAnsiTheme="majorHAnsi" w:cstheme="majorHAnsi"/>
        </w:rPr>
        <w:t>f</w:t>
      </w:r>
      <w:r w:rsidRPr="002C0592">
        <w:rPr>
          <w:rFonts w:asciiTheme="majorHAnsi" w:hAnsiTheme="majorHAnsi" w:cstheme="majorHAnsi"/>
        </w:rPr>
        <w:t xml:space="preserve">inance </w:t>
      </w:r>
      <w:r w:rsidR="006F4422">
        <w:rPr>
          <w:rFonts w:asciiTheme="majorHAnsi" w:hAnsiTheme="majorHAnsi" w:cstheme="majorHAnsi"/>
        </w:rPr>
        <w:t>c</w:t>
      </w:r>
      <w:r w:rsidRPr="002C0592">
        <w:rPr>
          <w:rFonts w:asciiTheme="majorHAnsi" w:hAnsiTheme="majorHAnsi" w:cstheme="majorHAnsi"/>
        </w:rPr>
        <w:t>ommittee will review</w:t>
      </w:r>
      <w:r w:rsidR="003201B5">
        <w:rPr>
          <w:rFonts w:asciiTheme="majorHAnsi" w:hAnsiTheme="majorHAnsi" w:cstheme="majorHAnsi"/>
        </w:rPr>
        <w:t xml:space="preserve"> and </w:t>
      </w:r>
      <w:r w:rsidR="00337726">
        <w:rPr>
          <w:rFonts w:asciiTheme="majorHAnsi" w:hAnsiTheme="majorHAnsi" w:cstheme="majorHAnsi"/>
        </w:rPr>
        <w:t>verify</w:t>
      </w:r>
      <w:r w:rsidR="00F65FDF">
        <w:rPr>
          <w:rFonts w:asciiTheme="majorHAnsi" w:hAnsiTheme="majorHAnsi" w:cstheme="majorHAnsi"/>
        </w:rPr>
        <w:t xml:space="preserve"> that</w:t>
      </w:r>
      <w:r w:rsidRPr="002C0592">
        <w:rPr>
          <w:rFonts w:asciiTheme="majorHAnsi" w:hAnsiTheme="majorHAnsi" w:cstheme="majorHAnsi"/>
        </w:rPr>
        <w:t xml:space="preserve"> the deposit register and deposit records </w:t>
      </w:r>
      <w:r w:rsidR="00B170E8">
        <w:rPr>
          <w:rFonts w:asciiTheme="majorHAnsi" w:hAnsiTheme="majorHAnsi" w:cstheme="majorHAnsi"/>
        </w:rPr>
        <w:t>align with</w:t>
      </w:r>
      <w:r w:rsidRPr="002C0592">
        <w:rPr>
          <w:rFonts w:asciiTheme="majorHAnsi" w:hAnsiTheme="majorHAnsi" w:cstheme="majorHAnsi"/>
        </w:rPr>
        <w:t xml:space="preserve"> the bank statement in accordance with the </w:t>
      </w:r>
      <w:r w:rsidR="006F4422">
        <w:rPr>
          <w:rFonts w:asciiTheme="majorHAnsi" w:hAnsiTheme="majorHAnsi" w:cstheme="majorHAnsi"/>
        </w:rPr>
        <w:t>conservation district</w:t>
      </w:r>
      <w:r w:rsidRPr="002C0592">
        <w:rPr>
          <w:rFonts w:asciiTheme="majorHAnsi" w:hAnsiTheme="majorHAnsi" w:cstheme="majorHAnsi"/>
        </w:rPr>
        <w:t>’s monthly financial review procedures.</w:t>
      </w:r>
    </w:p>
    <w:p w14:paraId="20271055" w14:textId="77777777" w:rsidR="000574E2" w:rsidRPr="002C0592" w:rsidRDefault="000574E2" w:rsidP="000574E2">
      <w:pPr>
        <w:ind w:left="720"/>
        <w:rPr>
          <w:rFonts w:asciiTheme="majorHAnsi" w:hAnsiTheme="majorHAnsi" w:cstheme="majorHAnsi"/>
        </w:rPr>
      </w:pPr>
    </w:p>
    <w:p w14:paraId="15AA4228" w14:textId="44AA914F" w:rsidR="000574E2" w:rsidRPr="002C0592" w:rsidRDefault="000574E2" w:rsidP="000574E2">
      <w:pPr>
        <w:pStyle w:val="Heading2"/>
        <w:ind w:left="720"/>
        <w:rPr>
          <w:rFonts w:asciiTheme="majorHAnsi" w:hAnsiTheme="majorHAnsi" w:cstheme="majorHAnsi"/>
        </w:rPr>
      </w:pPr>
      <w:bookmarkStart w:id="16" w:name="_Toc200525793"/>
      <w:r w:rsidRPr="002C0592">
        <w:rPr>
          <w:rFonts w:asciiTheme="majorHAnsi" w:hAnsiTheme="majorHAnsi" w:cstheme="majorHAnsi"/>
        </w:rPr>
        <w:t>4.</w:t>
      </w:r>
      <w:r w:rsidR="007430F7" w:rsidRPr="002C0592">
        <w:rPr>
          <w:rFonts w:asciiTheme="majorHAnsi" w:hAnsiTheme="majorHAnsi" w:cstheme="majorHAnsi"/>
        </w:rPr>
        <w:t>7</w:t>
      </w:r>
      <w:r w:rsidRPr="002C0592">
        <w:rPr>
          <w:rFonts w:asciiTheme="majorHAnsi" w:hAnsiTheme="majorHAnsi" w:cstheme="majorHAnsi"/>
        </w:rPr>
        <w:tab/>
        <w:t>DISBURSEMENTS</w:t>
      </w:r>
      <w:bookmarkEnd w:id="16"/>
    </w:p>
    <w:p w14:paraId="3FB8B1A1" w14:textId="75B14F5B" w:rsidR="000574E2" w:rsidRDefault="000574E2" w:rsidP="4E4A76C1">
      <w:pPr>
        <w:ind w:left="720"/>
        <w:jc w:val="both"/>
        <w:rPr>
          <w:rFonts w:asciiTheme="majorHAnsi" w:hAnsiTheme="majorHAnsi" w:cstheme="majorBidi"/>
        </w:rPr>
      </w:pPr>
      <w:r w:rsidRPr="4E4A76C1">
        <w:rPr>
          <w:rFonts w:asciiTheme="majorHAnsi" w:hAnsiTheme="majorHAnsi" w:cstheme="majorBidi"/>
        </w:rPr>
        <w:t xml:space="preserve">The </w:t>
      </w:r>
      <w:r w:rsidR="00AF2440" w:rsidRPr="4E4A76C1">
        <w:rPr>
          <w:rFonts w:asciiTheme="majorHAnsi" w:hAnsiTheme="majorHAnsi" w:cstheme="majorBidi"/>
        </w:rPr>
        <w:t>board</w:t>
      </w:r>
      <w:r w:rsidRPr="4E4A76C1">
        <w:rPr>
          <w:rFonts w:asciiTheme="majorHAnsi" w:hAnsiTheme="majorHAnsi" w:cstheme="majorBidi"/>
        </w:rPr>
        <w:t xml:space="preserve"> </w:t>
      </w:r>
      <w:r w:rsidR="00AF2440" w:rsidRPr="4E4A76C1">
        <w:rPr>
          <w:rFonts w:asciiTheme="majorHAnsi" w:hAnsiTheme="majorHAnsi" w:cstheme="majorBidi"/>
        </w:rPr>
        <w:t>c</w:t>
      </w:r>
      <w:r w:rsidRPr="4E4A76C1">
        <w:rPr>
          <w:rFonts w:asciiTheme="majorHAnsi" w:hAnsiTheme="majorHAnsi" w:cstheme="majorBidi"/>
        </w:rPr>
        <w:t xml:space="preserve">hair, </w:t>
      </w:r>
      <w:r w:rsidR="00AF2440" w:rsidRPr="4E4A76C1">
        <w:rPr>
          <w:rFonts w:asciiTheme="majorHAnsi" w:hAnsiTheme="majorHAnsi" w:cstheme="majorBidi"/>
        </w:rPr>
        <w:t>board</w:t>
      </w:r>
      <w:r w:rsidRPr="4E4A76C1">
        <w:rPr>
          <w:rFonts w:asciiTheme="majorHAnsi" w:hAnsiTheme="majorHAnsi" w:cstheme="majorBidi"/>
        </w:rPr>
        <w:t xml:space="preserve"> </w:t>
      </w:r>
      <w:r w:rsidR="00AF2440" w:rsidRPr="4E4A76C1">
        <w:rPr>
          <w:rFonts w:asciiTheme="majorHAnsi" w:hAnsiTheme="majorHAnsi" w:cstheme="majorBidi"/>
        </w:rPr>
        <w:t>t</w:t>
      </w:r>
      <w:r w:rsidRPr="4E4A76C1">
        <w:rPr>
          <w:rFonts w:asciiTheme="majorHAnsi" w:hAnsiTheme="majorHAnsi" w:cstheme="majorBidi"/>
        </w:rPr>
        <w:t xml:space="preserve">reasurer, and </w:t>
      </w:r>
      <w:r w:rsidR="002208B6">
        <w:rPr>
          <w:rFonts w:asciiTheme="majorHAnsi" w:hAnsiTheme="majorHAnsi" w:cstheme="majorBidi"/>
        </w:rPr>
        <w:t>district administrator</w:t>
      </w:r>
      <w:r w:rsidRPr="4E4A76C1">
        <w:rPr>
          <w:rFonts w:asciiTheme="majorHAnsi" w:hAnsiTheme="majorHAnsi" w:cstheme="majorBidi"/>
          <w:b/>
          <w:bCs/>
        </w:rPr>
        <w:t xml:space="preserve"> </w:t>
      </w:r>
      <w:r w:rsidRPr="4E4A76C1">
        <w:rPr>
          <w:rFonts w:asciiTheme="majorHAnsi" w:hAnsiTheme="majorHAnsi" w:cstheme="majorBidi"/>
        </w:rPr>
        <w:t xml:space="preserve">shall be designated as signatories on </w:t>
      </w:r>
      <w:r w:rsidR="00AF2440" w:rsidRPr="4E4A76C1">
        <w:rPr>
          <w:rFonts w:asciiTheme="majorHAnsi" w:hAnsiTheme="majorHAnsi" w:cstheme="majorBidi"/>
        </w:rPr>
        <w:t>conservation district</w:t>
      </w:r>
      <w:r w:rsidRPr="4E4A76C1">
        <w:rPr>
          <w:rFonts w:asciiTheme="majorHAnsi" w:hAnsiTheme="majorHAnsi" w:cstheme="majorBidi"/>
        </w:rPr>
        <w:t xml:space="preserve"> accounts. In the case that the </w:t>
      </w:r>
      <w:r w:rsidR="00AF2440" w:rsidRPr="4E4A76C1">
        <w:rPr>
          <w:rFonts w:asciiTheme="majorHAnsi" w:hAnsiTheme="majorHAnsi" w:cstheme="majorBidi"/>
        </w:rPr>
        <w:t>c</w:t>
      </w:r>
      <w:r w:rsidRPr="4E4A76C1">
        <w:rPr>
          <w:rFonts w:asciiTheme="majorHAnsi" w:hAnsiTheme="majorHAnsi" w:cstheme="majorBidi"/>
        </w:rPr>
        <w:t xml:space="preserve">hair or </w:t>
      </w:r>
      <w:r w:rsidR="00AF2440" w:rsidRPr="4E4A76C1">
        <w:rPr>
          <w:rFonts w:asciiTheme="majorHAnsi" w:hAnsiTheme="majorHAnsi" w:cstheme="majorBidi"/>
        </w:rPr>
        <w:t>t</w:t>
      </w:r>
      <w:r w:rsidRPr="4E4A76C1">
        <w:rPr>
          <w:rFonts w:asciiTheme="majorHAnsi" w:hAnsiTheme="majorHAnsi" w:cstheme="majorBidi"/>
        </w:rPr>
        <w:t xml:space="preserve">reasurer are not located within proximity to the office, another </w:t>
      </w:r>
      <w:r w:rsidR="006F4422"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w:t>
      </w:r>
      <w:r w:rsidR="006F4422" w:rsidRPr="4E4A76C1">
        <w:rPr>
          <w:rFonts w:asciiTheme="majorHAnsi" w:hAnsiTheme="majorHAnsi" w:cstheme="majorBidi"/>
        </w:rPr>
        <w:t>s</w:t>
      </w:r>
      <w:r w:rsidRPr="4E4A76C1">
        <w:rPr>
          <w:rFonts w:asciiTheme="majorHAnsi" w:hAnsiTheme="majorHAnsi" w:cstheme="majorBidi"/>
        </w:rPr>
        <w:t xml:space="preserve">upervisor may be designated by the </w:t>
      </w:r>
      <w:r w:rsidR="006F4422"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as a signatory. All invoices are subject to budget authority. Checks written on </w:t>
      </w:r>
      <w:r w:rsidRPr="00610FAE">
        <w:rPr>
          <w:rFonts w:asciiTheme="majorHAnsi" w:hAnsiTheme="majorHAnsi" w:cstheme="majorBidi"/>
        </w:rPr>
        <w:t xml:space="preserve">invoices above $1,000 must have two signatures. </w:t>
      </w:r>
      <w:r w:rsidR="002208B6">
        <w:rPr>
          <w:rFonts w:asciiTheme="majorHAnsi" w:hAnsiTheme="majorHAnsi" w:cstheme="majorBidi"/>
        </w:rPr>
        <w:t>District administrator</w:t>
      </w:r>
      <w:r w:rsidRPr="4E4A76C1">
        <w:rPr>
          <w:rFonts w:asciiTheme="majorHAnsi" w:hAnsiTheme="majorHAnsi" w:cstheme="majorBidi"/>
        </w:rPr>
        <w:t xml:space="preserve"> approval is allowed when the expense has been previously budgeted and approved by the </w:t>
      </w:r>
      <w:r w:rsidR="006F4422"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Payroll checks and any other checks made payable to the </w:t>
      </w:r>
      <w:r w:rsidR="002208B6">
        <w:rPr>
          <w:rFonts w:asciiTheme="majorHAnsi" w:hAnsiTheme="majorHAnsi" w:cstheme="majorBidi"/>
        </w:rPr>
        <w:t>district administrator</w:t>
      </w:r>
      <w:r w:rsidRPr="4E4A76C1">
        <w:rPr>
          <w:rFonts w:asciiTheme="majorHAnsi" w:hAnsiTheme="majorHAnsi" w:cstheme="majorBidi"/>
        </w:rPr>
        <w:t xml:space="preserve"> shall be signed by signatories other than the </w:t>
      </w:r>
      <w:r w:rsidR="002208B6">
        <w:rPr>
          <w:rFonts w:asciiTheme="majorHAnsi" w:hAnsiTheme="majorHAnsi" w:cstheme="majorBidi"/>
        </w:rPr>
        <w:t>district administrator</w:t>
      </w:r>
      <w:r w:rsidRPr="4E4A76C1">
        <w:rPr>
          <w:rFonts w:asciiTheme="majorHAnsi" w:hAnsiTheme="majorHAnsi" w:cstheme="majorBidi"/>
        </w:rPr>
        <w:t>.</w:t>
      </w:r>
    </w:p>
    <w:p w14:paraId="5EAB075C" w14:textId="77777777" w:rsidR="008D2560" w:rsidRDefault="008D2560" w:rsidP="4E4A76C1">
      <w:pPr>
        <w:ind w:left="720"/>
        <w:jc w:val="both"/>
        <w:rPr>
          <w:rFonts w:asciiTheme="majorHAnsi" w:hAnsiTheme="majorHAnsi" w:cstheme="majorBidi"/>
        </w:rPr>
      </w:pPr>
    </w:p>
    <w:p w14:paraId="12B6C54A" w14:textId="4A77B36C" w:rsidR="008D2560" w:rsidRPr="000E6999" w:rsidRDefault="008D2560" w:rsidP="008D2560">
      <w:pPr>
        <w:widowControl/>
        <w:ind w:left="720"/>
        <w:rPr>
          <w:rFonts w:asciiTheme="majorHAnsi" w:hAnsiTheme="majorHAnsi" w:cstheme="majorBidi"/>
          <w:i/>
          <w:iCs/>
          <w:color w:val="000000" w:themeColor="text1"/>
        </w:rPr>
      </w:pPr>
      <w:r w:rsidRPr="000E6999">
        <w:rPr>
          <w:rFonts w:asciiTheme="majorHAnsi" w:hAnsiTheme="majorHAnsi" w:cstheme="majorBidi"/>
          <w:i/>
          <w:iCs/>
          <w:color w:val="000000" w:themeColor="text1"/>
        </w:rPr>
        <w:t>Annotation: The</w:t>
      </w:r>
      <w:r>
        <w:rPr>
          <w:rFonts w:asciiTheme="majorHAnsi" w:hAnsiTheme="majorHAnsi" w:cstheme="majorBidi"/>
          <w:i/>
          <w:iCs/>
          <w:color w:val="000000" w:themeColor="text1"/>
        </w:rPr>
        <w:t xml:space="preserve">se disbursement thresholds are </w:t>
      </w:r>
      <w:r w:rsidRPr="000E6999">
        <w:rPr>
          <w:rFonts w:asciiTheme="majorHAnsi" w:hAnsiTheme="majorHAnsi" w:cstheme="majorBidi"/>
          <w:i/>
          <w:iCs/>
          <w:color w:val="000000" w:themeColor="text1"/>
        </w:rPr>
        <w:t>discretionary for the Board</w:t>
      </w:r>
      <w:r w:rsidR="00610FAE">
        <w:rPr>
          <w:rFonts w:asciiTheme="majorHAnsi" w:hAnsiTheme="majorHAnsi" w:cstheme="majorBidi"/>
          <w:i/>
          <w:iCs/>
          <w:color w:val="000000" w:themeColor="text1"/>
        </w:rPr>
        <w:t xml:space="preserve"> </w:t>
      </w:r>
      <w:r w:rsidR="008766E8">
        <w:rPr>
          <w:rFonts w:asciiTheme="majorHAnsi" w:hAnsiTheme="majorHAnsi" w:cstheme="majorBidi"/>
          <w:i/>
          <w:iCs/>
          <w:color w:val="000000" w:themeColor="text1"/>
        </w:rPr>
        <w:t xml:space="preserve">of Supervisors </w:t>
      </w:r>
      <w:r w:rsidR="00610FAE">
        <w:rPr>
          <w:rFonts w:asciiTheme="majorHAnsi" w:hAnsiTheme="majorHAnsi" w:cstheme="majorBidi"/>
          <w:i/>
          <w:iCs/>
          <w:color w:val="000000" w:themeColor="text1"/>
        </w:rPr>
        <w:t>and should be established based on the conservation district’s business needs</w:t>
      </w:r>
      <w:r w:rsidRPr="000E6999">
        <w:rPr>
          <w:rFonts w:asciiTheme="majorHAnsi" w:hAnsiTheme="majorHAnsi" w:cstheme="majorBidi"/>
          <w:i/>
          <w:iCs/>
          <w:color w:val="000000" w:themeColor="text1"/>
        </w:rPr>
        <w:t xml:space="preserve">. </w:t>
      </w:r>
    </w:p>
    <w:p w14:paraId="2B8330B3" w14:textId="77777777" w:rsidR="000574E2" w:rsidRPr="002C0592" w:rsidRDefault="000574E2" w:rsidP="000574E2">
      <w:pPr>
        <w:pStyle w:val="Heading2"/>
        <w:rPr>
          <w:rFonts w:asciiTheme="majorHAnsi" w:hAnsiTheme="majorHAnsi" w:cstheme="majorHAnsi"/>
        </w:rPr>
      </w:pPr>
    </w:p>
    <w:p w14:paraId="62F01A3E" w14:textId="2299EFA9" w:rsidR="000574E2" w:rsidRPr="002C0592" w:rsidRDefault="000574E2" w:rsidP="000574E2">
      <w:pPr>
        <w:pStyle w:val="Heading2"/>
        <w:ind w:left="720"/>
        <w:rPr>
          <w:rFonts w:asciiTheme="majorHAnsi" w:hAnsiTheme="majorHAnsi" w:cstheme="majorHAnsi"/>
        </w:rPr>
      </w:pPr>
      <w:bookmarkStart w:id="17" w:name="_Toc200525794"/>
      <w:r w:rsidRPr="002C0592">
        <w:rPr>
          <w:rFonts w:asciiTheme="majorHAnsi" w:hAnsiTheme="majorHAnsi" w:cstheme="majorHAnsi"/>
        </w:rPr>
        <w:t>4.</w:t>
      </w:r>
      <w:r w:rsidR="007430F7" w:rsidRPr="002C0592">
        <w:rPr>
          <w:rFonts w:asciiTheme="majorHAnsi" w:hAnsiTheme="majorHAnsi" w:cstheme="majorHAnsi"/>
        </w:rPr>
        <w:t>8</w:t>
      </w:r>
      <w:r w:rsidRPr="002C0592">
        <w:rPr>
          <w:rFonts w:asciiTheme="majorHAnsi" w:hAnsiTheme="majorHAnsi" w:cstheme="majorHAnsi"/>
        </w:rPr>
        <w:tab/>
        <w:t>CHECK SIGNING</w:t>
      </w:r>
      <w:bookmarkEnd w:id="17"/>
    </w:p>
    <w:p w14:paraId="302BA6D9" w14:textId="15A6793E" w:rsidR="000574E2" w:rsidRPr="002C0592" w:rsidRDefault="000574E2" w:rsidP="000574E2">
      <w:pPr>
        <w:ind w:left="720"/>
        <w:rPr>
          <w:rFonts w:asciiTheme="majorHAnsi" w:hAnsiTheme="majorHAnsi" w:cstheme="majorHAnsi"/>
        </w:rPr>
      </w:pPr>
      <w:r w:rsidRPr="002C0592">
        <w:rPr>
          <w:rFonts w:asciiTheme="majorHAnsi" w:hAnsiTheme="majorHAnsi" w:cstheme="majorHAnsi"/>
          <w:highlight w:val="white"/>
        </w:rPr>
        <w:t xml:space="preserve">The </w:t>
      </w:r>
      <w:r w:rsidR="00E944AB">
        <w:rPr>
          <w:rFonts w:asciiTheme="majorHAnsi" w:hAnsiTheme="majorHAnsi" w:cstheme="majorHAnsi"/>
          <w:highlight w:val="white"/>
        </w:rPr>
        <w:t>treasurer/</w:t>
      </w:r>
      <w:r w:rsidR="006F4422">
        <w:rPr>
          <w:rFonts w:asciiTheme="majorHAnsi" w:hAnsiTheme="majorHAnsi" w:cstheme="majorHAnsi"/>
          <w:highlight w:val="white"/>
        </w:rPr>
        <w:t>f</w:t>
      </w:r>
      <w:r w:rsidRPr="002C0592">
        <w:rPr>
          <w:rFonts w:asciiTheme="majorHAnsi" w:hAnsiTheme="majorHAnsi" w:cstheme="majorHAnsi"/>
          <w:highlight w:val="white"/>
        </w:rPr>
        <w:t xml:space="preserve">inance </w:t>
      </w:r>
      <w:r w:rsidR="006F4422">
        <w:rPr>
          <w:rFonts w:asciiTheme="majorHAnsi" w:hAnsiTheme="majorHAnsi" w:cstheme="majorHAnsi"/>
          <w:highlight w:val="white"/>
        </w:rPr>
        <w:t>c</w:t>
      </w:r>
      <w:r w:rsidRPr="002C0592">
        <w:rPr>
          <w:rFonts w:asciiTheme="majorHAnsi" w:hAnsiTheme="majorHAnsi" w:cstheme="majorHAnsi"/>
          <w:highlight w:val="white"/>
        </w:rPr>
        <w:t xml:space="preserve">ommittee is authorized to review and approve budgeted monthly expenses. </w:t>
      </w:r>
      <w:r w:rsidR="006F4422">
        <w:rPr>
          <w:rFonts w:asciiTheme="majorHAnsi" w:hAnsiTheme="majorHAnsi" w:cstheme="majorHAnsi"/>
          <w:highlight w:val="white"/>
        </w:rPr>
        <w:t>Disbursements</w:t>
      </w:r>
      <w:r w:rsidRPr="002C0592">
        <w:rPr>
          <w:rFonts w:asciiTheme="majorHAnsi" w:hAnsiTheme="majorHAnsi" w:cstheme="majorHAnsi"/>
          <w:highlight w:val="white"/>
        </w:rPr>
        <w:t xml:space="preserve"> shall </w:t>
      </w:r>
      <w:r w:rsidR="000A7D8D" w:rsidRPr="002C0592">
        <w:rPr>
          <w:rFonts w:asciiTheme="majorHAnsi" w:hAnsiTheme="majorHAnsi" w:cstheme="majorHAnsi"/>
          <w:highlight w:val="white"/>
        </w:rPr>
        <w:t>be made according to</w:t>
      </w:r>
      <w:r w:rsidRPr="002C0592">
        <w:rPr>
          <w:rFonts w:asciiTheme="majorHAnsi" w:hAnsiTheme="majorHAnsi" w:cstheme="majorHAnsi"/>
          <w:highlight w:val="white"/>
        </w:rPr>
        <w:t xml:space="preserve"> the following policy and procedure</w:t>
      </w:r>
      <w:r w:rsidRPr="002C0592">
        <w:rPr>
          <w:rFonts w:asciiTheme="majorHAnsi" w:hAnsiTheme="majorHAnsi" w:cstheme="majorHAnsi"/>
        </w:rPr>
        <w:t>.</w:t>
      </w:r>
    </w:p>
    <w:p w14:paraId="15ACA302" w14:textId="68F07B37"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6F4422">
        <w:rPr>
          <w:rFonts w:asciiTheme="majorHAnsi" w:hAnsiTheme="majorHAnsi" w:cstheme="majorHAnsi"/>
        </w:rPr>
        <w:t>b</w:t>
      </w:r>
      <w:r w:rsidR="00AF2440">
        <w:rPr>
          <w:rFonts w:asciiTheme="majorHAnsi" w:hAnsiTheme="majorHAnsi" w:cstheme="majorHAnsi"/>
        </w:rPr>
        <w:t>oard</w:t>
      </w:r>
      <w:r w:rsidR="00710EC3" w:rsidRPr="002C0592">
        <w:rPr>
          <w:rFonts w:asciiTheme="majorHAnsi" w:hAnsiTheme="majorHAnsi" w:cstheme="majorHAnsi"/>
        </w:rPr>
        <w:t xml:space="preserve"> </w:t>
      </w:r>
      <w:r w:rsidR="006F4422">
        <w:rPr>
          <w:rFonts w:asciiTheme="majorHAnsi" w:hAnsiTheme="majorHAnsi" w:cstheme="majorHAnsi"/>
        </w:rPr>
        <w:t>c</w:t>
      </w:r>
      <w:r w:rsidR="00710EC3" w:rsidRPr="002C0592">
        <w:rPr>
          <w:rFonts w:asciiTheme="majorHAnsi" w:hAnsiTheme="majorHAnsi" w:cstheme="majorHAnsi"/>
        </w:rPr>
        <w:t xml:space="preserve">hair, </w:t>
      </w:r>
      <w:r w:rsidR="006F4422">
        <w:rPr>
          <w:rFonts w:asciiTheme="majorHAnsi" w:hAnsiTheme="majorHAnsi" w:cstheme="majorHAnsi"/>
        </w:rPr>
        <w:t>t</w:t>
      </w:r>
      <w:r w:rsidRPr="002C0592">
        <w:rPr>
          <w:rFonts w:asciiTheme="majorHAnsi" w:hAnsiTheme="majorHAnsi" w:cstheme="majorHAnsi"/>
        </w:rPr>
        <w:t>reasurer</w:t>
      </w:r>
      <w:r w:rsidR="00E944AB">
        <w:rPr>
          <w:rFonts w:asciiTheme="majorHAnsi" w:hAnsiTheme="majorHAnsi" w:cstheme="majorHAnsi"/>
        </w:rPr>
        <w:t xml:space="preserve">, and </w:t>
      </w:r>
      <w:r w:rsidR="002208B6">
        <w:rPr>
          <w:rFonts w:asciiTheme="majorHAnsi" w:hAnsiTheme="majorHAnsi" w:cstheme="majorHAnsi"/>
        </w:rPr>
        <w:t>district administrator</w:t>
      </w:r>
      <w:r w:rsidRPr="002C0592">
        <w:rPr>
          <w:rFonts w:asciiTheme="majorHAnsi" w:hAnsiTheme="majorHAnsi" w:cstheme="majorHAnsi"/>
        </w:rPr>
        <w:t xml:space="preserve"> are authorized by the </w:t>
      </w:r>
      <w:r w:rsidR="00C01684">
        <w:rPr>
          <w:rFonts w:asciiTheme="majorHAnsi" w:hAnsiTheme="majorHAnsi" w:cstheme="majorHAnsi"/>
        </w:rPr>
        <w:t>Board of Supervisors</w:t>
      </w:r>
      <w:r w:rsidR="00CD1CAA">
        <w:rPr>
          <w:rFonts w:asciiTheme="majorHAnsi" w:hAnsiTheme="majorHAnsi" w:cstheme="majorHAnsi"/>
        </w:rPr>
        <w:t xml:space="preserve"> </w:t>
      </w:r>
      <w:r w:rsidRPr="002C0592">
        <w:rPr>
          <w:rFonts w:asciiTheme="majorHAnsi" w:hAnsiTheme="majorHAnsi" w:cstheme="majorHAnsi"/>
        </w:rPr>
        <w:t xml:space="preserve">for check signing authority. </w:t>
      </w:r>
    </w:p>
    <w:p w14:paraId="1AF644D8" w14:textId="35DF0C6D"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C01684">
        <w:rPr>
          <w:rFonts w:asciiTheme="majorHAnsi" w:hAnsiTheme="majorHAnsi" w:cstheme="majorHAnsi"/>
        </w:rPr>
        <w:t>Board of Supervisors</w:t>
      </w:r>
      <w:r w:rsidRPr="002C0592">
        <w:rPr>
          <w:rFonts w:asciiTheme="majorHAnsi" w:hAnsiTheme="majorHAnsi" w:cstheme="majorHAnsi"/>
        </w:rPr>
        <w:t xml:space="preserve"> by resolution passed by a majority of members may authorize additional check signers to include members of the </w:t>
      </w:r>
      <w:r w:rsidR="006F4422">
        <w:rPr>
          <w:rFonts w:asciiTheme="majorHAnsi" w:hAnsiTheme="majorHAnsi" w:cstheme="majorHAnsi"/>
        </w:rPr>
        <w:t>conservation district</w:t>
      </w:r>
      <w:r w:rsidRPr="002C0592">
        <w:rPr>
          <w:rFonts w:asciiTheme="majorHAnsi" w:hAnsiTheme="majorHAnsi" w:cstheme="majorHAnsi"/>
        </w:rPr>
        <w:t xml:space="preserve"> </w:t>
      </w:r>
      <w:r w:rsidR="006F4422">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and staff.</w:t>
      </w:r>
    </w:p>
    <w:p w14:paraId="61C290CD" w14:textId="64C97965"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2208B6">
        <w:rPr>
          <w:rFonts w:asciiTheme="majorHAnsi" w:hAnsiTheme="majorHAnsi" w:cstheme="majorHAnsi"/>
        </w:rPr>
        <w:t>district administrator</w:t>
      </w:r>
      <w:r w:rsidRPr="002C0592">
        <w:rPr>
          <w:rFonts w:asciiTheme="majorHAnsi" w:hAnsiTheme="majorHAnsi" w:cstheme="majorHAnsi"/>
        </w:rPr>
        <w:t xml:space="preserve"> shall maintain a list of vendors/suppliers who may be paid prior to </w:t>
      </w:r>
      <w:r w:rsidR="006F4422">
        <w:rPr>
          <w:rFonts w:asciiTheme="majorHAnsi" w:hAnsiTheme="majorHAnsi" w:cstheme="majorHAnsi"/>
        </w:rPr>
        <w:t>f</w:t>
      </w:r>
      <w:r w:rsidRPr="002C0592">
        <w:rPr>
          <w:rFonts w:asciiTheme="majorHAnsi" w:hAnsiTheme="majorHAnsi" w:cstheme="majorHAnsi"/>
        </w:rPr>
        <w:t xml:space="preserve">inance </w:t>
      </w:r>
      <w:r w:rsidR="006F4422">
        <w:rPr>
          <w:rFonts w:asciiTheme="majorHAnsi" w:hAnsiTheme="majorHAnsi" w:cstheme="majorHAnsi"/>
        </w:rPr>
        <w:t>c</w:t>
      </w:r>
      <w:r w:rsidRPr="002C0592">
        <w:rPr>
          <w:rFonts w:asciiTheme="majorHAnsi" w:hAnsiTheme="majorHAnsi" w:cstheme="majorHAnsi"/>
        </w:rPr>
        <w:t xml:space="preserve">ommittee approval. The expenses shall generally include rent, utilities, office supplies, field supplies, and fuel, as well as recurring maintenance and custodial activities related to the </w:t>
      </w:r>
      <w:r w:rsidR="006F4422">
        <w:rPr>
          <w:rFonts w:asciiTheme="majorHAnsi" w:hAnsiTheme="majorHAnsi" w:cstheme="majorHAnsi"/>
        </w:rPr>
        <w:t>conservation district</w:t>
      </w:r>
      <w:r w:rsidRPr="002C0592">
        <w:rPr>
          <w:rFonts w:asciiTheme="majorHAnsi" w:hAnsiTheme="majorHAnsi" w:cstheme="majorHAnsi"/>
        </w:rPr>
        <w:t>'s office building</w:t>
      </w:r>
    </w:p>
    <w:p w14:paraId="0039F499" w14:textId="77777777"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An individual may not sign a check made out to them.</w:t>
      </w:r>
    </w:p>
    <w:p w14:paraId="4A69492E" w14:textId="5C806FB0"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lastRenderedPageBreak/>
        <w:t xml:space="preserve">Two signatures are needed on all other </w:t>
      </w:r>
      <w:r w:rsidR="006F4422">
        <w:rPr>
          <w:rFonts w:asciiTheme="majorHAnsi" w:hAnsiTheme="majorHAnsi" w:cstheme="majorHAnsi"/>
        </w:rPr>
        <w:t>disbursements</w:t>
      </w:r>
      <w:r w:rsidRPr="002C0592">
        <w:rPr>
          <w:rFonts w:asciiTheme="majorHAnsi" w:hAnsiTheme="majorHAnsi" w:cstheme="majorHAnsi"/>
          <w:color w:val="0000CC"/>
        </w:rPr>
        <w:t xml:space="preserve"> </w:t>
      </w:r>
      <w:r w:rsidRPr="002C0592">
        <w:rPr>
          <w:rFonts w:asciiTheme="majorHAnsi" w:hAnsiTheme="majorHAnsi" w:cstheme="majorHAnsi"/>
        </w:rPr>
        <w:t xml:space="preserve">exceeding </w:t>
      </w:r>
      <w:r w:rsidRPr="00BA6736">
        <w:rPr>
          <w:rFonts w:asciiTheme="majorHAnsi" w:hAnsiTheme="majorHAnsi" w:cstheme="majorHAnsi"/>
        </w:rPr>
        <w:t>$1,000</w:t>
      </w:r>
      <w:r w:rsidR="00E132FE" w:rsidRPr="002C0592">
        <w:rPr>
          <w:rFonts w:asciiTheme="majorHAnsi" w:hAnsiTheme="majorHAnsi" w:cstheme="majorHAnsi"/>
        </w:rPr>
        <w:t xml:space="preserve">. </w:t>
      </w:r>
    </w:p>
    <w:p w14:paraId="44293B02" w14:textId="3AFB12B3"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2208B6">
        <w:rPr>
          <w:rFonts w:asciiTheme="majorHAnsi" w:hAnsiTheme="majorHAnsi" w:cstheme="majorHAnsi"/>
        </w:rPr>
        <w:t>district administrator</w:t>
      </w:r>
      <w:r w:rsidRPr="002C0592">
        <w:rPr>
          <w:rFonts w:asciiTheme="majorHAnsi" w:hAnsiTheme="majorHAnsi" w:cstheme="majorHAnsi"/>
        </w:rPr>
        <w:t xml:space="preserve"> or designated staff is authorized to maintain the checking and investment accounts of </w:t>
      </w:r>
      <w:r w:rsidR="00391292">
        <w:rPr>
          <w:rFonts w:asciiTheme="majorHAnsi" w:hAnsiTheme="majorHAnsi" w:cstheme="majorHAnsi"/>
        </w:rPr>
        <w:t>the conservation district</w:t>
      </w:r>
      <w:r w:rsidR="00E132FE" w:rsidRPr="002C0592">
        <w:rPr>
          <w:rFonts w:asciiTheme="majorHAnsi" w:hAnsiTheme="majorHAnsi" w:cstheme="majorHAnsi"/>
        </w:rPr>
        <w:t xml:space="preserve">. </w:t>
      </w:r>
    </w:p>
    <w:p w14:paraId="7CC9A705" w14:textId="435E9C1E"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2208B6">
        <w:rPr>
          <w:rFonts w:asciiTheme="majorHAnsi" w:hAnsiTheme="majorHAnsi" w:cstheme="majorHAnsi"/>
        </w:rPr>
        <w:t>district administrator</w:t>
      </w:r>
      <w:r w:rsidRPr="002C0592">
        <w:rPr>
          <w:rFonts w:asciiTheme="majorHAnsi" w:hAnsiTheme="majorHAnsi" w:cstheme="majorHAnsi"/>
        </w:rPr>
        <w:t xml:space="preserve"> or designated staff and treasurer will ensure that accurate and concise financials are submitted to the </w:t>
      </w:r>
      <w:r w:rsidR="00E944AB">
        <w:rPr>
          <w:rFonts w:asciiTheme="majorHAnsi" w:hAnsiTheme="majorHAnsi" w:cstheme="majorHAnsi"/>
        </w:rPr>
        <w:t>treasurer/</w:t>
      </w:r>
      <w:r w:rsidR="00391292">
        <w:rPr>
          <w:rFonts w:asciiTheme="majorHAnsi" w:hAnsiTheme="majorHAnsi" w:cstheme="majorHAnsi"/>
        </w:rPr>
        <w:t>f</w:t>
      </w:r>
      <w:r w:rsidRPr="002C0592">
        <w:rPr>
          <w:rFonts w:asciiTheme="majorHAnsi" w:hAnsiTheme="majorHAnsi" w:cstheme="majorHAnsi"/>
        </w:rPr>
        <w:t xml:space="preserve">inance </w:t>
      </w:r>
      <w:r w:rsidR="00391292">
        <w:rPr>
          <w:rFonts w:asciiTheme="majorHAnsi" w:hAnsiTheme="majorHAnsi" w:cstheme="majorHAnsi"/>
        </w:rPr>
        <w:t>c</w:t>
      </w:r>
      <w:r w:rsidRPr="002C0592">
        <w:rPr>
          <w:rFonts w:asciiTheme="majorHAnsi" w:hAnsiTheme="majorHAnsi" w:cstheme="majorHAnsi"/>
        </w:rPr>
        <w:t xml:space="preserve">ommittee each month per </w:t>
      </w:r>
      <w:r w:rsidR="00391292">
        <w:rPr>
          <w:rFonts w:asciiTheme="majorHAnsi" w:hAnsiTheme="majorHAnsi" w:cstheme="majorHAnsi"/>
        </w:rPr>
        <w:t>conservation district</w:t>
      </w:r>
      <w:r w:rsidRPr="002C0592">
        <w:rPr>
          <w:rFonts w:asciiTheme="majorHAnsi" w:hAnsiTheme="majorHAnsi" w:cstheme="majorHAnsi"/>
        </w:rPr>
        <w:t xml:space="preserve"> policy.</w:t>
      </w:r>
    </w:p>
    <w:p w14:paraId="5F196F37" w14:textId="3BB142CE"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The </w:t>
      </w:r>
      <w:r w:rsidR="00391292">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will review and approve a year-to-date </w:t>
      </w:r>
      <w:r w:rsidR="00391292">
        <w:rPr>
          <w:rFonts w:asciiTheme="majorHAnsi" w:hAnsiTheme="majorHAnsi" w:cstheme="majorHAnsi"/>
        </w:rPr>
        <w:t>i</w:t>
      </w:r>
      <w:r w:rsidRPr="002C0592">
        <w:rPr>
          <w:rFonts w:asciiTheme="majorHAnsi" w:hAnsiTheme="majorHAnsi" w:cstheme="majorHAnsi"/>
        </w:rPr>
        <w:t xml:space="preserve">ncome </w:t>
      </w:r>
      <w:r w:rsidR="00391292">
        <w:rPr>
          <w:rFonts w:asciiTheme="majorHAnsi" w:hAnsiTheme="majorHAnsi" w:cstheme="majorHAnsi"/>
        </w:rPr>
        <w:t>or p</w:t>
      </w:r>
      <w:r w:rsidRPr="002C0592">
        <w:rPr>
          <w:rFonts w:asciiTheme="majorHAnsi" w:hAnsiTheme="majorHAnsi" w:cstheme="majorHAnsi"/>
        </w:rPr>
        <w:t xml:space="preserve">rofit </w:t>
      </w:r>
      <w:r w:rsidR="00391292">
        <w:rPr>
          <w:rFonts w:asciiTheme="majorHAnsi" w:hAnsiTheme="majorHAnsi" w:cstheme="majorHAnsi"/>
        </w:rPr>
        <w:t>and</w:t>
      </w:r>
      <w:r w:rsidRPr="002C0592">
        <w:rPr>
          <w:rFonts w:asciiTheme="majorHAnsi" w:hAnsiTheme="majorHAnsi" w:cstheme="majorHAnsi"/>
        </w:rPr>
        <w:t xml:space="preserve"> </w:t>
      </w:r>
      <w:r w:rsidR="00391292">
        <w:rPr>
          <w:rFonts w:asciiTheme="majorHAnsi" w:hAnsiTheme="majorHAnsi" w:cstheme="majorHAnsi"/>
        </w:rPr>
        <w:t>l</w:t>
      </w:r>
      <w:r w:rsidRPr="002C0592">
        <w:rPr>
          <w:rFonts w:asciiTheme="majorHAnsi" w:hAnsiTheme="majorHAnsi" w:cstheme="majorHAnsi"/>
        </w:rPr>
        <w:t>oss</w:t>
      </w:r>
      <w:r w:rsidR="00391292">
        <w:rPr>
          <w:rFonts w:asciiTheme="majorHAnsi" w:hAnsiTheme="majorHAnsi" w:cstheme="majorHAnsi"/>
        </w:rPr>
        <w:t xml:space="preserve"> statement</w:t>
      </w:r>
      <w:r w:rsidRPr="002C0592">
        <w:rPr>
          <w:rFonts w:asciiTheme="majorHAnsi" w:hAnsiTheme="majorHAnsi" w:cstheme="majorHAnsi"/>
        </w:rPr>
        <w:t xml:space="preserve"> and </w:t>
      </w:r>
      <w:r w:rsidR="00391292">
        <w:rPr>
          <w:rFonts w:asciiTheme="majorHAnsi" w:hAnsiTheme="majorHAnsi" w:cstheme="majorHAnsi"/>
        </w:rPr>
        <w:t>b</w:t>
      </w:r>
      <w:r w:rsidRPr="002C0592">
        <w:rPr>
          <w:rFonts w:asciiTheme="majorHAnsi" w:hAnsiTheme="majorHAnsi" w:cstheme="majorHAnsi"/>
        </w:rPr>
        <w:t xml:space="preserve">alance </w:t>
      </w:r>
      <w:r w:rsidR="00391292">
        <w:rPr>
          <w:rFonts w:asciiTheme="majorHAnsi" w:hAnsiTheme="majorHAnsi" w:cstheme="majorHAnsi"/>
        </w:rPr>
        <w:t>s</w:t>
      </w:r>
      <w:r w:rsidRPr="002C0592">
        <w:rPr>
          <w:rFonts w:asciiTheme="majorHAnsi" w:hAnsiTheme="majorHAnsi" w:cstheme="majorHAnsi"/>
        </w:rPr>
        <w:t>heet quarterly.</w:t>
      </w:r>
    </w:p>
    <w:p w14:paraId="6DCC6952" w14:textId="5CEBF890" w:rsidR="000574E2" w:rsidRPr="002C059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A finance manager/bookkeeper may be hired to handle daily financial transactions and monthly financial statements</w:t>
      </w:r>
      <w:r w:rsidR="00E132FE" w:rsidRPr="002C0592">
        <w:rPr>
          <w:rFonts w:asciiTheme="majorHAnsi" w:hAnsiTheme="majorHAnsi" w:cstheme="majorHAnsi"/>
        </w:rPr>
        <w:t xml:space="preserve">. </w:t>
      </w:r>
    </w:p>
    <w:p w14:paraId="55F14E8C" w14:textId="7731D473" w:rsidR="000574E2" w:rsidRDefault="000574E2" w:rsidP="000574E2">
      <w:pPr>
        <w:widowControl/>
        <w:numPr>
          <w:ilvl w:val="0"/>
          <w:numId w:val="3"/>
        </w:numPr>
        <w:ind w:left="1440"/>
        <w:jc w:val="both"/>
        <w:rPr>
          <w:rFonts w:asciiTheme="majorHAnsi" w:hAnsiTheme="majorHAnsi" w:cstheme="majorHAnsi"/>
        </w:rPr>
      </w:pPr>
      <w:r w:rsidRPr="002C0592">
        <w:rPr>
          <w:rFonts w:asciiTheme="majorHAnsi" w:hAnsiTheme="majorHAnsi" w:cstheme="majorHAnsi"/>
        </w:rPr>
        <w:t xml:space="preserve">All documents will be kept on file at </w:t>
      </w:r>
      <w:r w:rsidR="00391292">
        <w:rPr>
          <w:rFonts w:asciiTheme="majorHAnsi" w:hAnsiTheme="majorHAnsi" w:cstheme="majorHAnsi"/>
        </w:rPr>
        <w:t>the conservation district</w:t>
      </w:r>
      <w:r w:rsidRPr="002C0592">
        <w:rPr>
          <w:rFonts w:asciiTheme="majorHAnsi" w:hAnsiTheme="majorHAnsi" w:cstheme="majorHAnsi"/>
        </w:rPr>
        <w:t xml:space="preserve"> </w:t>
      </w:r>
      <w:r w:rsidR="00391292">
        <w:rPr>
          <w:rFonts w:asciiTheme="majorHAnsi" w:hAnsiTheme="majorHAnsi" w:cstheme="majorHAnsi"/>
        </w:rPr>
        <w:t>office</w:t>
      </w:r>
      <w:r w:rsidRPr="002C0592">
        <w:rPr>
          <w:rFonts w:asciiTheme="majorHAnsi" w:hAnsiTheme="majorHAnsi" w:cstheme="majorHAnsi"/>
        </w:rPr>
        <w:t xml:space="preserve"> and submitted to an accounting professional to complete yearly taxes for the organization within IRS timelines.</w:t>
      </w:r>
    </w:p>
    <w:p w14:paraId="4FC4DD63" w14:textId="77777777" w:rsidR="000574E2" w:rsidRPr="002C0592" w:rsidRDefault="000574E2" w:rsidP="000574E2">
      <w:pPr>
        <w:widowControl/>
        <w:jc w:val="both"/>
        <w:rPr>
          <w:rFonts w:asciiTheme="majorHAnsi" w:hAnsiTheme="majorHAnsi" w:cstheme="majorHAnsi"/>
          <w:i/>
          <w:iCs/>
        </w:rPr>
      </w:pPr>
    </w:p>
    <w:p w14:paraId="4E6E028B" w14:textId="421D448D" w:rsidR="000574E2" w:rsidRPr="002C0592" w:rsidRDefault="000574E2" w:rsidP="000574E2">
      <w:pPr>
        <w:pStyle w:val="Heading2"/>
        <w:ind w:left="720"/>
        <w:rPr>
          <w:rFonts w:asciiTheme="majorHAnsi" w:hAnsiTheme="majorHAnsi" w:cstheme="majorHAnsi"/>
          <w:color w:val="auto"/>
        </w:rPr>
      </w:pPr>
      <w:bookmarkStart w:id="18" w:name="_Toc200525795"/>
      <w:r w:rsidRPr="002C0592">
        <w:rPr>
          <w:rFonts w:asciiTheme="majorHAnsi" w:hAnsiTheme="majorHAnsi" w:cstheme="majorHAnsi"/>
          <w:color w:val="auto"/>
        </w:rPr>
        <w:t>4.</w:t>
      </w:r>
      <w:r w:rsidR="007430F7" w:rsidRPr="002C0592">
        <w:rPr>
          <w:rFonts w:asciiTheme="majorHAnsi" w:hAnsiTheme="majorHAnsi" w:cstheme="majorHAnsi"/>
          <w:color w:val="auto"/>
        </w:rPr>
        <w:t>9</w:t>
      </w:r>
      <w:r w:rsidRPr="002C0592">
        <w:rPr>
          <w:rFonts w:asciiTheme="majorHAnsi" w:hAnsiTheme="majorHAnsi" w:cstheme="majorHAnsi"/>
          <w:color w:val="auto"/>
        </w:rPr>
        <w:tab/>
        <w:t>ASSET MANAGEMENT</w:t>
      </w:r>
      <w:bookmarkEnd w:id="18"/>
      <w:r w:rsidRPr="002C0592">
        <w:rPr>
          <w:rFonts w:asciiTheme="majorHAnsi" w:hAnsiTheme="majorHAnsi" w:cstheme="majorHAnsi"/>
          <w:color w:val="auto"/>
        </w:rPr>
        <w:t xml:space="preserve"> </w:t>
      </w:r>
    </w:p>
    <w:p w14:paraId="6D6477B1" w14:textId="77777777" w:rsidR="000574E2" w:rsidRPr="002C0592" w:rsidRDefault="000574E2" w:rsidP="00B827EA">
      <w:pPr>
        <w:ind w:firstLine="720"/>
        <w:rPr>
          <w:rFonts w:asciiTheme="majorHAnsi" w:hAnsiTheme="majorHAnsi" w:cstheme="majorHAnsi"/>
        </w:rPr>
      </w:pPr>
      <w:r w:rsidRPr="002C0592">
        <w:rPr>
          <w:rFonts w:asciiTheme="majorHAnsi" w:hAnsiTheme="majorHAnsi" w:cstheme="majorHAnsi"/>
        </w:rPr>
        <w:t>EQUIPMENT</w:t>
      </w:r>
    </w:p>
    <w:p w14:paraId="4250C267" w14:textId="58E8E4EC" w:rsidR="000574E2" w:rsidRPr="002C0592" w:rsidRDefault="000574E2" w:rsidP="000574E2">
      <w:pPr>
        <w:ind w:left="720"/>
        <w:jc w:val="both"/>
        <w:rPr>
          <w:rFonts w:asciiTheme="majorHAnsi" w:hAnsiTheme="majorHAnsi" w:cstheme="majorHAnsi"/>
        </w:rPr>
      </w:pPr>
      <w:bookmarkStart w:id="19" w:name="_ihv636" w:colFirst="0" w:colLast="0"/>
      <w:bookmarkEnd w:id="19"/>
      <w:r w:rsidRPr="002C0592">
        <w:rPr>
          <w:rFonts w:asciiTheme="majorHAnsi" w:hAnsiTheme="majorHAnsi" w:cstheme="majorHAnsi"/>
        </w:rPr>
        <w:t xml:space="preserve">Equipment owned </w:t>
      </w:r>
      <w:r w:rsidR="00391292">
        <w:rPr>
          <w:rFonts w:asciiTheme="majorHAnsi" w:hAnsiTheme="majorHAnsi" w:cstheme="majorHAnsi"/>
        </w:rPr>
        <w:t>by the conservation district</w:t>
      </w:r>
      <w:r w:rsidRPr="002C0592">
        <w:rPr>
          <w:rFonts w:asciiTheme="majorHAnsi" w:hAnsiTheme="majorHAnsi" w:cstheme="majorHAnsi"/>
        </w:rPr>
        <w:t xml:space="preserve"> shall be used </w:t>
      </w:r>
      <w:r w:rsidR="00391292">
        <w:rPr>
          <w:rFonts w:asciiTheme="majorHAnsi" w:hAnsiTheme="majorHAnsi" w:cstheme="majorHAnsi"/>
        </w:rPr>
        <w:t xml:space="preserve">exclusively </w:t>
      </w:r>
      <w:r w:rsidRPr="002C0592">
        <w:rPr>
          <w:rFonts w:asciiTheme="majorHAnsi" w:hAnsiTheme="majorHAnsi" w:cstheme="majorHAnsi"/>
        </w:rPr>
        <w:t xml:space="preserve">for </w:t>
      </w:r>
      <w:r w:rsidR="00391292">
        <w:rPr>
          <w:rFonts w:asciiTheme="majorHAnsi" w:hAnsiTheme="majorHAnsi" w:cstheme="majorHAnsi"/>
        </w:rPr>
        <w:t xml:space="preserve">conservation district </w:t>
      </w:r>
      <w:r w:rsidR="00391292" w:rsidRPr="00E07766">
        <w:rPr>
          <w:rFonts w:asciiTheme="majorHAnsi" w:hAnsiTheme="majorHAnsi" w:cstheme="majorHAnsi"/>
          <w:bCs/>
        </w:rPr>
        <w:t>business</w:t>
      </w:r>
      <w:r w:rsidR="00E132FE" w:rsidRPr="00E07766">
        <w:rPr>
          <w:rFonts w:asciiTheme="majorHAnsi" w:hAnsiTheme="majorHAnsi" w:cstheme="majorHAnsi"/>
          <w:bCs/>
        </w:rPr>
        <w:t>.</w:t>
      </w:r>
      <w:r w:rsidR="00E132FE" w:rsidRPr="002C0592">
        <w:rPr>
          <w:rFonts w:asciiTheme="majorHAnsi" w:hAnsiTheme="majorHAnsi" w:cstheme="majorHAnsi"/>
        </w:rPr>
        <w:t xml:space="preserve"> </w:t>
      </w:r>
      <w:r w:rsidRPr="002C0592">
        <w:rPr>
          <w:rFonts w:asciiTheme="majorHAnsi" w:hAnsiTheme="majorHAnsi" w:cstheme="majorHAnsi"/>
        </w:rPr>
        <w:t xml:space="preserve">It is the responsibility of </w:t>
      </w:r>
      <w:r w:rsidR="00391292">
        <w:rPr>
          <w:rFonts w:asciiTheme="majorHAnsi" w:hAnsiTheme="majorHAnsi" w:cstheme="majorHAnsi"/>
        </w:rPr>
        <w:t>conservation district</w:t>
      </w:r>
      <w:r w:rsidRPr="002C0592">
        <w:rPr>
          <w:rFonts w:asciiTheme="majorHAnsi" w:hAnsiTheme="majorHAnsi" w:cstheme="majorHAnsi"/>
          <w:b/>
        </w:rPr>
        <w:t xml:space="preserve"> </w:t>
      </w:r>
      <w:r w:rsidRPr="002C0592">
        <w:rPr>
          <w:rFonts w:asciiTheme="majorHAnsi" w:hAnsiTheme="majorHAnsi" w:cstheme="majorHAnsi"/>
        </w:rPr>
        <w:t xml:space="preserve">staff to ensure maximum use of all equipment by </w:t>
      </w:r>
      <w:r w:rsidR="000A7D8D" w:rsidRPr="002C0592">
        <w:rPr>
          <w:rFonts w:asciiTheme="majorHAnsi" w:hAnsiTheme="majorHAnsi" w:cstheme="majorHAnsi"/>
        </w:rPr>
        <w:t>providing</w:t>
      </w:r>
      <w:r w:rsidRPr="002C0592">
        <w:rPr>
          <w:rFonts w:asciiTheme="majorHAnsi" w:hAnsiTheme="majorHAnsi" w:cstheme="majorHAnsi"/>
        </w:rPr>
        <w:t xml:space="preserve"> proper maintenance and following guidelines within equipment warranties, manuals</w:t>
      </w:r>
      <w:r w:rsidR="00391292">
        <w:rPr>
          <w:rFonts w:asciiTheme="majorHAnsi" w:hAnsiTheme="majorHAnsi" w:cstheme="majorHAnsi"/>
        </w:rPr>
        <w:t>,</w:t>
      </w:r>
      <w:r w:rsidRPr="002C0592">
        <w:rPr>
          <w:rFonts w:asciiTheme="majorHAnsi" w:hAnsiTheme="majorHAnsi" w:cstheme="majorHAnsi"/>
        </w:rPr>
        <w:t xml:space="preserve"> and suggested use.</w:t>
      </w:r>
      <w:r w:rsidR="006F1254">
        <w:rPr>
          <w:rFonts w:asciiTheme="majorHAnsi" w:hAnsiTheme="majorHAnsi" w:cstheme="majorHAnsi"/>
        </w:rPr>
        <w:t xml:space="preserve"> </w:t>
      </w:r>
    </w:p>
    <w:p w14:paraId="2F3EC20F" w14:textId="77777777" w:rsidR="000574E2" w:rsidRPr="002C0592" w:rsidRDefault="000574E2" w:rsidP="000574E2">
      <w:pPr>
        <w:ind w:left="720"/>
        <w:jc w:val="both"/>
        <w:rPr>
          <w:rFonts w:asciiTheme="majorHAnsi" w:hAnsiTheme="majorHAnsi" w:cstheme="majorHAnsi"/>
        </w:rPr>
      </w:pPr>
    </w:p>
    <w:p w14:paraId="15A78EB8" w14:textId="77777777" w:rsidR="000574E2" w:rsidRPr="002C0592" w:rsidRDefault="000574E2" w:rsidP="00B827EA">
      <w:pPr>
        <w:ind w:left="720"/>
        <w:rPr>
          <w:rFonts w:asciiTheme="majorHAnsi" w:hAnsiTheme="majorHAnsi" w:cstheme="majorHAnsi"/>
        </w:rPr>
      </w:pPr>
      <w:r w:rsidRPr="002C0592">
        <w:rPr>
          <w:rFonts w:asciiTheme="majorHAnsi" w:hAnsiTheme="majorHAnsi" w:cstheme="majorHAnsi"/>
        </w:rPr>
        <w:t>INVENTORY</w:t>
      </w:r>
    </w:p>
    <w:p w14:paraId="581AF771" w14:textId="50513DCB" w:rsidR="000574E2" w:rsidRPr="002C0592" w:rsidRDefault="000574E2" w:rsidP="000574E2">
      <w:pPr>
        <w:ind w:left="720"/>
        <w:jc w:val="both"/>
        <w:rPr>
          <w:rFonts w:asciiTheme="majorHAnsi" w:hAnsiTheme="majorHAnsi" w:cstheme="majorHAnsi"/>
        </w:rPr>
      </w:pPr>
      <w:r w:rsidRPr="002C0592">
        <w:rPr>
          <w:rFonts w:asciiTheme="majorHAnsi" w:hAnsiTheme="majorHAnsi" w:cstheme="majorHAnsi"/>
        </w:rPr>
        <w:t xml:space="preserve">The </w:t>
      </w:r>
      <w:r w:rsidR="002208B6">
        <w:rPr>
          <w:rFonts w:asciiTheme="majorHAnsi" w:hAnsiTheme="majorHAnsi" w:cstheme="majorHAnsi"/>
        </w:rPr>
        <w:t>district administrator</w:t>
      </w:r>
      <w:r w:rsidRPr="002C0592">
        <w:rPr>
          <w:rFonts w:asciiTheme="majorHAnsi" w:hAnsiTheme="majorHAnsi" w:cstheme="majorHAnsi"/>
        </w:rPr>
        <w:t xml:space="preserve"> shall maintain a current and updated electronic inventory of all equipment for insurance purposes covering items with a value of </w:t>
      </w:r>
      <w:r w:rsidRPr="00186163">
        <w:rPr>
          <w:rFonts w:asciiTheme="majorHAnsi" w:hAnsiTheme="majorHAnsi" w:cstheme="majorHAnsi"/>
        </w:rPr>
        <w:t>$2,000</w:t>
      </w:r>
      <w:r w:rsidRPr="002C0592">
        <w:rPr>
          <w:rFonts w:asciiTheme="majorHAnsi" w:hAnsiTheme="majorHAnsi" w:cstheme="majorHAnsi"/>
        </w:rPr>
        <w:t xml:space="preserve"> or more. The inventory shall include the following:</w:t>
      </w:r>
    </w:p>
    <w:p w14:paraId="1D9398A6"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Description of item</w:t>
      </w:r>
    </w:p>
    <w:p w14:paraId="4253CFAD"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Location</w:t>
      </w:r>
    </w:p>
    <w:p w14:paraId="2453029B"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Serial number and /or model number</w:t>
      </w:r>
    </w:p>
    <w:p w14:paraId="1F97B739"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Date of purchase</w:t>
      </w:r>
    </w:p>
    <w:p w14:paraId="1A5CC10E"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Purchase price</w:t>
      </w:r>
    </w:p>
    <w:p w14:paraId="7366E42A" w14:textId="77777777" w:rsidR="000574E2" w:rsidRPr="002C0592" w:rsidRDefault="000574E2" w:rsidP="000574E2">
      <w:pPr>
        <w:numPr>
          <w:ilvl w:val="0"/>
          <w:numId w:val="2"/>
        </w:numPr>
        <w:ind w:left="1440"/>
        <w:jc w:val="both"/>
        <w:rPr>
          <w:rFonts w:asciiTheme="majorHAnsi" w:hAnsiTheme="majorHAnsi" w:cstheme="majorHAnsi"/>
        </w:rPr>
      </w:pPr>
      <w:r w:rsidRPr="002C0592">
        <w:rPr>
          <w:rFonts w:asciiTheme="majorHAnsi" w:hAnsiTheme="majorHAnsi" w:cstheme="majorHAnsi"/>
        </w:rPr>
        <w:t>Warranty information</w:t>
      </w:r>
    </w:p>
    <w:p w14:paraId="34AB7DEC" w14:textId="2A6807C9" w:rsidR="009559A4" w:rsidRDefault="000574E2" w:rsidP="00993818">
      <w:pPr>
        <w:numPr>
          <w:ilvl w:val="0"/>
          <w:numId w:val="2"/>
        </w:numPr>
        <w:ind w:left="1440"/>
        <w:jc w:val="both"/>
        <w:rPr>
          <w:rFonts w:asciiTheme="majorHAnsi" w:hAnsiTheme="majorHAnsi" w:cstheme="majorHAnsi"/>
        </w:rPr>
      </w:pPr>
      <w:bookmarkStart w:id="20" w:name="_1hmsyys" w:colFirst="0" w:colLast="0"/>
      <w:bookmarkEnd w:id="20"/>
      <w:r w:rsidRPr="002C0592">
        <w:rPr>
          <w:rFonts w:asciiTheme="majorHAnsi" w:hAnsiTheme="majorHAnsi" w:cstheme="majorHAnsi"/>
        </w:rPr>
        <w:t>Disposition and date</w:t>
      </w:r>
    </w:p>
    <w:p w14:paraId="4E6562FD" w14:textId="77777777" w:rsidR="00106340" w:rsidRPr="002C0592" w:rsidRDefault="00106340" w:rsidP="00391292">
      <w:pPr>
        <w:pStyle w:val="Heading2"/>
        <w:rPr>
          <w:rFonts w:asciiTheme="majorHAnsi" w:hAnsiTheme="majorHAnsi" w:cstheme="majorHAnsi"/>
        </w:rPr>
      </w:pPr>
    </w:p>
    <w:p w14:paraId="37DF90D2" w14:textId="58875F90" w:rsidR="00106340" w:rsidRPr="002C0592" w:rsidRDefault="00106340" w:rsidP="001547A3">
      <w:pPr>
        <w:pStyle w:val="Heading2"/>
        <w:ind w:left="720"/>
        <w:rPr>
          <w:rFonts w:asciiTheme="majorHAnsi" w:hAnsiTheme="majorHAnsi" w:cstheme="majorHAnsi"/>
          <w:color w:val="auto"/>
        </w:rPr>
      </w:pPr>
      <w:bookmarkStart w:id="21" w:name="_Toc200525796"/>
      <w:r w:rsidRPr="002C0592">
        <w:rPr>
          <w:rFonts w:asciiTheme="majorHAnsi" w:hAnsiTheme="majorHAnsi" w:cstheme="majorHAnsi"/>
          <w:color w:val="auto"/>
        </w:rPr>
        <w:t>4.</w:t>
      </w:r>
      <w:r w:rsidR="00C70D2B" w:rsidRPr="002C0592">
        <w:rPr>
          <w:rFonts w:asciiTheme="majorHAnsi" w:hAnsiTheme="majorHAnsi" w:cstheme="majorHAnsi"/>
          <w:color w:val="auto"/>
        </w:rPr>
        <w:t>10</w:t>
      </w:r>
      <w:r w:rsidRPr="002C0592">
        <w:rPr>
          <w:rFonts w:asciiTheme="majorHAnsi" w:hAnsiTheme="majorHAnsi" w:cstheme="majorHAnsi"/>
          <w:color w:val="auto"/>
        </w:rPr>
        <w:tab/>
        <w:t>CAPITAL IMPROVEMENT OR INVESTMENT PLAN</w:t>
      </w:r>
      <w:bookmarkEnd w:id="21"/>
    </w:p>
    <w:p w14:paraId="16C397CA" w14:textId="41617F9E" w:rsidR="00106340" w:rsidRPr="002C0592" w:rsidRDefault="00106340" w:rsidP="78854712">
      <w:pPr>
        <w:ind w:left="720"/>
        <w:jc w:val="both"/>
        <w:rPr>
          <w:rFonts w:asciiTheme="majorHAnsi" w:hAnsiTheme="majorHAnsi" w:cstheme="majorBidi"/>
        </w:rPr>
      </w:pPr>
      <w:r w:rsidRPr="78854712">
        <w:rPr>
          <w:rFonts w:asciiTheme="majorHAnsi" w:hAnsiTheme="majorHAnsi" w:cstheme="majorBidi"/>
        </w:rPr>
        <w:t xml:space="preserve">In addition to an </w:t>
      </w:r>
      <w:r w:rsidR="00391292" w:rsidRPr="78854712">
        <w:rPr>
          <w:rFonts w:asciiTheme="majorHAnsi" w:hAnsiTheme="majorHAnsi" w:cstheme="majorBidi"/>
        </w:rPr>
        <w:t>o</w:t>
      </w:r>
      <w:r w:rsidRPr="78854712">
        <w:rPr>
          <w:rFonts w:asciiTheme="majorHAnsi" w:hAnsiTheme="majorHAnsi" w:cstheme="majorBidi"/>
        </w:rPr>
        <w:t xml:space="preserve">perational </w:t>
      </w:r>
      <w:r w:rsidR="00391292" w:rsidRPr="78854712">
        <w:rPr>
          <w:rFonts w:asciiTheme="majorHAnsi" w:hAnsiTheme="majorHAnsi" w:cstheme="majorBidi"/>
        </w:rPr>
        <w:t>r</w:t>
      </w:r>
      <w:r w:rsidRPr="78854712">
        <w:rPr>
          <w:rFonts w:asciiTheme="majorHAnsi" w:hAnsiTheme="majorHAnsi" w:cstheme="majorBidi"/>
        </w:rPr>
        <w:t xml:space="preserve">eserve, </w:t>
      </w:r>
      <w:r w:rsidR="00391292" w:rsidRPr="78854712">
        <w:rPr>
          <w:rFonts w:asciiTheme="majorHAnsi" w:hAnsiTheme="majorHAnsi" w:cstheme="majorBidi"/>
        </w:rPr>
        <w:t>the conservation district</w:t>
      </w:r>
      <w:r w:rsidRPr="78854712">
        <w:rPr>
          <w:rFonts w:asciiTheme="majorHAnsi" w:hAnsiTheme="majorHAnsi" w:cstheme="majorBidi"/>
        </w:rPr>
        <w:t xml:space="preserve"> may reserve funds for other goals such as projects, capital improvements, or other projected needs</w:t>
      </w:r>
      <w:r w:rsidR="00E132FE" w:rsidRPr="78854712">
        <w:rPr>
          <w:rFonts w:asciiTheme="majorHAnsi" w:hAnsiTheme="majorHAnsi" w:cstheme="majorBidi"/>
        </w:rPr>
        <w:t xml:space="preserve">. </w:t>
      </w:r>
      <w:hyperlink r:id="rId31" w:history="1">
        <w:r w:rsidR="6F2292B8" w:rsidRPr="00CF2830">
          <w:rPr>
            <w:rStyle w:val="Hyperlink"/>
            <w:rFonts w:asciiTheme="majorHAnsi" w:hAnsiTheme="majorHAnsi" w:cstheme="majorBidi"/>
          </w:rPr>
          <w:t>Sec.</w:t>
        </w:r>
        <w:r w:rsidRPr="00CF2830">
          <w:rPr>
            <w:rStyle w:val="Hyperlink"/>
            <w:rFonts w:asciiTheme="majorHAnsi" w:hAnsiTheme="majorHAnsi" w:cstheme="majorBidi"/>
          </w:rPr>
          <w:t xml:space="preserve"> 7-6-616, </w:t>
        </w:r>
        <w:r w:rsidR="001F53FA" w:rsidRPr="00CF2830">
          <w:rPr>
            <w:rStyle w:val="Hyperlink"/>
            <w:rFonts w:asciiTheme="majorHAnsi" w:hAnsiTheme="majorHAnsi" w:cstheme="majorBidi"/>
          </w:rPr>
          <w:t>M.C.A</w:t>
        </w:r>
        <w:r w:rsidR="001F53FA">
          <w:rPr>
            <w:rStyle w:val="Hyperlink"/>
            <w:rFonts w:asciiTheme="majorHAnsi" w:hAnsiTheme="majorHAnsi" w:cstheme="majorBidi"/>
            <w:i/>
            <w:iCs/>
          </w:rPr>
          <w:t>.</w:t>
        </w:r>
      </w:hyperlink>
      <w:r w:rsidRPr="78854712">
        <w:rPr>
          <w:rFonts w:asciiTheme="majorHAnsi" w:hAnsiTheme="majorHAnsi" w:cstheme="majorBidi"/>
        </w:rPr>
        <w:t xml:space="preserve">, </w:t>
      </w:r>
      <w:r w:rsidR="00D25481" w:rsidRPr="78854712">
        <w:rPr>
          <w:rFonts w:asciiTheme="majorHAnsi" w:hAnsiTheme="majorHAnsi" w:cstheme="majorBidi"/>
        </w:rPr>
        <w:t>requires a capital improvement plan</w:t>
      </w:r>
      <w:r w:rsidR="0021120D" w:rsidRPr="78854712">
        <w:rPr>
          <w:rFonts w:asciiTheme="majorHAnsi" w:hAnsiTheme="majorHAnsi" w:cstheme="majorBidi"/>
        </w:rPr>
        <w:t xml:space="preserve"> (CIP)</w:t>
      </w:r>
      <w:r w:rsidR="00D25481" w:rsidRPr="78854712">
        <w:rPr>
          <w:rFonts w:asciiTheme="majorHAnsi" w:hAnsiTheme="majorHAnsi" w:cstheme="majorBidi"/>
        </w:rPr>
        <w:t xml:space="preserve"> for any item</w:t>
      </w:r>
      <w:r w:rsidR="00130FD2">
        <w:rPr>
          <w:rFonts w:asciiTheme="majorHAnsi" w:hAnsiTheme="majorHAnsi" w:cstheme="majorBidi"/>
        </w:rPr>
        <w:t xml:space="preserve"> of</w:t>
      </w:r>
      <w:r w:rsidR="00D25481" w:rsidRPr="78854712">
        <w:rPr>
          <w:rFonts w:asciiTheme="majorHAnsi" w:hAnsiTheme="majorHAnsi" w:cstheme="majorBidi"/>
        </w:rPr>
        <w:t xml:space="preserve"> </w:t>
      </w:r>
      <w:r w:rsidR="00593915" w:rsidRPr="78854712">
        <w:rPr>
          <w:rFonts w:asciiTheme="majorHAnsi" w:hAnsiTheme="majorHAnsi" w:cstheme="majorBidi"/>
        </w:rPr>
        <w:t xml:space="preserve">$5,000 or more with a life expectancy of five years or more. </w:t>
      </w:r>
      <w:r w:rsidR="0021120D" w:rsidRPr="78854712">
        <w:rPr>
          <w:rFonts w:asciiTheme="majorHAnsi" w:hAnsiTheme="majorHAnsi" w:cstheme="majorBidi"/>
        </w:rPr>
        <w:t xml:space="preserve">A CIP is </w:t>
      </w:r>
      <w:r w:rsidRPr="78854712">
        <w:rPr>
          <w:rFonts w:asciiTheme="majorHAnsi" w:hAnsiTheme="majorHAnsi" w:cstheme="majorBidi"/>
        </w:rPr>
        <w:t xml:space="preserve">a long-term roadmap that aligns capital expenditures with financial objectives. The </w:t>
      </w:r>
      <w:r w:rsidR="002208B6">
        <w:rPr>
          <w:rFonts w:asciiTheme="majorHAnsi" w:hAnsiTheme="majorHAnsi" w:cstheme="majorBidi"/>
        </w:rPr>
        <w:t>district administrator</w:t>
      </w:r>
      <w:r w:rsidRPr="78854712">
        <w:rPr>
          <w:rFonts w:asciiTheme="majorHAnsi" w:hAnsiTheme="majorHAnsi" w:cstheme="majorBidi"/>
        </w:rPr>
        <w:t xml:space="preserve"> in conjunction with the </w:t>
      </w:r>
      <w:r w:rsidR="00391292" w:rsidRPr="78854712">
        <w:rPr>
          <w:rFonts w:asciiTheme="majorHAnsi" w:hAnsiTheme="majorHAnsi" w:cstheme="majorBidi"/>
        </w:rPr>
        <w:t>t</w:t>
      </w:r>
      <w:r w:rsidRPr="78854712">
        <w:rPr>
          <w:rFonts w:asciiTheme="majorHAnsi" w:hAnsiTheme="majorHAnsi" w:cstheme="majorBidi"/>
        </w:rPr>
        <w:t>reasurer/</w:t>
      </w:r>
      <w:r w:rsidR="00391292" w:rsidRPr="78854712">
        <w:rPr>
          <w:rFonts w:asciiTheme="majorHAnsi" w:hAnsiTheme="majorHAnsi" w:cstheme="majorBidi"/>
        </w:rPr>
        <w:t>f</w:t>
      </w:r>
      <w:r w:rsidRPr="78854712">
        <w:rPr>
          <w:rFonts w:asciiTheme="majorHAnsi" w:hAnsiTheme="majorHAnsi" w:cstheme="majorBidi"/>
        </w:rPr>
        <w:t xml:space="preserve">inance </w:t>
      </w:r>
      <w:r w:rsidR="00391292" w:rsidRPr="78854712">
        <w:rPr>
          <w:rFonts w:asciiTheme="majorHAnsi" w:hAnsiTheme="majorHAnsi" w:cstheme="majorBidi"/>
        </w:rPr>
        <w:t>c</w:t>
      </w:r>
      <w:r w:rsidRPr="78854712">
        <w:rPr>
          <w:rFonts w:asciiTheme="majorHAnsi" w:hAnsiTheme="majorHAnsi" w:cstheme="majorBidi"/>
        </w:rPr>
        <w:t xml:space="preserve">ommittee is charged with developing the plan for </w:t>
      </w:r>
      <w:r w:rsidR="00456574">
        <w:rPr>
          <w:rFonts w:asciiTheme="majorHAnsi" w:hAnsiTheme="majorHAnsi" w:cstheme="majorBidi"/>
        </w:rPr>
        <w:t>b</w:t>
      </w:r>
      <w:r w:rsidR="00AF2440" w:rsidRPr="78854712">
        <w:rPr>
          <w:rFonts w:asciiTheme="majorHAnsi" w:hAnsiTheme="majorHAnsi" w:cstheme="majorBidi"/>
        </w:rPr>
        <w:t>oard</w:t>
      </w:r>
      <w:r w:rsidRPr="78854712">
        <w:rPr>
          <w:rFonts w:asciiTheme="majorHAnsi" w:hAnsiTheme="majorHAnsi" w:cstheme="majorBidi"/>
        </w:rPr>
        <w:t xml:space="preserve"> review and approval. </w:t>
      </w:r>
    </w:p>
    <w:p w14:paraId="68A2EF81" w14:textId="77777777" w:rsidR="00106340" w:rsidRPr="002C0592" w:rsidRDefault="00106340" w:rsidP="00C70D2B">
      <w:pPr>
        <w:ind w:left="720"/>
        <w:jc w:val="both"/>
        <w:rPr>
          <w:rStyle w:val="Hyperlink"/>
          <w:rFonts w:asciiTheme="majorHAnsi" w:hAnsiTheme="majorHAnsi" w:cstheme="majorHAnsi"/>
        </w:rPr>
      </w:pPr>
      <w:hyperlink r:id="rId32" w:history="1">
        <w:r w:rsidRPr="002C0592">
          <w:rPr>
            <w:rStyle w:val="Hyperlink"/>
            <w:rFonts w:asciiTheme="majorHAnsi" w:hAnsiTheme="majorHAnsi" w:cstheme="majorHAnsi"/>
          </w:rPr>
          <w:t>MT Department of Commerce Capital Improvements Planning Manual</w:t>
        </w:r>
      </w:hyperlink>
    </w:p>
    <w:p w14:paraId="37341E6B" w14:textId="77777777" w:rsidR="000574E2" w:rsidRPr="002C0592" w:rsidRDefault="000574E2" w:rsidP="00391292">
      <w:pPr>
        <w:rPr>
          <w:rFonts w:asciiTheme="majorHAnsi" w:hAnsiTheme="majorHAnsi" w:cstheme="majorHAnsi"/>
        </w:rPr>
      </w:pPr>
    </w:p>
    <w:p w14:paraId="04B8F244" w14:textId="671039F1" w:rsidR="00106340" w:rsidRPr="002C0592" w:rsidRDefault="00106340" w:rsidP="001547A3">
      <w:pPr>
        <w:pStyle w:val="Heading2"/>
        <w:ind w:left="720"/>
        <w:jc w:val="both"/>
        <w:rPr>
          <w:rFonts w:asciiTheme="majorHAnsi" w:hAnsiTheme="majorHAnsi" w:cstheme="majorHAnsi"/>
          <w:color w:val="auto"/>
        </w:rPr>
      </w:pPr>
      <w:bookmarkStart w:id="22" w:name="_Toc200525797"/>
      <w:r w:rsidRPr="002C0592">
        <w:rPr>
          <w:rFonts w:asciiTheme="majorHAnsi" w:hAnsiTheme="majorHAnsi" w:cstheme="majorHAnsi"/>
          <w:color w:val="auto"/>
        </w:rPr>
        <w:t>4.</w:t>
      </w:r>
      <w:r w:rsidR="000574E2" w:rsidRPr="002C0592">
        <w:rPr>
          <w:rFonts w:asciiTheme="majorHAnsi" w:hAnsiTheme="majorHAnsi" w:cstheme="majorHAnsi"/>
          <w:color w:val="auto"/>
        </w:rPr>
        <w:t>1</w:t>
      </w:r>
      <w:r w:rsidR="00C70D2B" w:rsidRPr="002C0592">
        <w:rPr>
          <w:rFonts w:asciiTheme="majorHAnsi" w:hAnsiTheme="majorHAnsi" w:cstheme="majorHAnsi"/>
          <w:color w:val="auto"/>
        </w:rPr>
        <w:t>1</w:t>
      </w:r>
      <w:r w:rsidRPr="002C0592">
        <w:rPr>
          <w:rFonts w:asciiTheme="majorHAnsi" w:hAnsiTheme="majorHAnsi" w:cstheme="majorHAnsi"/>
          <w:color w:val="auto"/>
        </w:rPr>
        <w:tab/>
        <w:t>OPERATIONAL RESERVE FUND</w:t>
      </w:r>
      <w:bookmarkEnd w:id="22"/>
      <w:r w:rsidR="00EE0F17" w:rsidRPr="002C0592">
        <w:rPr>
          <w:rFonts w:asciiTheme="majorHAnsi" w:hAnsiTheme="majorHAnsi" w:cstheme="majorHAnsi"/>
          <w:color w:val="auto"/>
        </w:rPr>
        <w:t xml:space="preserve"> </w:t>
      </w:r>
    </w:p>
    <w:p w14:paraId="4632D9B8" w14:textId="2589479E" w:rsidR="00106340" w:rsidRPr="002C0592" w:rsidRDefault="00106340" w:rsidP="4E4A76C1">
      <w:pPr>
        <w:widowControl/>
        <w:ind w:left="720"/>
        <w:rPr>
          <w:rFonts w:asciiTheme="majorHAnsi" w:hAnsiTheme="majorHAnsi" w:cstheme="majorBidi"/>
          <w:color w:val="000000"/>
        </w:rPr>
      </w:pPr>
      <w:r w:rsidRPr="4E4A76C1">
        <w:rPr>
          <w:rFonts w:asciiTheme="majorHAnsi" w:hAnsiTheme="majorHAnsi" w:cstheme="majorBidi"/>
          <w:color w:val="000000" w:themeColor="text1"/>
        </w:rPr>
        <w:t xml:space="preserve">The financial objective of </w:t>
      </w:r>
      <w:r w:rsidR="00391292" w:rsidRPr="4E4A76C1">
        <w:rPr>
          <w:rFonts w:asciiTheme="majorHAnsi" w:hAnsiTheme="majorHAnsi" w:cstheme="majorBidi"/>
        </w:rPr>
        <w:t>the conservation district</w:t>
      </w:r>
      <w:r w:rsidRPr="4E4A76C1">
        <w:rPr>
          <w:rFonts w:asciiTheme="majorHAnsi" w:hAnsiTheme="majorHAnsi" w:cstheme="majorBidi"/>
        </w:rPr>
        <w:t xml:space="preserve"> is to have an operational reserve fund</w:t>
      </w:r>
      <w:r w:rsidRPr="4E4A76C1">
        <w:rPr>
          <w:rFonts w:asciiTheme="majorHAnsi" w:hAnsiTheme="majorHAnsi" w:cstheme="majorBidi"/>
          <w:b/>
          <w:bCs/>
          <w:color w:val="000000" w:themeColor="text1"/>
        </w:rPr>
        <w:t xml:space="preserve"> </w:t>
      </w:r>
      <w:r w:rsidRPr="4E4A76C1">
        <w:rPr>
          <w:rFonts w:asciiTheme="majorHAnsi" w:hAnsiTheme="majorHAnsi" w:cstheme="majorBidi"/>
          <w:color w:val="000000" w:themeColor="text1"/>
        </w:rPr>
        <w:t xml:space="preserve">to provide for </w:t>
      </w:r>
      <w:r w:rsidRPr="000E6999">
        <w:rPr>
          <w:rFonts w:asciiTheme="majorHAnsi" w:hAnsiTheme="majorHAnsi" w:cstheme="majorBidi"/>
          <w:color w:val="000000" w:themeColor="text1"/>
        </w:rPr>
        <w:t>six</w:t>
      </w:r>
      <w:r w:rsidR="00E07766" w:rsidRPr="000E6999">
        <w:rPr>
          <w:rFonts w:asciiTheme="majorHAnsi" w:hAnsiTheme="majorHAnsi" w:cstheme="majorBidi"/>
          <w:color w:val="000000" w:themeColor="text1"/>
        </w:rPr>
        <w:t xml:space="preserve"> </w:t>
      </w:r>
      <w:r w:rsidRPr="000E6999">
        <w:rPr>
          <w:rFonts w:asciiTheme="majorHAnsi" w:hAnsiTheme="majorHAnsi" w:cstheme="majorBidi"/>
          <w:color w:val="000000" w:themeColor="text1"/>
        </w:rPr>
        <w:t>months</w:t>
      </w:r>
      <w:r w:rsidRPr="4E4A76C1">
        <w:rPr>
          <w:rFonts w:asciiTheme="majorHAnsi" w:hAnsiTheme="majorHAnsi" w:cstheme="majorBidi"/>
          <w:color w:val="000000" w:themeColor="text1"/>
        </w:rPr>
        <w:t xml:space="preserve"> of operating income. Details of what this reserve will specifically cover and when </w:t>
      </w:r>
      <w:r w:rsidR="00391292" w:rsidRPr="4E4A76C1">
        <w:rPr>
          <w:rFonts w:asciiTheme="majorHAnsi" w:hAnsiTheme="majorHAnsi" w:cstheme="majorBidi"/>
          <w:color w:val="000000" w:themeColor="text1"/>
        </w:rPr>
        <w:t>b</w:t>
      </w:r>
      <w:r w:rsidR="00AF2440" w:rsidRPr="4E4A76C1">
        <w:rPr>
          <w:rFonts w:asciiTheme="majorHAnsi" w:hAnsiTheme="majorHAnsi" w:cstheme="majorBidi"/>
          <w:color w:val="000000" w:themeColor="text1"/>
        </w:rPr>
        <w:t>oard</w:t>
      </w:r>
      <w:r w:rsidRPr="4E4A76C1">
        <w:rPr>
          <w:rFonts w:asciiTheme="majorHAnsi" w:hAnsiTheme="majorHAnsi" w:cstheme="majorBidi"/>
          <w:color w:val="000000" w:themeColor="text1"/>
        </w:rPr>
        <w:t xml:space="preserve"> authorized disbursements may be made shall be detailed when the fund is established. Funds for the reserve will come from the surplus generated from operations, or the net operating excess for each fiscal year at the discretion of the </w:t>
      </w:r>
      <w:r w:rsidR="00C635A2" w:rsidRPr="4E4A76C1">
        <w:rPr>
          <w:rFonts w:asciiTheme="majorHAnsi" w:hAnsiTheme="majorHAnsi" w:cstheme="majorBidi"/>
          <w:color w:val="000000" w:themeColor="text1"/>
        </w:rPr>
        <w:t>b</w:t>
      </w:r>
      <w:r w:rsidR="00AF2440" w:rsidRPr="4E4A76C1">
        <w:rPr>
          <w:rFonts w:asciiTheme="majorHAnsi" w:hAnsiTheme="majorHAnsi" w:cstheme="majorBidi"/>
          <w:color w:val="000000" w:themeColor="text1"/>
        </w:rPr>
        <w:t>oard</w:t>
      </w:r>
      <w:r w:rsidRPr="4E4A76C1">
        <w:rPr>
          <w:rFonts w:asciiTheme="majorHAnsi" w:hAnsiTheme="majorHAnsi" w:cstheme="majorBidi"/>
          <w:color w:val="000000" w:themeColor="text1"/>
        </w:rPr>
        <w:t xml:space="preserve"> and be invested in </w:t>
      </w:r>
      <w:r w:rsidRPr="4E4A76C1">
        <w:rPr>
          <w:rFonts w:asciiTheme="majorHAnsi" w:hAnsiTheme="majorHAnsi" w:cstheme="majorBidi"/>
        </w:rPr>
        <w:lastRenderedPageBreak/>
        <w:t>accordance</w:t>
      </w:r>
      <w:r w:rsidRPr="4E4A76C1">
        <w:rPr>
          <w:rFonts w:asciiTheme="majorHAnsi" w:hAnsiTheme="majorHAnsi" w:cstheme="majorBidi"/>
          <w:color w:val="000000" w:themeColor="text1"/>
        </w:rPr>
        <w:t xml:space="preserve"> with </w:t>
      </w:r>
      <w:r w:rsidR="00C635A2" w:rsidRPr="4E4A76C1">
        <w:rPr>
          <w:rFonts w:asciiTheme="majorHAnsi" w:hAnsiTheme="majorHAnsi" w:cstheme="majorBidi"/>
        </w:rPr>
        <w:t>the conservation district</w:t>
      </w:r>
      <w:r w:rsidRPr="4E4A76C1">
        <w:rPr>
          <w:rFonts w:asciiTheme="majorHAnsi" w:hAnsiTheme="majorHAnsi" w:cstheme="majorBidi"/>
          <w:b/>
          <w:bCs/>
          <w:color w:val="000000" w:themeColor="text1"/>
        </w:rPr>
        <w:t xml:space="preserve"> </w:t>
      </w:r>
      <w:r w:rsidR="00C635A2" w:rsidRPr="4E4A76C1">
        <w:rPr>
          <w:rFonts w:asciiTheme="majorHAnsi" w:hAnsiTheme="majorHAnsi" w:cstheme="majorBidi"/>
          <w:color w:val="000000" w:themeColor="text1"/>
        </w:rPr>
        <w:t>i</w:t>
      </w:r>
      <w:r w:rsidRPr="4E4A76C1">
        <w:rPr>
          <w:rFonts w:asciiTheme="majorHAnsi" w:hAnsiTheme="majorHAnsi" w:cstheme="majorBidi"/>
          <w:color w:val="000000" w:themeColor="text1"/>
        </w:rPr>
        <w:t xml:space="preserve">nvestment </w:t>
      </w:r>
      <w:r w:rsidR="00C635A2" w:rsidRPr="4E4A76C1">
        <w:rPr>
          <w:rFonts w:asciiTheme="majorHAnsi" w:hAnsiTheme="majorHAnsi" w:cstheme="majorBidi"/>
          <w:color w:val="000000" w:themeColor="text1"/>
        </w:rPr>
        <w:t>p</w:t>
      </w:r>
      <w:r w:rsidRPr="4E4A76C1">
        <w:rPr>
          <w:rFonts w:asciiTheme="majorHAnsi" w:hAnsiTheme="majorHAnsi" w:cstheme="majorBidi"/>
          <w:color w:val="000000" w:themeColor="text1"/>
        </w:rPr>
        <w:t>olicies.</w:t>
      </w:r>
      <w:r w:rsidR="00EE0F17" w:rsidRPr="4E4A76C1">
        <w:rPr>
          <w:rFonts w:asciiTheme="majorHAnsi" w:hAnsiTheme="majorHAnsi" w:cstheme="majorBidi"/>
          <w:color w:val="000000" w:themeColor="text1"/>
        </w:rPr>
        <w:t xml:space="preserve"> Management of surplus funds will be in accordance with </w:t>
      </w:r>
      <w:hyperlink r:id="rId33" w:history="1">
        <w:r w:rsidR="6476AABA" w:rsidRPr="00791B22">
          <w:rPr>
            <w:rStyle w:val="Hyperlink"/>
            <w:rFonts w:asciiTheme="majorHAnsi" w:hAnsiTheme="majorHAnsi" w:cstheme="majorBidi"/>
          </w:rPr>
          <w:t xml:space="preserve">Sec. </w:t>
        </w:r>
        <w:r w:rsidR="00EE0F17" w:rsidRPr="00791B22">
          <w:rPr>
            <w:rStyle w:val="Hyperlink"/>
            <w:rFonts w:asciiTheme="majorHAnsi" w:hAnsiTheme="majorHAnsi" w:cstheme="majorBidi"/>
          </w:rPr>
          <w:t xml:space="preserve">76-15-508, </w:t>
        </w:r>
        <w:r w:rsidR="001F53FA">
          <w:rPr>
            <w:rStyle w:val="Hyperlink"/>
            <w:rFonts w:asciiTheme="majorHAnsi" w:hAnsiTheme="majorHAnsi" w:cstheme="majorBidi"/>
          </w:rPr>
          <w:t>M.C.A.</w:t>
        </w:r>
      </w:hyperlink>
    </w:p>
    <w:p w14:paraId="064F9DBC" w14:textId="7325DE15" w:rsidR="4E4A76C1" w:rsidRDefault="4E4A76C1" w:rsidP="4E4A76C1">
      <w:pPr>
        <w:widowControl/>
        <w:ind w:left="720"/>
        <w:rPr>
          <w:rFonts w:asciiTheme="majorHAnsi" w:hAnsiTheme="majorHAnsi" w:cstheme="majorBidi"/>
          <w:color w:val="000000" w:themeColor="text1"/>
        </w:rPr>
      </w:pPr>
    </w:p>
    <w:p w14:paraId="2D31B1B3" w14:textId="61B1A5AD" w:rsidR="1833C117" w:rsidRPr="000E6999" w:rsidRDefault="1833C117" w:rsidP="4E4A76C1">
      <w:pPr>
        <w:widowControl/>
        <w:ind w:left="720"/>
        <w:rPr>
          <w:rFonts w:asciiTheme="majorHAnsi" w:hAnsiTheme="majorHAnsi" w:cstheme="majorBidi"/>
          <w:i/>
          <w:iCs/>
          <w:color w:val="000000" w:themeColor="text1"/>
        </w:rPr>
      </w:pPr>
      <w:r w:rsidRPr="000E6999">
        <w:rPr>
          <w:rFonts w:asciiTheme="majorHAnsi" w:hAnsiTheme="majorHAnsi" w:cstheme="majorBidi"/>
          <w:i/>
          <w:iCs/>
          <w:color w:val="000000" w:themeColor="text1"/>
        </w:rPr>
        <w:t xml:space="preserve">Annotation: The </w:t>
      </w:r>
      <w:r w:rsidR="000E6999" w:rsidRPr="000E6999">
        <w:rPr>
          <w:rFonts w:asciiTheme="majorHAnsi" w:hAnsiTheme="majorHAnsi" w:cstheme="majorBidi"/>
          <w:i/>
          <w:iCs/>
          <w:color w:val="000000" w:themeColor="text1"/>
        </w:rPr>
        <w:t>six-month</w:t>
      </w:r>
      <w:r w:rsidRPr="000E6999">
        <w:rPr>
          <w:rFonts w:asciiTheme="majorHAnsi" w:hAnsiTheme="majorHAnsi" w:cstheme="majorBidi"/>
          <w:i/>
          <w:iCs/>
          <w:color w:val="000000" w:themeColor="text1"/>
        </w:rPr>
        <w:t xml:space="preserve"> operating income is discretionary for the </w:t>
      </w:r>
      <w:r w:rsidR="001A4FD9">
        <w:rPr>
          <w:rFonts w:asciiTheme="majorHAnsi" w:hAnsiTheme="majorHAnsi" w:cstheme="majorBidi"/>
          <w:i/>
          <w:iCs/>
          <w:color w:val="000000" w:themeColor="text1"/>
        </w:rPr>
        <w:t>b</w:t>
      </w:r>
      <w:r w:rsidRPr="000E6999">
        <w:rPr>
          <w:rFonts w:asciiTheme="majorHAnsi" w:hAnsiTheme="majorHAnsi" w:cstheme="majorBidi"/>
          <w:i/>
          <w:iCs/>
          <w:color w:val="000000" w:themeColor="text1"/>
        </w:rPr>
        <w:t xml:space="preserve">oard but highly advisable. </w:t>
      </w:r>
    </w:p>
    <w:p w14:paraId="27D73878" w14:textId="77777777" w:rsidR="00106340" w:rsidRPr="002C0592" w:rsidRDefault="00106340" w:rsidP="00391292">
      <w:pPr>
        <w:rPr>
          <w:rFonts w:asciiTheme="majorHAnsi" w:hAnsiTheme="majorHAnsi" w:cstheme="majorHAnsi"/>
          <w:b/>
          <w:color w:val="0000FF"/>
          <w:u w:val="single"/>
        </w:rPr>
      </w:pPr>
    </w:p>
    <w:p w14:paraId="069E1828" w14:textId="13427698" w:rsidR="00106340" w:rsidRPr="002C0592" w:rsidRDefault="00106340" w:rsidP="001547A3">
      <w:pPr>
        <w:pStyle w:val="Heading2"/>
        <w:ind w:left="720"/>
        <w:jc w:val="both"/>
        <w:rPr>
          <w:rFonts w:asciiTheme="majorHAnsi" w:hAnsiTheme="majorHAnsi" w:cstheme="majorHAnsi"/>
          <w:color w:val="auto"/>
        </w:rPr>
      </w:pPr>
      <w:bookmarkStart w:id="23" w:name="_Toc200525798"/>
      <w:r w:rsidRPr="002C0592">
        <w:rPr>
          <w:rFonts w:asciiTheme="majorHAnsi" w:hAnsiTheme="majorHAnsi" w:cstheme="majorHAnsi"/>
          <w:color w:val="auto"/>
        </w:rPr>
        <w:t>4.</w:t>
      </w:r>
      <w:r w:rsidR="000574E2" w:rsidRPr="002C0592">
        <w:rPr>
          <w:rFonts w:asciiTheme="majorHAnsi" w:hAnsiTheme="majorHAnsi" w:cstheme="majorHAnsi"/>
          <w:color w:val="auto"/>
        </w:rPr>
        <w:t>1</w:t>
      </w:r>
      <w:r w:rsidR="00C70D2B" w:rsidRPr="002C0592">
        <w:rPr>
          <w:rFonts w:asciiTheme="majorHAnsi" w:hAnsiTheme="majorHAnsi" w:cstheme="majorHAnsi"/>
          <w:color w:val="auto"/>
        </w:rPr>
        <w:t>2</w:t>
      </w:r>
      <w:r w:rsidRPr="002C0592">
        <w:rPr>
          <w:rFonts w:asciiTheme="majorHAnsi" w:hAnsiTheme="majorHAnsi" w:cstheme="majorHAnsi"/>
          <w:color w:val="auto"/>
        </w:rPr>
        <w:tab/>
        <w:t>INVESTMENT</w:t>
      </w:r>
      <w:r w:rsidR="00C635A2">
        <w:rPr>
          <w:rFonts w:asciiTheme="majorHAnsi" w:hAnsiTheme="majorHAnsi" w:cstheme="majorHAnsi"/>
          <w:color w:val="auto"/>
        </w:rPr>
        <w:t xml:space="preserve"> ACCOUNTS</w:t>
      </w:r>
      <w:bookmarkEnd w:id="23"/>
      <w:r w:rsidRPr="002C0592">
        <w:rPr>
          <w:rFonts w:asciiTheme="majorHAnsi" w:hAnsiTheme="majorHAnsi" w:cstheme="majorHAnsi"/>
          <w:color w:val="auto"/>
        </w:rPr>
        <w:t xml:space="preserve">  </w:t>
      </w:r>
    </w:p>
    <w:p w14:paraId="44383504" w14:textId="577E094A" w:rsidR="00C635A2" w:rsidRPr="00C635A2" w:rsidRDefault="00C635A2" w:rsidP="00C635A2">
      <w:pPr>
        <w:ind w:left="720"/>
      </w:pPr>
      <w:r w:rsidRPr="00C635A2">
        <w:t xml:space="preserve">Statutory obligations for financial management by conservation districts are specified in </w:t>
      </w:r>
      <w:hyperlink r:id="rId34" w:history="1">
        <w:r w:rsidRPr="00075944">
          <w:rPr>
            <w:rStyle w:val="Hyperlink"/>
          </w:rPr>
          <w:t>Sec. 76-15-501, M.C.A.</w:t>
        </w:r>
      </w:hyperlink>
      <w:r w:rsidRPr="00C635A2">
        <w:t xml:space="preserve">  Supervisors are given authority to manage district funds whether those funds are borrowed, generated through fee collection, through tax levies or by way of loans and grants. </w:t>
      </w:r>
      <w:proofErr w:type="gramStart"/>
      <w:r w:rsidRPr="00C635A2">
        <w:t>Generally speaking, a</w:t>
      </w:r>
      <w:proofErr w:type="gramEnd"/>
      <w:r w:rsidRPr="00C635A2">
        <w:t xml:space="preserve"> </w:t>
      </w:r>
      <w:r w:rsidR="00C01684">
        <w:t>Board of Supervisors</w:t>
      </w:r>
      <w:r w:rsidRPr="00C635A2">
        <w:t xml:space="preserve"> has broad authority when managing district funds. </w:t>
      </w:r>
    </w:p>
    <w:p w14:paraId="365D94BC" w14:textId="77777777" w:rsidR="00C635A2" w:rsidRPr="00C635A2" w:rsidRDefault="00C635A2" w:rsidP="00C635A2">
      <w:pPr>
        <w:ind w:firstLine="720"/>
      </w:pPr>
    </w:p>
    <w:p w14:paraId="3B56A48F" w14:textId="19372D68" w:rsidR="00C635A2" w:rsidRPr="00C635A2" w:rsidRDefault="00C635A2" w:rsidP="00C635A2">
      <w:pPr>
        <w:ind w:left="720"/>
      </w:pPr>
      <w:r w:rsidRPr="00C635A2">
        <w:t xml:space="preserve">The treasury of the county in which the district sits is the depository of the county tax funds for the district. The district may demand those monies from the treasurer and deposit funds in a bank or financial institution “in such account as the </w:t>
      </w:r>
      <w:r w:rsidR="00C01684">
        <w:t>Board of Supervisors</w:t>
      </w:r>
      <w:r w:rsidRPr="00C635A2">
        <w:t xml:space="preserve"> considers appropriate for the operation and administration of the district.”  </w:t>
      </w:r>
      <w:hyperlink r:id="rId35" w:history="1">
        <w:r w:rsidRPr="009C631D">
          <w:rPr>
            <w:rStyle w:val="Hyperlink"/>
          </w:rPr>
          <w:t>Sec. 76-15-523, M.C.A.</w:t>
        </w:r>
      </w:hyperlink>
      <w:r w:rsidRPr="00C635A2">
        <w:t xml:space="preserve">  If the district deems appropriate those funds may be placed in an interest bearing or other investment account. </w:t>
      </w:r>
    </w:p>
    <w:p w14:paraId="05F3CE15" w14:textId="04E9AFAE" w:rsidR="00C635A2" w:rsidRPr="00C635A2" w:rsidRDefault="00C635A2" w:rsidP="00C635A2">
      <w:pPr>
        <w:ind w:firstLine="720"/>
        <w:rPr>
          <w:color w:val="FF0000"/>
        </w:rPr>
      </w:pPr>
    </w:p>
    <w:p w14:paraId="75359DB8" w14:textId="74D5BA3B" w:rsidR="00C635A2" w:rsidRPr="00C635A2" w:rsidRDefault="00C635A2" w:rsidP="00C635A2">
      <w:pPr>
        <w:ind w:left="720"/>
      </w:pPr>
      <w:r w:rsidRPr="00C635A2">
        <w:t xml:space="preserve">When deciding how funds are to be managed and held, the supervisors should keep at the forefront the following principles: 1) such funds are taxpayers dollars entrusted to the discretion of the district and 2) any such funds should be managed and expended to further the purposes of a conservation district provided for in Title 76, Chapter 15, Montana Code Annotated. See </w:t>
      </w:r>
      <w:hyperlink r:id="rId36" w:history="1">
        <w:r w:rsidRPr="00237537">
          <w:rPr>
            <w:rStyle w:val="Hyperlink"/>
          </w:rPr>
          <w:t xml:space="preserve">Sec. 76-15-527, M.C.A. </w:t>
        </w:r>
      </w:hyperlink>
      <w:r w:rsidRPr="00C635A2">
        <w:t xml:space="preserve"> </w:t>
      </w:r>
    </w:p>
    <w:p w14:paraId="36CD53A3" w14:textId="77777777" w:rsidR="00C70D2B" w:rsidRPr="002C0592" w:rsidRDefault="00C70D2B" w:rsidP="001547A3">
      <w:pPr>
        <w:widowControl/>
        <w:ind w:left="720"/>
        <w:jc w:val="both"/>
        <w:rPr>
          <w:rFonts w:asciiTheme="majorHAnsi" w:hAnsiTheme="majorHAnsi" w:cstheme="majorHAnsi"/>
        </w:rPr>
      </w:pPr>
    </w:p>
    <w:p w14:paraId="30D09A51" w14:textId="46566644" w:rsidR="009559A4" w:rsidRPr="00E07766" w:rsidRDefault="00C635A2" w:rsidP="4E4A76C1">
      <w:pPr>
        <w:widowControl/>
        <w:ind w:left="720"/>
        <w:jc w:val="both"/>
        <w:rPr>
          <w:rFonts w:asciiTheme="majorHAnsi" w:hAnsiTheme="majorHAnsi" w:cstheme="majorBidi"/>
          <w:i/>
          <w:iCs/>
        </w:rPr>
      </w:pPr>
      <w:r w:rsidRPr="00957414">
        <w:rPr>
          <w:rFonts w:asciiTheme="majorHAnsi" w:hAnsiTheme="majorHAnsi" w:cstheme="majorBidi"/>
          <w:i/>
          <w:iCs/>
        </w:rPr>
        <w:t xml:space="preserve">Annotation: </w:t>
      </w:r>
      <w:r w:rsidRPr="00957414">
        <w:rPr>
          <w:i/>
          <w:iCs/>
        </w:rPr>
        <w:t>In assessing grant eligibility, the DNRC may consider monies held in investment accounts as funds not fully exhausted. A CD should consider the potential pitfalls of holding funds in investment accounts if it makes other funds unavailable.</w:t>
      </w:r>
    </w:p>
    <w:p w14:paraId="1CF22BFE" w14:textId="77777777" w:rsidR="001547A3" w:rsidRPr="002C0592" w:rsidRDefault="001547A3" w:rsidP="001547A3">
      <w:pPr>
        <w:jc w:val="both"/>
        <w:rPr>
          <w:rFonts w:asciiTheme="majorHAnsi" w:hAnsiTheme="majorHAnsi" w:cstheme="majorHAnsi"/>
        </w:rPr>
      </w:pPr>
    </w:p>
    <w:p w14:paraId="22D77FFF" w14:textId="3E74945B" w:rsidR="000574E2" w:rsidRPr="002C0592" w:rsidRDefault="000574E2" w:rsidP="00B827EA">
      <w:pPr>
        <w:pStyle w:val="Heading2"/>
        <w:ind w:left="720"/>
        <w:rPr>
          <w:rFonts w:asciiTheme="majorHAnsi" w:hAnsiTheme="majorHAnsi" w:cstheme="majorHAnsi"/>
        </w:rPr>
      </w:pPr>
      <w:bookmarkStart w:id="24" w:name="_Toc200525799"/>
      <w:r w:rsidRPr="002C0592">
        <w:rPr>
          <w:rFonts w:asciiTheme="majorHAnsi" w:hAnsiTheme="majorHAnsi" w:cstheme="majorHAnsi"/>
        </w:rPr>
        <w:t>4.1</w:t>
      </w:r>
      <w:r w:rsidR="00C70D2B" w:rsidRPr="002C0592">
        <w:rPr>
          <w:rFonts w:asciiTheme="majorHAnsi" w:hAnsiTheme="majorHAnsi" w:cstheme="majorHAnsi"/>
        </w:rPr>
        <w:t>3</w:t>
      </w:r>
      <w:r w:rsidRPr="002C0592">
        <w:rPr>
          <w:rFonts w:asciiTheme="majorHAnsi" w:hAnsiTheme="majorHAnsi" w:cstheme="majorHAnsi"/>
        </w:rPr>
        <w:tab/>
        <w:t>FISCAL SPONSORSHIPS</w:t>
      </w:r>
      <w:bookmarkEnd w:id="24"/>
    </w:p>
    <w:p w14:paraId="40562F0E" w14:textId="62916A52" w:rsidR="000574E2" w:rsidRPr="002C0592" w:rsidRDefault="007D7832" w:rsidP="00C70D2B">
      <w:pPr>
        <w:ind w:left="720"/>
        <w:jc w:val="both"/>
        <w:rPr>
          <w:rFonts w:asciiTheme="majorHAnsi" w:hAnsiTheme="majorHAnsi" w:cstheme="majorHAnsi"/>
        </w:rPr>
      </w:pPr>
      <w:r>
        <w:rPr>
          <w:rFonts w:asciiTheme="majorHAnsi" w:hAnsiTheme="majorHAnsi" w:cstheme="majorHAnsi"/>
        </w:rPr>
        <w:t>A</w:t>
      </w:r>
      <w:r w:rsidR="00C635A2">
        <w:rPr>
          <w:rFonts w:asciiTheme="majorHAnsi" w:hAnsiTheme="majorHAnsi" w:cstheme="majorHAnsi"/>
        </w:rPr>
        <w:t xml:space="preserve"> conservation district</w:t>
      </w:r>
      <w:r w:rsidR="000574E2" w:rsidRPr="002C0592">
        <w:rPr>
          <w:rFonts w:asciiTheme="majorHAnsi" w:hAnsiTheme="majorHAnsi" w:cstheme="majorHAnsi"/>
        </w:rPr>
        <w:t xml:space="preserve"> </w:t>
      </w:r>
      <w:r>
        <w:rPr>
          <w:rFonts w:asciiTheme="majorHAnsi" w:hAnsiTheme="majorHAnsi" w:cstheme="majorHAnsi"/>
        </w:rPr>
        <w:t>may</w:t>
      </w:r>
      <w:r w:rsidR="000574E2" w:rsidRPr="002C0592">
        <w:rPr>
          <w:rFonts w:asciiTheme="majorHAnsi" w:hAnsiTheme="majorHAnsi" w:cstheme="majorHAnsi"/>
        </w:rPr>
        <w:t xml:space="preserve"> act as a fiscal sponsor for projects and programs that are directly </w:t>
      </w:r>
      <w:r w:rsidR="00E07766">
        <w:rPr>
          <w:rFonts w:asciiTheme="majorHAnsi" w:hAnsiTheme="majorHAnsi" w:cstheme="majorHAnsi"/>
        </w:rPr>
        <w:t>aligned</w:t>
      </w:r>
      <w:r w:rsidR="000574E2" w:rsidRPr="002C0592">
        <w:rPr>
          <w:rFonts w:asciiTheme="majorHAnsi" w:hAnsiTheme="majorHAnsi" w:cstheme="majorHAnsi"/>
        </w:rPr>
        <w:t xml:space="preserve"> with the mission of conservation districts. As the fiscal sponsor, </w:t>
      </w:r>
      <w:r w:rsidR="00957414">
        <w:rPr>
          <w:rFonts w:asciiTheme="majorHAnsi" w:hAnsiTheme="majorHAnsi" w:cstheme="majorHAnsi"/>
        </w:rPr>
        <w:t>the conservation</w:t>
      </w:r>
      <w:r w:rsidR="00C635A2">
        <w:rPr>
          <w:rFonts w:asciiTheme="majorHAnsi" w:hAnsiTheme="majorHAnsi" w:cstheme="majorHAnsi"/>
        </w:rPr>
        <w:t xml:space="preserve"> district</w:t>
      </w:r>
      <w:r w:rsidR="000574E2" w:rsidRPr="002C0592">
        <w:rPr>
          <w:rFonts w:asciiTheme="majorHAnsi" w:hAnsiTheme="majorHAnsi" w:cstheme="majorHAnsi"/>
        </w:rPr>
        <w:t xml:space="preserve"> agrees to assume administrative, programmatic, financial, and legal responsibility in alignment with federal and state law</w:t>
      </w:r>
      <w:r w:rsidR="00E132FE" w:rsidRPr="002C0592">
        <w:rPr>
          <w:rFonts w:asciiTheme="majorHAnsi" w:hAnsiTheme="majorHAnsi" w:cstheme="majorHAnsi"/>
        </w:rPr>
        <w:t xml:space="preserve">. </w:t>
      </w:r>
    </w:p>
    <w:p w14:paraId="4558089F" w14:textId="77777777" w:rsidR="000574E2" w:rsidRPr="002C0592" w:rsidRDefault="000574E2" w:rsidP="00C70D2B">
      <w:pPr>
        <w:ind w:left="720"/>
        <w:jc w:val="both"/>
        <w:rPr>
          <w:rFonts w:asciiTheme="majorHAnsi" w:hAnsiTheme="majorHAnsi" w:cstheme="majorHAnsi"/>
        </w:rPr>
      </w:pPr>
    </w:p>
    <w:p w14:paraId="0CF29997" w14:textId="7C671842" w:rsidR="00DB7E6C" w:rsidRPr="002C0592" w:rsidRDefault="000574E2" w:rsidP="00DA0C1E">
      <w:pPr>
        <w:ind w:left="720"/>
        <w:jc w:val="both"/>
        <w:rPr>
          <w:rFonts w:asciiTheme="majorHAnsi" w:hAnsiTheme="majorHAnsi" w:cstheme="majorBidi"/>
        </w:rPr>
      </w:pPr>
      <w:r w:rsidRPr="5906F4F8">
        <w:rPr>
          <w:rFonts w:asciiTheme="majorHAnsi" w:hAnsiTheme="majorHAnsi" w:cstheme="majorBidi"/>
        </w:rPr>
        <w:t xml:space="preserve">All fiscal sponsorships shall be documented in a written agreement </w:t>
      </w:r>
      <w:r w:rsidR="00E51B8E" w:rsidRPr="5906F4F8">
        <w:rPr>
          <w:rFonts w:asciiTheme="majorHAnsi" w:hAnsiTheme="majorHAnsi" w:cstheme="majorBidi"/>
        </w:rPr>
        <w:t>detailing the roles and responsibilities of the parties to include</w:t>
      </w:r>
      <w:r w:rsidRPr="5906F4F8">
        <w:rPr>
          <w:rFonts w:asciiTheme="majorHAnsi" w:hAnsiTheme="majorHAnsi" w:cstheme="majorBidi"/>
        </w:rPr>
        <w:t xml:space="preserve"> project details and timelines, any conditions set by the funder, reporting requirements, and other conditions appropriate for legal compliance and successful management of the </w:t>
      </w:r>
      <w:r w:rsidR="007D7832" w:rsidRPr="5906F4F8">
        <w:rPr>
          <w:rFonts w:asciiTheme="majorHAnsi" w:hAnsiTheme="majorHAnsi" w:cstheme="majorBidi"/>
        </w:rPr>
        <w:t>grant</w:t>
      </w:r>
      <w:r w:rsidRPr="5906F4F8">
        <w:rPr>
          <w:rFonts w:asciiTheme="majorHAnsi" w:hAnsiTheme="majorHAnsi" w:cstheme="majorBidi"/>
        </w:rPr>
        <w:t xml:space="preserve">. </w:t>
      </w:r>
    </w:p>
    <w:p w14:paraId="5562223A" w14:textId="006EA618" w:rsidR="5906F4F8" w:rsidRDefault="5906F4F8" w:rsidP="5906F4F8">
      <w:pPr>
        <w:ind w:left="720"/>
        <w:jc w:val="both"/>
        <w:rPr>
          <w:rFonts w:asciiTheme="majorHAnsi" w:hAnsiTheme="majorHAnsi" w:cstheme="majorBidi"/>
        </w:rPr>
      </w:pPr>
    </w:p>
    <w:p w14:paraId="225F72A1" w14:textId="7315B8C8" w:rsidR="00FD0229" w:rsidRPr="00FF6D4F" w:rsidRDefault="00FD0229" w:rsidP="0AE7C755">
      <w:pPr>
        <w:ind w:left="720"/>
        <w:jc w:val="both"/>
        <w:rPr>
          <w:rFonts w:asciiTheme="majorHAnsi" w:hAnsiTheme="majorHAnsi" w:cstheme="majorBidi"/>
          <w:b/>
          <w:bCs/>
        </w:rPr>
      </w:pPr>
      <w:r w:rsidRPr="00FF6D4F">
        <w:rPr>
          <w:rFonts w:asciiTheme="majorHAnsi" w:hAnsiTheme="majorHAnsi" w:cstheme="majorBidi"/>
          <w:b/>
          <w:bCs/>
        </w:rPr>
        <w:t>4.14</w:t>
      </w:r>
      <w:r w:rsidRPr="00FF6D4F">
        <w:rPr>
          <w:b/>
          <w:bCs/>
        </w:rPr>
        <w:tab/>
      </w:r>
      <w:r w:rsidR="413AA7BD" w:rsidRPr="00FF6D4F">
        <w:rPr>
          <w:rFonts w:asciiTheme="majorHAnsi" w:hAnsiTheme="majorHAnsi" w:cstheme="majorBidi"/>
          <w:b/>
          <w:bCs/>
        </w:rPr>
        <w:t>ACCOUNTING FOR</w:t>
      </w:r>
      <w:r w:rsidR="00EF2BBB" w:rsidRPr="00FF6D4F">
        <w:rPr>
          <w:rFonts w:asciiTheme="majorHAnsi" w:hAnsiTheme="majorHAnsi" w:cstheme="majorBidi"/>
          <w:b/>
          <w:bCs/>
        </w:rPr>
        <w:t xml:space="preserve"> </w:t>
      </w:r>
      <w:r w:rsidR="4FEFCAB7" w:rsidRPr="00FF6D4F">
        <w:rPr>
          <w:rFonts w:asciiTheme="majorHAnsi" w:hAnsiTheme="majorHAnsi" w:cstheme="majorBidi"/>
          <w:b/>
          <w:bCs/>
        </w:rPr>
        <w:t>INDIVIDUAL</w:t>
      </w:r>
      <w:r w:rsidR="00EF2BBB" w:rsidRPr="00FF6D4F">
        <w:rPr>
          <w:rFonts w:asciiTheme="majorHAnsi" w:hAnsiTheme="majorHAnsi" w:cstheme="majorBidi"/>
          <w:b/>
          <w:bCs/>
        </w:rPr>
        <w:t xml:space="preserve"> PROGRAMS AND PROJECTS</w:t>
      </w:r>
    </w:p>
    <w:p w14:paraId="09CF5B55" w14:textId="153C9C53" w:rsidR="00712A91" w:rsidRDefault="00A31D5C" w:rsidP="0AE7C755">
      <w:pPr>
        <w:ind w:left="720"/>
        <w:jc w:val="both"/>
        <w:rPr>
          <w:rFonts w:asciiTheme="majorHAnsi" w:hAnsiTheme="majorHAnsi" w:cstheme="majorBidi"/>
        </w:rPr>
      </w:pPr>
      <w:r w:rsidRPr="0AE7C755">
        <w:rPr>
          <w:rFonts w:asciiTheme="majorHAnsi" w:hAnsiTheme="majorHAnsi" w:cstheme="majorBidi"/>
        </w:rPr>
        <w:t xml:space="preserve">The conservation district will </w:t>
      </w:r>
      <w:r w:rsidR="00547512" w:rsidRPr="0AE7C755">
        <w:rPr>
          <w:rFonts w:asciiTheme="majorHAnsi" w:hAnsiTheme="majorHAnsi" w:cstheme="majorBidi"/>
        </w:rPr>
        <w:t>account for</w:t>
      </w:r>
      <w:r w:rsidR="00C8749F" w:rsidRPr="0AE7C755">
        <w:rPr>
          <w:rFonts w:asciiTheme="majorHAnsi" w:hAnsiTheme="majorHAnsi" w:cstheme="majorBidi"/>
        </w:rPr>
        <w:t xml:space="preserve"> each program or project separately</w:t>
      </w:r>
      <w:r w:rsidR="003E52F7" w:rsidRPr="0AE7C755">
        <w:rPr>
          <w:rFonts w:asciiTheme="majorHAnsi" w:hAnsiTheme="majorHAnsi" w:cstheme="majorBidi"/>
        </w:rPr>
        <w:t xml:space="preserve"> in </w:t>
      </w:r>
      <w:r w:rsidR="00547512" w:rsidRPr="0AE7C755">
        <w:rPr>
          <w:rFonts w:asciiTheme="majorHAnsi" w:hAnsiTheme="majorHAnsi" w:cstheme="majorBidi"/>
        </w:rPr>
        <w:t xml:space="preserve">its </w:t>
      </w:r>
      <w:r w:rsidR="003E52F7" w:rsidRPr="0AE7C755">
        <w:rPr>
          <w:rFonts w:asciiTheme="majorHAnsi" w:hAnsiTheme="majorHAnsi" w:cstheme="majorBidi"/>
        </w:rPr>
        <w:t>accounting</w:t>
      </w:r>
      <w:r w:rsidR="00C8749F" w:rsidRPr="0AE7C755">
        <w:rPr>
          <w:rFonts w:asciiTheme="majorHAnsi" w:hAnsiTheme="majorHAnsi" w:cstheme="majorBidi"/>
        </w:rPr>
        <w:t xml:space="preserve"> </w:t>
      </w:r>
      <w:r w:rsidR="00547512" w:rsidRPr="0AE7C755">
        <w:rPr>
          <w:rFonts w:asciiTheme="majorHAnsi" w:hAnsiTheme="majorHAnsi" w:cstheme="majorBidi"/>
        </w:rPr>
        <w:t>documentation to ensure</w:t>
      </w:r>
      <w:r w:rsidR="00C8749F" w:rsidRPr="0AE7C755">
        <w:rPr>
          <w:rFonts w:asciiTheme="majorHAnsi" w:hAnsiTheme="majorHAnsi" w:cstheme="majorBidi"/>
        </w:rPr>
        <w:t xml:space="preserve"> grant reporting</w:t>
      </w:r>
      <w:r w:rsidR="00EF2BBB" w:rsidRPr="0AE7C755">
        <w:rPr>
          <w:rFonts w:asciiTheme="majorHAnsi" w:hAnsiTheme="majorHAnsi" w:cstheme="majorBidi"/>
        </w:rPr>
        <w:t xml:space="preserve"> </w:t>
      </w:r>
      <w:r w:rsidR="00547512" w:rsidRPr="0AE7C755">
        <w:rPr>
          <w:rFonts w:asciiTheme="majorHAnsi" w:hAnsiTheme="majorHAnsi" w:cstheme="majorBidi"/>
        </w:rPr>
        <w:t xml:space="preserve">is accurate according to the time </w:t>
      </w:r>
      <w:r w:rsidR="0053016B" w:rsidRPr="0AE7C755">
        <w:rPr>
          <w:rFonts w:asciiTheme="majorHAnsi" w:hAnsiTheme="majorHAnsi" w:cstheme="majorBidi"/>
        </w:rPr>
        <w:t>and</w:t>
      </w:r>
      <w:r w:rsidR="7D9B7D5B" w:rsidRPr="0AE7C755">
        <w:rPr>
          <w:rFonts w:asciiTheme="majorHAnsi" w:hAnsiTheme="majorHAnsi" w:cstheme="majorBidi"/>
        </w:rPr>
        <w:t xml:space="preserve"> money spent. </w:t>
      </w:r>
    </w:p>
    <w:p w14:paraId="062AAB9F" w14:textId="77777777" w:rsidR="00712A91" w:rsidRDefault="00712A91" w:rsidP="0AE7C755">
      <w:pPr>
        <w:ind w:left="720"/>
        <w:jc w:val="both"/>
        <w:rPr>
          <w:rFonts w:asciiTheme="majorHAnsi" w:hAnsiTheme="majorHAnsi" w:cstheme="majorBidi"/>
        </w:rPr>
      </w:pPr>
    </w:p>
    <w:p w14:paraId="48239622" w14:textId="3C41BA48" w:rsidR="009E7417" w:rsidRPr="001568C6" w:rsidRDefault="00712A91" w:rsidP="001568C6">
      <w:pPr>
        <w:ind w:left="720"/>
        <w:jc w:val="both"/>
        <w:rPr>
          <w:rFonts w:asciiTheme="majorHAnsi" w:hAnsiTheme="majorHAnsi" w:cstheme="majorBidi"/>
        </w:rPr>
      </w:pPr>
      <w:r w:rsidRPr="10B4E2DD">
        <w:rPr>
          <w:rFonts w:asciiTheme="majorHAnsi" w:hAnsiTheme="majorHAnsi" w:cstheme="majorBidi"/>
        </w:rPr>
        <w:t xml:space="preserve">When needed the conservation district </w:t>
      </w:r>
      <w:r w:rsidR="00603747" w:rsidRPr="10B4E2DD">
        <w:rPr>
          <w:rFonts w:asciiTheme="majorHAnsi" w:hAnsiTheme="majorHAnsi" w:cstheme="majorBidi"/>
        </w:rPr>
        <w:t xml:space="preserve">will </w:t>
      </w:r>
      <w:r w:rsidR="00A31D5C" w:rsidRPr="10B4E2DD">
        <w:rPr>
          <w:rFonts w:asciiTheme="majorHAnsi" w:hAnsiTheme="majorHAnsi" w:cstheme="majorBidi"/>
        </w:rPr>
        <w:t xml:space="preserve">maintain separate accounts for </w:t>
      </w:r>
      <w:r w:rsidR="003560AD">
        <w:rPr>
          <w:rFonts w:asciiTheme="majorHAnsi" w:hAnsiTheme="majorHAnsi" w:cstheme="majorBidi"/>
        </w:rPr>
        <w:t>its</w:t>
      </w:r>
      <w:r w:rsidR="00A31D5C" w:rsidRPr="10B4E2DD">
        <w:rPr>
          <w:rFonts w:asciiTheme="majorHAnsi" w:hAnsiTheme="majorHAnsi" w:cstheme="majorBidi"/>
        </w:rPr>
        <w:t xml:space="preserve"> various programs</w:t>
      </w:r>
      <w:r w:rsidR="00603747" w:rsidRPr="10B4E2DD">
        <w:rPr>
          <w:rFonts w:asciiTheme="majorHAnsi" w:hAnsiTheme="majorHAnsi" w:cstheme="majorBidi"/>
        </w:rPr>
        <w:t xml:space="preserve"> to more easily manage conservation district </w:t>
      </w:r>
      <w:r w:rsidR="00677A81" w:rsidRPr="10B4E2DD">
        <w:rPr>
          <w:rFonts w:asciiTheme="majorHAnsi" w:hAnsiTheme="majorHAnsi" w:cstheme="majorBidi"/>
        </w:rPr>
        <w:t>operations</w:t>
      </w:r>
      <w:r w:rsidR="00A31D5C" w:rsidRPr="10B4E2DD">
        <w:rPr>
          <w:rFonts w:asciiTheme="majorHAnsi" w:hAnsiTheme="majorHAnsi" w:cstheme="majorBidi"/>
        </w:rPr>
        <w:t>. </w:t>
      </w:r>
      <w:r w:rsidR="6C24BC22" w:rsidRPr="10B4E2DD">
        <w:rPr>
          <w:rFonts w:asciiTheme="majorHAnsi" w:hAnsiTheme="majorHAnsi" w:cstheme="majorBidi"/>
        </w:rPr>
        <w:t xml:space="preserve">Though the </w:t>
      </w:r>
      <w:r w:rsidR="003560AD">
        <w:rPr>
          <w:rFonts w:asciiTheme="majorHAnsi" w:hAnsiTheme="majorHAnsi" w:cstheme="majorBidi"/>
        </w:rPr>
        <w:t>c</w:t>
      </w:r>
      <w:r w:rsidR="6C24BC22" w:rsidRPr="10B4E2DD">
        <w:rPr>
          <w:rFonts w:asciiTheme="majorHAnsi" w:hAnsiTheme="majorHAnsi" w:cstheme="majorBidi"/>
        </w:rPr>
        <w:t xml:space="preserve">ounty is the depository of conservation district funds pursuant to </w:t>
      </w:r>
      <w:hyperlink r:id="rId37" w:history="1">
        <w:r w:rsidR="00A31D5C" w:rsidRPr="10B4E2DD">
          <w:rPr>
            <w:rStyle w:val="Hyperlink"/>
            <w:rFonts w:asciiTheme="majorHAnsi" w:hAnsiTheme="majorHAnsi" w:cstheme="majorBidi"/>
          </w:rPr>
          <w:t>Sec. 76-15-523, M</w:t>
        </w:r>
        <w:r w:rsidR="00FE470D" w:rsidRPr="10B4E2DD">
          <w:rPr>
            <w:rStyle w:val="Hyperlink"/>
            <w:rFonts w:asciiTheme="majorHAnsi" w:hAnsiTheme="majorHAnsi" w:cstheme="majorBidi"/>
          </w:rPr>
          <w:t>.</w:t>
        </w:r>
        <w:r w:rsidR="00A31D5C" w:rsidRPr="10B4E2DD">
          <w:rPr>
            <w:rStyle w:val="Hyperlink"/>
            <w:rFonts w:asciiTheme="majorHAnsi" w:hAnsiTheme="majorHAnsi" w:cstheme="majorBidi"/>
          </w:rPr>
          <w:t>C</w:t>
        </w:r>
        <w:r w:rsidR="00FE470D" w:rsidRPr="10B4E2DD">
          <w:rPr>
            <w:rStyle w:val="Hyperlink"/>
            <w:rFonts w:asciiTheme="majorHAnsi" w:hAnsiTheme="majorHAnsi" w:cstheme="majorBidi"/>
          </w:rPr>
          <w:t>.</w:t>
        </w:r>
        <w:r w:rsidR="00A31D5C" w:rsidRPr="10B4E2DD">
          <w:rPr>
            <w:rStyle w:val="Hyperlink"/>
            <w:rFonts w:asciiTheme="majorHAnsi" w:hAnsiTheme="majorHAnsi" w:cstheme="majorBidi"/>
          </w:rPr>
          <w:t>A</w:t>
        </w:r>
        <w:r w:rsidR="230B1E2E" w:rsidRPr="10B4E2DD">
          <w:rPr>
            <w:rStyle w:val="Hyperlink"/>
            <w:rFonts w:asciiTheme="majorHAnsi" w:hAnsiTheme="majorHAnsi" w:cstheme="majorBidi"/>
          </w:rPr>
          <w:t>.</w:t>
        </w:r>
      </w:hyperlink>
      <w:r w:rsidR="4C3EC613" w:rsidRPr="10B4E2DD">
        <w:rPr>
          <w:rFonts w:asciiTheme="majorHAnsi" w:hAnsiTheme="majorHAnsi" w:cstheme="majorBidi"/>
        </w:rPr>
        <w:t xml:space="preserve">, </w:t>
      </w:r>
      <w:r w:rsidR="6F9672F0" w:rsidRPr="10B4E2DD">
        <w:rPr>
          <w:rFonts w:asciiTheme="majorHAnsi" w:hAnsiTheme="majorHAnsi" w:cstheme="majorBidi"/>
        </w:rPr>
        <w:t>t</w:t>
      </w:r>
      <w:r w:rsidR="13808740" w:rsidRPr="10B4E2DD">
        <w:rPr>
          <w:rFonts w:asciiTheme="majorHAnsi" w:hAnsiTheme="majorHAnsi" w:cstheme="majorBidi"/>
        </w:rPr>
        <w:t>he</w:t>
      </w:r>
      <w:r w:rsidR="00A31D5C" w:rsidRPr="10B4E2DD">
        <w:rPr>
          <w:rFonts w:asciiTheme="majorHAnsi" w:hAnsiTheme="majorHAnsi" w:cstheme="majorBidi"/>
        </w:rPr>
        <w:t xml:space="preserve"> </w:t>
      </w:r>
      <w:r w:rsidR="00677A81" w:rsidRPr="10B4E2DD">
        <w:rPr>
          <w:rFonts w:asciiTheme="majorHAnsi" w:hAnsiTheme="majorHAnsi" w:cstheme="majorBidi"/>
        </w:rPr>
        <w:t>conservation district</w:t>
      </w:r>
      <w:r w:rsidR="00A31D5C" w:rsidRPr="10B4E2DD">
        <w:rPr>
          <w:rFonts w:asciiTheme="majorHAnsi" w:hAnsiTheme="majorHAnsi" w:cstheme="majorBidi"/>
        </w:rPr>
        <w:t xml:space="preserve"> is</w:t>
      </w:r>
      <w:r w:rsidR="35102CD7" w:rsidRPr="10B4E2DD">
        <w:rPr>
          <w:rFonts w:asciiTheme="majorHAnsi" w:hAnsiTheme="majorHAnsi" w:cstheme="majorBidi"/>
        </w:rPr>
        <w:t xml:space="preserve"> a</w:t>
      </w:r>
      <w:r w:rsidR="00A31D5C" w:rsidRPr="10B4E2DD">
        <w:rPr>
          <w:rFonts w:asciiTheme="majorHAnsi" w:hAnsiTheme="majorHAnsi" w:cstheme="majorBidi"/>
        </w:rPr>
        <w:t xml:space="preserve"> separate unit of government and is able to make its own decisions </w:t>
      </w:r>
      <w:r w:rsidR="001568C6">
        <w:rPr>
          <w:rFonts w:asciiTheme="majorHAnsi" w:hAnsiTheme="majorHAnsi" w:cstheme="majorBidi"/>
        </w:rPr>
        <w:t>in managing</w:t>
      </w:r>
      <w:r w:rsidR="00A31D5C" w:rsidRPr="10B4E2DD">
        <w:rPr>
          <w:rFonts w:asciiTheme="majorHAnsi" w:hAnsiTheme="majorHAnsi" w:cstheme="majorBidi"/>
        </w:rPr>
        <w:t xml:space="preserve"> its funds. </w:t>
      </w:r>
    </w:p>
    <w:p w14:paraId="52A68618" w14:textId="5C944FF2" w:rsidR="00A53E9E" w:rsidRPr="002C0592" w:rsidRDefault="00AF773F" w:rsidP="00146A39">
      <w:pPr>
        <w:pStyle w:val="Heading1"/>
        <w:rPr>
          <w:rFonts w:asciiTheme="majorHAnsi" w:hAnsiTheme="majorHAnsi" w:cstheme="majorHAnsi"/>
        </w:rPr>
      </w:pPr>
      <w:bookmarkStart w:id="25" w:name="_Toc200525800"/>
      <w:r w:rsidRPr="002C0592">
        <w:rPr>
          <w:rFonts w:asciiTheme="majorHAnsi" w:hAnsiTheme="majorHAnsi" w:cstheme="majorHAnsi"/>
        </w:rPr>
        <w:lastRenderedPageBreak/>
        <w:t>5.0</w:t>
      </w:r>
      <w:r w:rsidRPr="002C0592">
        <w:rPr>
          <w:rFonts w:asciiTheme="majorHAnsi" w:hAnsiTheme="majorHAnsi" w:cstheme="majorHAnsi"/>
        </w:rPr>
        <w:tab/>
      </w:r>
      <w:r w:rsidR="0025598A">
        <w:rPr>
          <w:rFonts w:asciiTheme="majorHAnsi" w:hAnsiTheme="majorHAnsi" w:cstheme="majorHAnsi"/>
        </w:rPr>
        <w:t>PURCHASING</w:t>
      </w:r>
      <w:r w:rsidR="00C309DE" w:rsidRPr="002C0592">
        <w:rPr>
          <w:rFonts w:asciiTheme="majorHAnsi" w:hAnsiTheme="majorHAnsi" w:cstheme="majorHAnsi"/>
        </w:rPr>
        <w:t xml:space="preserve"> </w:t>
      </w:r>
      <w:r w:rsidR="00146A39">
        <w:rPr>
          <w:rFonts w:asciiTheme="majorHAnsi" w:hAnsiTheme="majorHAnsi" w:cstheme="majorHAnsi"/>
        </w:rPr>
        <w:t>AND PROCUREMENT</w:t>
      </w:r>
      <w:bookmarkEnd w:id="25"/>
    </w:p>
    <w:p w14:paraId="3AAF8B05" w14:textId="1E8D432E" w:rsidR="00A53E9E" w:rsidRDefault="0896A515" w:rsidP="78854712">
      <w:pPr>
        <w:widowControl/>
        <w:ind w:left="720"/>
        <w:jc w:val="both"/>
        <w:rPr>
          <w:rFonts w:asciiTheme="majorHAnsi" w:hAnsiTheme="majorHAnsi" w:cstheme="majorBidi"/>
          <w:i/>
          <w:iCs/>
          <w:color w:val="0000FF"/>
          <w:u w:val="single"/>
        </w:rPr>
      </w:pPr>
      <w:r w:rsidRPr="78854712">
        <w:rPr>
          <w:rFonts w:asciiTheme="majorHAnsi" w:hAnsiTheme="majorHAnsi" w:cstheme="majorBidi"/>
        </w:rPr>
        <w:t xml:space="preserve">The conservation district </w:t>
      </w:r>
      <w:r w:rsidR="2F5EAB22" w:rsidRPr="78854712">
        <w:rPr>
          <w:rFonts w:asciiTheme="majorHAnsi" w:hAnsiTheme="majorHAnsi" w:cstheme="majorBidi"/>
        </w:rPr>
        <w:t>is</w:t>
      </w:r>
      <w:r w:rsidR="00633B1F" w:rsidRPr="78854712">
        <w:rPr>
          <w:rFonts w:asciiTheme="majorHAnsi" w:hAnsiTheme="majorHAnsi" w:cstheme="majorBidi"/>
        </w:rPr>
        <w:t xml:space="preserve"> </w:t>
      </w:r>
      <w:r w:rsidR="00A53E9E" w:rsidRPr="78854712">
        <w:rPr>
          <w:rFonts w:asciiTheme="majorHAnsi" w:hAnsiTheme="majorHAnsi" w:cstheme="majorBidi"/>
        </w:rPr>
        <w:t xml:space="preserve">authorized to enter, execute, and advertise contracts pursuant to </w:t>
      </w:r>
      <w:hyperlink r:id="rId38" w:history="1">
        <w:r w:rsidR="767DE986" w:rsidRPr="00DA0C1E">
          <w:rPr>
            <w:rStyle w:val="Hyperlink"/>
            <w:rFonts w:asciiTheme="majorHAnsi" w:hAnsiTheme="majorHAnsi" w:cstheme="majorBidi"/>
          </w:rPr>
          <w:t>Sec</w:t>
        </w:r>
        <w:r w:rsidR="00000C87">
          <w:rPr>
            <w:rStyle w:val="Hyperlink"/>
            <w:rFonts w:asciiTheme="majorHAnsi" w:hAnsiTheme="majorHAnsi" w:cstheme="majorBidi"/>
          </w:rPr>
          <w:t>s</w:t>
        </w:r>
        <w:r w:rsidR="767DE986" w:rsidRPr="00DA0C1E">
          <w:rPr>
            <w:rStyle w:val="Hyperlink"/>
            <w:rFonts w:asciiTheme="majorHAnsi" w:hAnsiTheme="majorHAnsi" w:cstheme="majorBidi"/>
          </w:rPr>
          <w:t xml:space="preserve">. </w:t>
        </w:r>
        <w:r w:rsidR="00A53E9E" w:rsidRPr="00DA0C1E">
          <w:rPr>
            <w:rStyle w:val="Hyperlink"/>
            <w:rFonts w:asciiTheme="majorHAnsi" w:hAnsiTheme="majorHAnsi" w:cstheme="majorBidi"/>
          </w:rPr>
          <w:t xml:space="preserve">76-15-1001 through 76-15- 1014, </w:t>
        </w:r>
        <w:r w:rsidR="001F53FA">
          <w:rPr>
            <w:rStyle w:val="Hyperlink"/>
            <w:rFonts w:asciiTheme="majorHAnsi" w:hAnsiTheme="majorHAnsi" w:cstheme="majorBidi"/>
          </w:rPr>
          <w:t>M.C.A.</w:t>
        </w:r>
      </w:hyperlink>
      <w:r w:rsidR="00A53E9E" w:rsidRPr="00DA0C1E">
        <w:rPr>
          <w:rFonts w:asciiTheme="majorHAnsi" w:hAnsiTheme="majorHAnsi" w:cstheme="majorBidi"/>
          <w:i/>
          <w:iCs/>
        </w:rPr>
        <w:t xml:space="preserve"> </w:t>
      </w:r>
      <w:r w:rsidR="00DA0C1E">
        <w:rPr>
          <w:rFonts w:asciiTheme="majorHAnsi" w:hAnsiTheme="majorHAnsi" w:cstheme="majorBidi"/>
        </w:rPr>
        <w:t xml:space="preserve">and </w:t>
      </w:r>
      <w:r w:rsidR="0EAB143A" w:rsidRPr="78854712">
        <w:rPr>
          <w:rFonts w:asciiTheme="majorHAnsi" w:hAnsiTheme="majorHAnsi" w:cstheme="majorBidi"/>
        </w:rPr>
        <w:t>is</w:t>
      </w:r>
      <w:r w:rsidR="00A53E9E" w:rsidRPr="78854712">
        <w:rPr>
          <w:rFonts w:asciiTheme="majorHAnsi" w:hAnsiTheme="majorHAnsi" w:cstheme="majorBidi"/>
        </w:rPr>
        <w:t xml:space="preserve"> required to give preference to Montana vendors and lowest bidder in accord with</w:t>
      </w:r>
      <w:r w:rsidR="48261EE5" w:rsidRPr="78854712">
        <w:rPr>
          <w:rFonts w:asciiTheme="majorHAnsi" w:hAnsiTheme="majorHAnsi" w:cstheme="majorBidi"/>
        </w:rPr>
        <w:t xml:space="preserve"> </w:t>
      </w:r>
      <w:hyperlink r:id="rId39" w:history="1">
        <w:r w:rsidR="48261EE5" w:rsidRPr="004213DA">
          <w:rPr>
            <w:rStyle w:val="Hyperlink"/>
            <w:rFonts w:asciiTheme="majorHAnsi" w:hAnsiTheme="majorHAnsi" w:cstheme="majorBidi"/>
          </w:rPr>
          <w:t>Sec.</w:t>
        </w:r>
        <w:r w:rsidR="00A53E9E" w:rsidRPr="004213DA">
          <w:rPr>
            <w:rStyle w:val="Hyperlink"/>
            <w:rFonts w:asciiTheme="majorHAnsi" w:hAnsiTheme="majorHAnsi" w:cstheme="majorBidi"/>
          </w:rPr>
          <w:t xml:space="preserve"> 18-1-102, </w:t>
        </w:r>
        <w:r w:rsidR="001F53FA">
          <w:rPr>
            <w:rStyle w:val="Hyperlink"/>
            <w:rFonts w:asciiTheme="majorHAnsi" w:hAnsiTheme="majorHAnsi" w:cstheme="majorBidi"/>
          </w:rPr>
          <w:t>M.C.A.</w:t>
        </w:r>
      </w:hyperlink>
      <w:r w:rsidR="009D6D88" w:rsidRPr="009D6D88">
        <w:rPr>
          <w:rFonts w:asciiTheme="majorHAnsi" w:hAnsiTheme="majorHAnsi" w:cstheme="majorBidi"/>
        </w:rPr>
        <w:t xml:space="preserve"> </w:t>
      </w:r>
      <w:r w:rsidR="10E910C4" w:rsidRPr="00F7365E">
        <w:rPr>
          <w:rFonts w:asciiTheme="majorHAnsi" w:hAnsiTheme="majorHAnsi" w:cstheme="majorBidi"/>
        </w:rPr>
        <w:t xml:space="preserve">Conservation districts are obligated to follow state procurement laws pursuant to </w:t>
      </w:r>
      <w:hyperlink r:id="rId40" w:anchor="/laws/bill/2/LC0537?open_tab=sum" w:history="1">
        <w:r w:rsidR="10E910C4" w:rsidRPr="00752D8A">
          <w:rPr>
            <w:rStyle w:val="Hyperlink"/>
            <w:rFonts w:asciiTheme="majorHAnsi" w:hAnsiTheme="majorHAnsi" w:cstheme="majorBidi"/>
          </w:rPr>
          <w:t>SB 77</w:t>
        </w:r>
      </w:hyperlink>
      <w:r w:rsidR="00133179">
        <w:t>,</w:t>
      </w:r>
      <w:r w:rsidR="004E3BA2" w:rsidRPr="00F7365E">
        <w:rPr>
          <w:rFonts w:asciiTheme="majorHAnsi" w:hAnsiTheme="majorHAnsi" w:cstheme="majorBidi"/>
        </w:rPr>
        <w:t xml:space="preserve"> passed in</w:t>
      </w:r>
      <w:r w:rsidR="00752D8A">
        <w:rPr>
          <w:rFonts w:asciiTheme="majorHAnsi" w:hAnsiTheme="majorHAnsi" w:cstheme="majorBidi"/>
        </w:rPr>
        <w:t xml:space="preserve"> the</w:t>
      </w:r>
      <w:r w:rsidR="004E3BA2" w:rsidRPr="00F7365E">
        <w:rPr>
          <w:rFonts w:asciiTheme="majorHAnsi" w:hAnsiTheme="majorHAnsi" w:cstheme="majorBidi"/>
        </w:rPr>
        <w:t xml:space="preserve"> 2025</w:t>
      </w:r>
      <w:r w:rsidR="00752D8A">
        <w:rPr>
          <w:rFonts w:asciiTheme="majorHAnsi" w:hAnsiTheme="majorHAnsi" w:cstheme="majorBidi"/>
        </w:rPr>
        <w:t xml:space="preserve"> legislative session</w:t>
      </w:r>
      <w:r w:rsidR="10E910C4" w:rsidRPr="00F7365E">
        <w:rPr>
          <w:rFonts w:asciiTheme="majorHAnsi" w:hAnsiTheme="majorHAnsi" w:cstheme="majorBidi"/>
        </w:rPr>
        <w:t>.</w:t>
      </w:r>
    </w:p>
    <w:p w14:paraId="540947EB" w14:textId="77777777" w:rsidR="00A53E9E" w:rsidRDefault="00A53E9E" w:rsidP="0025598A">
      <w:pPr>
        <w:widowControl/>
        <w:ind w:left="720"/>
        <w:jc w:val="both"/>
        <w:rPr>
          <w:rFonts w:asciiTheme="majorHAnsi" w:hAnsiTheme="majorHAnsi" w:cstheme="majorHAnsi"/>
        </w:rPr>
      </w:pPr>
    </w:p>
    <w:p w14:paraId="24627154" w14:textId="04CE07CA" w:rsidR="00786ABC" w:rsidRPr="002C0592" w:rsidRDefault="00786ABC" w:rsidP="00786ABC">
      <w:pPr>
        <w:widowControl/>
        <w:ind w:left="720"/>
        <w:jc w:val="both"/>
        <w:rPr>
          <w:rFonts w:asciiTheme="majorHAnsi" w:hAnsiTheme="majorHAnsi" w:cstheme="majorHAnsi"/>
          <w:color w:val="FF0000"/>
        </w:rPr>
      </w:pPr>
      <w:r w:rsidRPr="002C0592">
        <w:rPr>
          <w:rFonts w:asciiTheme="majorHAnsi" w:hAnsiTheme="majorHAnsi" w:cstheme="majorHAnsi"/>
        </w:rPr>
        <w:t xml:space="preserve">All procurement transactions shall be conducted in a manner to provide, to the maximum extent practical, open and free competition. Awards shall be made to the bidder whose bid or </w:t>
      </w:r>
      <w:r>
        <w:rPr>
          <w:rFonts w:asciiTheme="majorHAnsi" w:hAnsiTheme="majorHAnsi" w:cstheme="majorHAnsi"/>
        </w:rPr>
        <w:t>proposal</w:t>
      </w:r>
      <w:r w:rsidRPr="002C0592">
        <w:rPr>
          <w:rFonts w:asciiTheme="majorHAnsi" w:hAnsiTheme="majorHAnsi" w:cstheme="majorHAnsi"/>
        </w:rPr>
        <w:t xml:space="preserve"> is responsive to the needs of the organization and is most advantageous to </w:t>
      </w:r>
      <w:r>
        <w:rPr>
          <w:rFonts w:asciiTheme="majorHAnsi" w:hAnsiTheme="majorHAnsi" w:cstheme="majorHAnsi"/>
        </w:rPr>
        <w:t>the conservation district</w:t>
      </w:r>
      <w:r w:rsidRPr="002C0592">
        <w:rPr>
          <w:rFonts w:asciiTheme="majorHAnsi" w:hAnsiTheme="majorHAnsi" w:cstheme="majorHAnsi"/>
        </w:rPr>
        <w:t xml:space="preserve">. </w:t>
      </w:r>
    </w:p>
    <w:p w14:paraId="32A681AA" w14:textId="77777777" w:rsidR="00786ABC" w:rsidRDefault="00786ABC" w:rsidP="0025598A">
      <w:pPr>
        <w:widowControl/>
        <w:ind w:left="720"/>
        <w:jc w:val="both"/>
        <w:rPr>
          <w:rFonts w:asciiTheme="majorHAnsi" w:hAnsiTheme="majorHAnsi" w:cstheme="majorHAnsi"/>
        </w:rPr>
      </w:pPr>
    </w:p>
    <w:p w14:paraId="6B673F6D" w14:textId="00DCD365" w:rsidR="0025598A" w:rsidRPr="00B83422" w:rsidRDefault="0025598A" w:rsidP="0025598A">
      <w:pPr>
        <w:widowControl/>
        <w:ind w:left="720"/>
        <w:jc w:val="both"/>
        <w:rPr>
          <w:rFonts w:asciiTheme="majorHAnsi" w:hAnsiTheme="majorHAnsi" w:cstheme="majorHAnsi"/>
        </w:rPr>
      </w:pPr>
      <w:r>
        <w:rPr>
          <w:rFonts w:asciiTheme="majorHAnsi" w:hAnsiTheme="majorHAnsi" w:cstheme="majorHAnsi"/>
        </w:rPr>
        <w:t>Procurement of goods and services</w:t>
      </w:r>
      <w:r w:rsidRPr="00B83422">
        <w:rPr>
          <w:rFonts w:asciiTheme="majorHAnsi" w:hAnsiTheme="majorHAnsi" w:cstheme="majorHAnsi"/>
        </w:rPr>
        <w:t xml:space="preserve"> require that </w:t>
      </w:r>
      <w:r w:rsidR="00A53E9E">
        <w:rPr>
          <w:rFonts w:asciiTheme="majorHAnsi" w:hAnsiTheme="majorHAnsi" w:cstheme="majorHAnsi"/>
        </w:rPr>
        <w:t>the conservation district</w:t>
      </w:r>
      <w:r w:rsidRPr="00B83422">
        <w:rPr>
          <w:rFonts w:asciiTheme="majorHAnsi" w:hAnsiTheme="majorHAnsi" w:cstheme="majorHAnsi"/>
        </w:rPr>
        <w:t xml:space="preserve"> follow documented procurement policies</w:t>
      </w:r>
      <w:r w:rsidR="00786ABC">
        <w:rPr>
          <w:rFonts w:asciiTheme="majorHAnsi" w:hAnsiTheme="majorHAnsi" w:cstheme="majorHAnsi"/>
        </w:rPr>
        <w:t xml:space="preserve"> and procedures, which will be </w:t>
      </w:r>
      <w:r w:rsidRPr="00B83422">
        <w:rPr>
          <w:rFonts w:asciiTheme="majorHAnsi" w:hAnsiTheme="majorHAnsi" w:cstheme="majorHAnsi"/>
        </w:rPr>
        <w:t>review</w:t>
      </w:r>
      <w:r w:rsidR="00786ABC">
        <w:rPr>
          <w:rFonts w:asciiTheme="majorHAnsi" w:hAnsiTheme="majorHAnsi" w:cstheme="majorHAnsi"/>
        </w:rPr>
        <w:t>ed</w:t>
      </w:r>
      <w:r w:rsidRPr="00B83422">
        <w:rPr>
          <w:rFonts w:asciiTheme="majorHAnsi" w:hAnsiTheme="majorHAnsi" w:cstheme="majorHAnsi"/>
        </w:rPr>
        <w:t xml:space="preserve"> periodically </w:t>
      </w:r>
      <w:r w:rsidR="00786ABC">
        <w:rPr>
          <w:rFonts w:asciiTheme="majorHAnsi" w:hAnsiTheme="majorHAnsi" w:cstheme="majorHAnsi"/>
        </w:rPr>
        <w:t>to</w:t>
      </w:r>
      <w:r w:rsidRPr="00B83422">
        <w:rPr>
          <w:rFonts w:asciiTheme="majorHAnsi" w:hAnsiTheme="majorHAnsi" w:cstheme="majorHAnsi"/>
        </w:rPr>
        <w:t xml:space="preserve"> ensure they incorporate and follow applicable regulations. </w:t>
      </w:r>
      <w:r w:rsidR="00786ABC">
        <w:rPr>
          <w:rFonts w:asciiTheme="majorHAnsi" w:hAnsiTheme="majorHAnsi" w:cstheme="majorHAnsi"/>
        </w:rPr>
        <w:t>Procurement</w:t>
      </w:r>
      <w:r w:rsidRPr="00B83422">
        <w:rPr>
          <w:rFonts w:asciiTheme="majorHAnsi" w:hAnsiTheme="majorHAnsi" w:cstheme="majorHAnsi"/>
        </w:rPr>
        <w:t xml:space="preserve"> procedures must ensure the following:</w:t>
      </w:r>
    </w:p>
    <w:p w14:paraId="72F9252A" w14:textId="77777777" w:rsidR="0025598A" w:rsidRPr="00B83422" w:rsidRDefault="0025598A" w:rsidP="0025598A">
      <w:pPr>
        <w:pStyle w:val="ListParagraph"/>
        <w:widowControl/>
        <w:numPr>
          <w:ilvl w:val="0"/>
          <w:numId w:val="19"/>
        </w:numPr>
        <w:ind w:left="1440"/>
        <w:jc w:val="both"/>
        <w:rPr>
          <w:rFonts w:asciiTheme="majorHAnsi" w:hAnsiTheme="majorHAnsi" w:cstheme="majorHAnsi"/>
        </w:rPr>
      </w:pPr>
      <w:r w:rsidRPr="00B83422">
        <w:rPr>
          <w:rFonts w:asciiTheme="majorHAnsi" w:hAnsiTheme="majorHAnsi" w:cstheme="majorHAnsi"/>
        </w:rPr>
        <w:t>All solicitations clearly and accurately describe the requirements of the goods, services, or construction to be procured; and</w:t>
      </w:r>
    </w:p>
    <w:p w14:paraId="3A5B3831" w14:textId="1B1EF17B" w:rsidR="00A22D69" w:rsidRPr="00786ABC" w:rsidRDefault="0025598A" w:rsidP="009F0017">
      <w:pPr>
        <w:pStyle w:val="ListParagraph"/>
        <w:widowControl/>
        <w:numPr>
          <w:ilvl w:val="0"/>
          <w:numId w:val="19"/>
        </w:numPr>
        <w:ind w:left="1440"/>
        <w:jc w:val="both"/>
        <w:rPr>
          <w:rFonts w:asciiTheme="majorHAnsi" w:hAnsiTheme="majorHAnsi" w:cstheme="majorHAnsi"/>
        </w:rPr>
      </w:pPr>
      <w:r w:rsidRPr="00B83422">
        <w:rPr>
          <w:rFonts w:asciiTheme="majorHAnsi" w:hAnsiTheme="majorHAnsi" w:cstheme="majorHAnsi"/>
        </w:rPr>
        <w:t xml:space="preserve">All solicitations must identify all requirements that bidders must </w:t>
      </w:r>
      <w:r w:rsidR="00752D8A" w:rsidRPr="00B83422">
        <w:rPr>
          <w:rFonts w:asciiTheme="majorHAnsi" w:hAnsiTheme="majorHAnsi" w:cstheme="majorHAnsi"/>
        </w:rPr>
        <w:t>fulfill,</w:t>
      </w:r>
      <w:r w:rsidRPr="00B83422">
        <w:rPr>
          <w:rFonts w:asciiTheme="majorHAnsi" w:hAnsiTheme="majorHAnsi" w:cstheme="majorHAnsi"/>
        </w:rPr>
        <w:t xml:space="preserve"> and the factors used in evaluating bids.</w:t>
      </w:r>
    </w:p>
    <w:p w14:paraId="5F1CBFE6" w14:textId="77777777" w:rsidR="00786ABC" w:rsidRDefault="00786ABC" w:rsidP="00786ABC">
      <w:pPr>
        <w:widowControl/>
        <w:ind w:left="720"/>
        <w:jc w:val="both"/>
        <w:rPr>
          <w:rFonts w:asciiTheme="majorHAnsi" w:hAnsiTheme="majorHAnsi" w:cstheme="majorHAnsi"/>
        </w:rPr>
      </w:pPr>
    </w:p>
    <w:p w14:paraId="506D3D4F" w14:textId="01B385B2" w:rsidR="00786ABC" w:rsidRPr="002C0592" w:rsidRDefault="00786ABC" w:rsidP="00786ABC">
      <w:pPr>
        <w:widowControl/>
        <w:ind w:left="720"/>
        <w:jc w:val="both"/>
        <w:rPr>
          <w:rFonts w:asciiTheme="majorHAnsi" w:hAnsiTheme="majorHAnsi" w:cstheme="majorHAnsi"/>
        </w:rPr>
      </w:pPr>
      <w:r w:rsidRPr="002C0592">
        <w:rPr>
          <w:rFonts w:asciiTheme="majorHAnsi" w:hAnsiTheme="majorHAnsi" w:cstheme="majorHAnsi"/>
        </w:rPr>
        <w:t>Purchasing limits:</w:t>
      </w:r>
    </w:p>
    <w:p w14:paraId="09D5D772" w14:textId="7018AB62" w:rsidR="00786ABC" w:rsidRPr="002C0592" w:rsidRDefault="00786ABC" w:rsidP="00786ABC">
      <w:pPr>
        <w:pStyle w:val="ListParagraph"/>
        <w:widowControl/>
        <w:numPr>
          <w:ilvl w:val="0"/>
          <w:numId w:val="20"/>
        </w:numPr>
        <w:ind w:left="1440"/>
        <w:jc w:val="both"/>
        <w:rPr>
          <w:rFonts w:asciiTheme="majorHAnsi" w:hAnsiTheme="majorHAnsi" w:cstheme="majorHAnsi"/>
        </w:rPr>
      </w:pPr>
      <w:r w:rsidRPr="002C0592">
        <w:rPr>
          <w:rFonts w:asciiTheme="majorHAnsi" w:hAnsiTheme="majorHAnsi" w:cstheme="majorHAnsi"/>
        </w:rPr>
        <w:t xml:space="preserve">Small Purchases: Purchases of </w:t>
      </w:r>
      <w:r w:rsidR="00AF4E89">
        <w:rPr>
          <w:rFonts w:asciiTheme="majorHAnsi" w:hAnsiTheme="majorHAnsi" w:cstheme="majorHAnsi"/>
        </w:rPr>
        <w:t>g</w:t>
      </w:r>
      <w:r w:rsidRPr="002C0592">
        <w:rPr>
          <w:rFonts w:asciiTheme="majorHAnsi" w:hAnsiTheme="majorHAnsi" w:cstheme="majorHAnsi"/>
        </w:rPr>
        <w:t xml:space="preserve">oods and </w:t>
      </w:r>
      <w:r w:rsidR="00AF4E89">
        <w:rPr>
          <w:rFonts w:asciiTheme="majorHAnsi" w:hAnsiTheme="majorHAnsi" w:cstheme="majorHAnsi"/>
        </w:rPr>
        <w:t>s</w:t>
      </w:r>
      <w:r w:rsidRPr="002C0592">
        <w:rPr>
          <w:rFonts w:asciiTheme="majorHAnsi" w:hAnsiTheme="majorHAnsi" w:cstheme="majorHAnsi"/>
        </w:rPr>
        <w:t xml:space="preserve">ervices with a total value of $10,000 or less may be conducted by direct negotiation. In addition to price, the district will consider the quality of goods/services and </w:t>
      </w:r>
      <w:proofErr w:type="gramStart"/>
      <w:r w:rsidRPr="002C0592">
        <w:rPr>
          <w:rFonts w:asciiTheme="majorHAnsi" w:hAnsiTheme="majorHAnsi" w:cstheme="majorHAnsi"/>
        </w:rPr>
        <w:t>past experience</w:t>
      </w:r>
      <w:proofErr w:type="gramEnd"/>
      <w:r w:rsidRPr="002C0592">
        <w:rPr>
          <w:rFonts w:asciiTheme="majorHAnsi" w:hAnsiTheme="majorHAnsi" w:cstheme="majorHAnsi"/>
        </w:rPr>
        <w:t xml:space="preserve"> with the vendor. The district will maintain record of the goods/services sought, the vendor(s) contacted, and the reason for selection.</w:t>
      </w:r>
    </w:p>
    <w:p w14:paraId="6BB6D86C" w14:textId="6EC407B2" w:rsidR="00786ABC" w:rsidRPr="002C0592" w:rsidRDefault="00786ABC" w:rsidP="00786ABC">
      <w:pPr>
        <w:pStyle w:val="ListParagraph"/>
        <w:widowControl/>
        <w:numPr>
          <w:ilvl w:val="0"/>
          <w:numId w:val="20"/>
        </w:numPr>
        <w:ind w:left="1440"/>
        <w:jc w:val="both"/>
        <w:rPr>
          <w:rFonts w:asciiTheme="majorHAnsi" w:hAnsiTheme="majorHAnsi" w:cstheme="majorHAnsi"/>
        </w:rPr>
      </w:pPr>
      <w:r w:rsidRPr="002C0592">
        <w:rPr>
          <w:rFonts w:asciiTheme="majorHAnsi" w:hAnsiTheme="majorHAnsi" w:cstheme="majorHAnsi"/>
        </w:rPr>
        <w:t xml:space="preserve">Limited Solicitation: Purchases of </w:t>
      </w:r>
      <w:r w:rsidR="00901FAD">
        <w:rPr>
          <w:rFonts w:asciiTheme="majorHAnsi" w:hAnsiTheme="majorHAnsi" w:cstheme="majorHAnsi"/>
        </w:rPr>
        <w:t>g</w:t>
      </w:r>
      <w:r w:rsidRPr="002C0592">
        <w:rPr>
          <w:rFonts w:asciiTheme="majorHAnsi" w:hAnsiTheme="majorHAnsi" w:cstheme="majorHAnsi"/>
        </w:rPr>
        <w:t xml:space="preserve">oods and </w:t>
      </w:r>
      <w:r w:rsidR="00901FAD">
        <w:rPr>
          <w:rFonts w:asciiTheme="majorHAnsi" w:hAnsiTheme="majorHAnsi" w:cstheme="majorHAnsi"/>
        </w:rPr>
        <w:t>s</w:t>
      </w:r>
      <w:r w:rsidRPr="002C0592">
        <w:rPr>
          <w:rFonts w:asciiTheme="majorHAnsi" w:hAnsiTheme="majorHAnsi" w:cstheme="majorHAnsi"/>
        </w:rPr>
        <w:t xml:space="preserve">ervices with a total value greater than $10,000 and less than $100,000 shall use a Limited Solicitation process. The district will solicit written quotes from a minimum of three vendors. Factors that may be considered include price, quality, availability, responsiveness, and </w:t>
      </w:r>
      <w:proofErr w:type="gramStart"/>
      <w:r w:rsidRPr="002C0592">
        <w:rPr>
          <w:rFonts w:asciiTheme="majorHAnsi" w:hAnsiTheme="majorHAnsi" w:cstheme="majorHAnsi"/>
        </w:rPr>
        <w:t>past experience</w:t>
      </w:r>
      <w:proofErr w:type="gramEnd"/>
      <w:r w:rsidRPr="002C0592">
        <w:rPr>
          <w:rFonts w:asciiTheme="majorHAnsi" w:hAnsiTheme="majorHAnsi" w:cstheme="majorHAnsi"/>
        </w:rPr>
        <w:t xml:space="preserve"> with the vendor. The quotes and reason for selection will be included with project documentation.</w:t>
      </w:r>
    </w:p>
    <w:p w14:paraId="6099A749" w14:textId="75613012" w:rsidR="00786ABC" w:rsidRPr="002C0592" w:rsidRDefault="00786ABC" w:rsidP="00786ABC">
      <w:pPr>
        <w:pStyle w:val="ListParagraph"/>
        <w:widowControl/>
        <w:numPr>
          <w:ilvl w:val="0"/>
          <w:numId w:val="20"/>
        </w:numPr>
        <w:ind w:left="1440"/>
        <w:jc w:val="both"/>
        <w:rPr>
          <w:rFonts w:asciiTheme="majorHAnsi" w:hAnsiTheme="majorHAnsi" w:cstheme="majorHAnsi"/>
        </w:rPr>
      </w:pPr>
      <w:r w:rsidRPr="002C0592">
        <w:rPr>
          <w:rFonts w:asciiTheme="majorHAnsi" w:hAnsiTheme="majorHAnsi" w:cstheme="majorHAnsi"/>
        </w:rPr>
        <w:t xml:space="preserve">Formal Solicitation: For goods/services with a total contract value over $100,000, a competitive Invitation for Bids (IFB) or Request for Proposals (RFP) is required in accordance with Montana Code Annotated Title 18, Chapter 4. Bids/proposals will be scored by staff and evaluated by </w:t>
      </w:r>
      <w:r w:rsidR="00456574">
        <w:rPr>
          <w:rFonts w:asciiTheme="majorHAnsi" w:hAnsiTheme="majorHAnsi" w:cstheme="majorHAnsi"/>
        </w:rPr>
        <w:t>b</w:t>
      </w:r>
      <w:r>
        <w:rPr>
          <w:rFonts w:asciiTheme="majorHAnsi" w:hAnsiTheme="majorHAnsi" w:cstheme="majorHAnsi"/>
        </w:rPr>
        <w:t>oard</w:t>
      </w:r>
      <w:r w:rsidRPr="002C0592">
        <w:rPr>
          <w:rFonts w:asciiTheme="majorHAnsi" w:hAnsiTheme="majorHAnsi" w:cstheme="majorHAnsi"/>
        </w:rPr>
        <w:t xml:space="preserve"> members. Awards must be made to the lowest responsive bidder.</w:t>
      </w:r>
    </w:p>
    <w:p w14:paraId="604B462F" w14:textId="77777777" w:rsidR="00A22D69" w:rsidRPr="002C0592" w:rsidRDefault="00A22D69" w:rsidP="00155A3F">
      <w:pPr>
        <w:widowControl/>
        <w:ind w:left="720"/>
        <w:jc w:val="both"/>
        <w:rPr>
          <w:rFonts w:asciiTheme="majorHAnsi" w:hAnsiTheme="majorHAnsi" w:cstheme="majorHAnsi"/>
        </w:rPr>
      </w:pPr>
    </w:p>
    <w:p w14:paraId="7F49BD60" w14:textId="1E4BD967" w:rsidR="00C309DE" w:rsidRDefault="00C309DE" w:rsidP="4E4A76C1">
      <w:pPr>
        <w:widowControl/>
        <w:ind w:left="720"/>
        <w:jc w:val="both"/>
        <w:rPr>
          <w:rFonts w:asciiTheme="majorHAnsi" w:hAnsiTheme="majorHAnsi" w:cstheme="majorBidi"/>
        </w:rPr>
      </w:pPr>
      <w:r w:rsidRPr="4E4A76C1">
        <w:rPr>
          <w:rFonts w:asciiTheme="majorHAnsi" w:hAnsiTheme="majorHAnsi" w:cstheme="majorBidi"/>
        </w:rPr>
        <w:t xml:space="preserve">No employee, corporate officer, </w:t>
      </w:r>
      <w:r w:rsidR="007D7832"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member</w:t>
      </w:r>
      <w:r w:rsidR="004C5B91">
        <w:rPr>
          <w:rFonts w:asciiTheme="majorHAnsi" w:hAnsiTheme="majorHAnsi" w:cstheme="majorBidi"/>
        </w:rPr>
        <w:t>,</w:t>
      </w:r>
      <w:r w:rsidRPr="4E4A76C1">
        <w:rPr>
          <w:rFonts w:asciiTheme="majorHAnsi" w:hAnsiTheme="majorHAnsi" w:cstheme="majorBidi"/>
        </w:rPr>
        <w:t xml:space="preserve"> or agent shall participate in the selection, award, or administration of a contract if a real or apparent conflict of interest would be involved. Such a conflict would arise when the employee, </w:t>
      </w:r>
      <w:r w:rsidR="00786ABC"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member or agent, any member of his or her immediate family, his or her partner, or an organization or entity which employs or is about to employ any of the parties indicated herein or in which any of such persons is an owner, shareholder, officer, director, partner, or member, has a financial or other interest in the firm selected for an award</w:t>
      </w:r>
      <w:r w:rsidR="009F69F1">
        <w:rPr>
          <w:rFonts w:asciiTheme="majorHAnsi" w:hAnsiTheme="majorHAnsi" w:cstheme="majorBidi"/>
        </w:rPr>
        <w:t>.</w:t>
      </w:r>
    </w:p>
    <w:p w14:paraId="5A3AE7CF" w14:textId="6D0D402E" w:rsidR="009F69F1" w:rsidRDefault="009F69F1" w:rsidP="4E4A76C1">
      <w:pPr>
        <w:ind w:firstLine="720"/>
        <w:jc w:val="both"/>
        <w:rPr>
          <w:rFonts w:asciiTheme="majorHAnsi" w:hAnsiTheme="majorHAnsi" w:cstheme="majorBidi"/>
        </w:rPr>
      </w:pPr>
    </w:p>
    <w:p w14:paraId="61FCF97D" w14:textId="280FDF0D" w:rsidR="7150DC63" w:rsidRDefault="704FCDA9" w:rsidP="10B4E2DD">
      <w:pPr>
        <w:ind w:left="720"/>
        <w:jc w:val="both"/>
        <w:rPr>
          <w:rFonts w:asciiTheme="majorHAnsi" w:hAnsiTheme="majorHAnsi" w:cstheme="majorBidi"/>
          <w:color w:val="000000" w:themeColor="text1"/>
        </w:rPr>
      </w:pPr>
      <w:r w:rsidRPr="10B4E2DD">
        <w:rPr>
          <w:rFonts w:asciiTheme="majorHAnsi" w:hAnsiTheme="majorHAnsi" w:cstheme="majorBidi"/>
          <w:color w:val="000000" w:themeColor="text1"/>
        </w:rPr>
        <w:t xml:space="preserve">Supervisors and employees should review </w:t>
      </w:r>
      <w:r w:rsidR="00B831C6" w:rsidRPr="10B4E2DD">
        <w:rPr>
          <w:rFonts w:asciiTheme="majorHAnsi" w:hAnsiTheme="majorHAnsi" w:cstheme="majorBidi"/>
          <w:color w:val="000000" w:themeColor="text1"/>
        </w:rPr>
        <w:t xml:space="preserve">Montana Code Annotated </w:t>
      </w:r>
      <w:r w:rsidRPr="10B4E2DD">
        <w:rPr>
          <w:rFonts w:asciiTheme="majorHAnsi" w:hAnsiTheme="majorHAnsi" w:cstheme="majorBidi"/>
          <w:color w:val="000000" w:themeColor="text1"/>
        </w:rPr>
        <w:t>Title 2, Chapter 2, related to codes of ethical</w:t>
      </w:r>
      <w:r w:rsidR="002F0A31" w:rsidRPr="10B4E2DD">
        <w:rPr>
          <w:rFonts w:asciiTheme="majorHAnsi" w:hAnsiTheme="majorHAnsi" w:cstheme="majorBidi"/>
          <w:color w:val="000000" w:themeColor="text1"/>
        </w:rPr>
        <w:t xml:space="preserve"> conduct during contracts and procurement. </w:t>
      </w:r>
      <w:bookmarkStart w:id="26" w:name="_6hswt080tejd"/>
      <w:bookmarkEnd w:id="26"/>
    </w:p>
    <w:p w14:paraId="35815D09" w14:textId="77777777" w:rsidR="002F0A31" w:rsidRDefault="002F0A31" w:rsidP="7150DC63">
      <w:pPr>
        <w:ind w:firstLine="720"/>
        <w:jc w:val="both"/>
        <w:rPr>
          <w:rFonts w:asciiTheme="majorHAnsi" w:hAnsiTheme="majorHAnsi" w:cstheme="majorBidi"/>
          <w:color w:val="000000" w:themeColor="text1"/>
        </w:rPr>
      </w:pPr>
    </w:p>
    <w:p w14:paraId="74F38C0E" w14:textId="25463869" w:rsidR="1D01C945" w:rsidRPr="00115336" w:rsidRDefault="1D01C945" w:rsidP="00115336">
      <w:pPr>
        <w:pStyle w:val="Heading2"/>
        <w:ind w:left="720"/>
        <w:rPr>
          <w:rFonts w:asciiTheme="majorHAnsi" w:hAnsiTheme="majorHAnsi" w:cstheme="majorBidi"/>
          <w:caps/>
          <w:color w:val="auto"/>
        </w:rPr>
      </w:pPr>
      <w:bookmarkStart w:id="27" w:name="_Toc200525801"/>
      <w:r w:rsidRPr="00115336">
        <w:rPr>
          <w:rFonts w:asciiTheme="majorHAnsi" w:hAnsiTheme="majorHAnsi" w:cstheme="majorBidi"/>
          <w:color w:val="auto"/>
        </w:rPr>
        <w:lastRenderedPageBreak/>
        <w:t>5.1</w:t>
      </w:r>
      <w:r w:rsidRPr="00115336">
        <w:rPr>
          <w:color w:val="auto"/>
        </w:rPr>
        <w:tab/>
      </w:r>
      <w:r w:rsidRPr="00115336">
        <w:rPr>
          <w:rFonts w:asciiTheme="majorHAnsi" w:hAnsiTheme="majorHAnsi" w:cstheme="majorBidi"/>
          <w:caps/>
          <w:color w:val="auto"/>
        </w:rPr>
        <w:t>Purchasing</w:t>
      </w:r>
      <w:r w:rsidR="00A31B5C" w:rsidRPr="00115336">
        <w:rPr>
          <w:rFonts w:asciiTheme="majorHAnsi" w:hAnsiTheme="majorHAnsi" w:cstheme="majorBidi"/>
          <w:caps/>
          <w:color w:val="auto"/>
        </w:rPr>
        <w:t>–</w:t>
      </w:r>
      <w:r w:rsidRPr="00115336">
        <w:rPr>
          <w:rFonts w:asciiTheme="majorHAnsi" w:hAnsiTheme="majorHAnsi" w:cstheme="majorBidi"/>
          <w:caps/>
          <w:color w:val="auto"/>
        </w:rPr>
        <w:t>Use of Credit Card</w:t>
      </w:r>
      <w:bookmarkEnd w:id="27"/>
    </w:p>
    <w:p w14:paraId="23EF2C2A" w14:textId="65345BB9" w:rsidR="72048619" w:rsidRPr="001D4341" w:rsidRDefault="72048619" w:rsidP="001D4341">
      <w:pPr>
        <w:spacing w:line="276" w:lineRule="auto"/>
        <w:ind w:left="720" w:right="97"/>
        <w:jc w:val="both"/>
      </w:pPr>
      <w:r w:rsidRPr="001D4341">
        <w:t xml:space="preserve">District staff are generally authorized to purchase items included in grants they </w:t>
      </w:r>
      <w:proofErr w:type="gramStart"/>
      <w:r w:rsidRPr="001D4341">
        <w:t>administer</w:t>
      </w:r>
      <w:proofErr w:type="gramEnd"/>
      <w:r w:rsidR="00D57D13">
        <w:t>,</w:t>
      </w:r>
      <w:r w:rsidRPr="001D4341">
        <w:t xml:space="preserve"> </w:t>
      </w:r>
      <w:proofErr w:type="gramStart"/>
      <w:r w:rsidRPr="001D4341">
        <w:t>provided that</w:t>
      </w:r>
      <w:proofErr w:type="gramEnd"/>
      <w:r w:rsidRPr="001D4341">
        <w:t xml:space="preserve"> they have been approved by the </w:t>
      </w:r>
      <w:r w:rsidR="00C01684">
        <w:t>Board of Supervisors</w:t>
      </w:r>
      <w:r w:rsidRPr="001D4341">
        <w:t xml:space="preserve">. Authorized employees may use a district credit card to procure goods and services for job related activities when and only when an expenditure request has been made to and approved the immediate supervisor. Individual transaction purchase authorization limit is set at $_________. </w:t>
      </w:r>
    </w:p>
    <w:p w14:paraId="0E8D9277" w14:textId="2E45034A" w:rsidR="72048619" w:rsidRPr="001D4341" w:rsidRDefault="72048619" w:rsidP="001D4341">
      <w:pPr>
        <w:ind w:left="720" w:right="648"/>
        <w:jc w:val="both"/>
      </w:pPr>
      <w:r w:rsidRPr="001D4341">
        <w:t xml:space="preserve"> </w:t>
      </w:r>
    </w:p>
    <w:p w14:paraId="143ED213" w14:textId="369CE794" w:rsidR="72048619" w:rsidRPr="001D4341" w:rsidRDefault="00F92962" w:rsidP="00E23E2D">
      <w:pPr>
        <w:spacing w:before="5" w:after="80" w:line="276" w:lineRule="auto"/>
        <w:ind w:left="720" w:right="648"/>
        <w:jc w:val="both"/>
      </w:pPr>
      <w:r>
        <w:t>District credit cards must be used solely for authorized purposes and in compliance with all applicable laws, rules, and regulations governing disbursements.</w:t>
      </w:r>
      <w:r w:rsidRPr="001D4341">
        <w:t xml:space="preserve"> </w:t>
      </w:r>
      <w:r w:rsidR="72048619" w:rsidRPr="001D4341">
        <w:t>Each authorized cardholder must adhere to the following policy:</w:t>
      </w:r>
    </w:p>
    <w:p w14:paraId="79DA8BCA" w14:textId="7ACE432D" w:rsidR="72048619" w:rsidRPr="001D4341" w:rsidRDefault="72048619" w:rsidP="00E23E2D">
      <w:pPr>
        <w:pStyle w:val="ListParagraph"/>
        <w:numPr>
          <w:ilvl w:val="0"/>
          <w:numId w:val="45"/>
        </w:numPr>
        <w:spacing w:after="80" w:line="276" w:lineRule="auto"/>
        <w:ind w:left="1440"/>
        <w:jc w:val="both"/>
        <w:rPr>
          <w:rFonts w:ascii="Calibri" w:eastAsia="Calibri" w:hAnsi="Calibri" w:cs="Calibri"/>
        </w:rPr>
      </w:pPr>
      <w:r w:rsidRPr="001D4341">
        <w:rPr>
          <w:rFonts w:ascii="Calibri" w:eastAsia="Calibri" w:hAnsi="Calibri" w:cs="Calibri"/>
        </w:rPr>
        <w:t xml:space="preserve">A purchasing card must </w:t>
      </w:r>
      <w:r w:rsidRPr="001D4341">
        <w:rPr>
          <w:rFonts w:ascii="Calibri" w:eastAsia="Calibri" w:hAnsi="Calibri" w:cs="Calibri"/>
          <w:b/>
          <w:bCs/>
          <w:u w:val="single"/>
        </w:rPr>
        <w:t xml:space="preserve">NOT </w:t>
      </w:r>
      <w:r w:rsidRPr="001D4341">
        <w:rPr>
          <w:rFonts w:ascii="Calibri" w:eastAsia="Calibri" w:hAnsi="Calibri" w:cs="Calibri"/>
        </w:rPr>
        <w:t>be used to:</w:t>
      </w:r>
    </w:p>
    <w:p w14:paraId="4C6C5A0D" w14:textId="606B26C4" w:rsidR="72048619" w:rsidRPr="001D4341" w:rsidRDefault="72048619" w:rsidP="001D4341">
      <w:pPr>
        <w:pStyle w:val="ListParagraph"/>
        <w:numPr>
          <w:ilvl w:val="1"/>
          <w:numId w:val="45"/>
        </w:numPr>
        <w:spacing w:line="276" w:lineRule="auto"/>
        <w:ind w:left="2160"/>
        <w:jc w:val="both"/>
        <w:rPr>
          <w:rFonts w:ascii="Calibri" w:eastAsia="Calibri" w:hAnsi="Calibri" w:cs="Calibri"/>
        </w:rPr>
      </w:pPr>
      <w:r w:rsidRPr="001D4341">
        <w:rPr>
          <w:rFonts w:ascii="Calibri" w:eastAsia="Calibri" w:hAnsi="Calibri" w:cs="Calibri"/>
        </w:rPr>
        <w:t>Obtain cash advances from financial institutions</w:t>
      </w:r>
    </w:p>
    <w:p w14:paraId="552404DE" w14:textId="240B0283" w:rsidR="72048619" w:rsidRPr="001D4341" w:rsidRDefault="72048619" w:rsidP="001D4341">
      <w:pPr>
        <w:pStyle w:val="ListParagraph"/>
        <w:numPr>
          <w:ilvl w:val="1"/>
          <w:numId w:val="45"/>
        </w:numPr>
        <w:spacing w:line="276" w:lineRule="auto"/>
        <w:ind w:left="2160"/>
        <w:jc w:val="both"/>
        <w:rPr>
          <w:rFonts w:ascii="Calibri" w:eastAsia="Calibri" w:hAnsi="Calibri" w:cs="Calibri"/>
        </w:rPr>
      </w:pPr>
      <w:r w:rsidRPr="001D4341">
        <w:rPr>
          <w:rFonts w:ascii="Calibri" w:eastAsia="Calibri" w:hAnsi="Calibri" w:cs="Calibri"/>
        </w:rPr>
        <w:t>Make personal purchases</w:t>
      </w:r>
    </w:p>
    <w:p w14:paraId="530A19C3" w14:textId="656EABE3" w:rsidR="72048619" w:rsidRPr="001D4341" w:rsidRDefault="72048619" w:rsidP="001D4341">
      <w:pPr>
        <w:pStyle w:val="ListParagraph"/>
        <w:numPr>
          <w:ilvl w:val="1"/>
          <w:numId w:val="45"/>
        </w:numPr>
        <w:spacing w:line="276" w:lineRule="auto"/>
        <w:ind w:left="2160" w:right="1075"/>
        <w:jc w:val="both"/>
        <w:rPr>
          <w:rFonts w:ascii="Calibri" w:eastAsia="Calibri" w:hAnsi="Calibri" w:cs="Calibri"/>
        </w:rPr>
      </w:pPr>
      <w:r w:rsidRPr="001D4341">
        <w:rPr>
          <w:rFonts w:ascii="Calibri" w:eastAsia="Calibri" w:hAnsi="Calibri" w:cs="Calibri"/>
        </w:rPr>
        <w:t>Purchase equipment, materials, or supplies restricted by policies, guidelines, or contractual agreements</w:t>
      </w:r>
    </w:p>
    <w:p w14:paraId="50C78269" w14:textId="1C3029C5" w:rsidR="72048619" w:rsidRPr="001D4341" w:rsidRDefault="72048619" w:rsidP="001D4341">
      <w:pPr>
        <w:pStyle w:val="ListParagraph"/>
        <w:numPr>
          <w:ilvl w:val="1"/>
          <w:numId w:val="45"/>
        </w:numPr>
        <w:spacing w:line="276" w:lineRule="auto"/>
        <w:ind w:left="2160" w:right="752"/>
        <w:jc w:val="both"/>
        <w:rPr>
          <w:rFonts w:ascii="Calibri" w:eastAsia="Calibri" w:hAnsi="Calibri" w:cs="Calibri"/>
        </w:rPr>
      </w:pPr>
      <w:r w:rsidRPr="001D4341">
        <w:rPr>
          <w:rFonts w:ascii="Calibri" w:eastAsia="Calibri" w:hAnsi="Calibri" w:cs="Calibri"/>
        </w:rPr>
        <w:t>Purchase materials or services from any member of the cardholder’s immediate family</w:t>
      </w:r>
    </w:p>
    <w:p w14:paraId="43961509" w14:textId="0B94914A" w:rsidR="72048619" w:rsidRPr="001D4341" w:rsidRDefault="72048619" w:rsidP="001D4341">
      <w:pPr>
        <w:pStyle w:val="ListParagraph"/>
        <w:numPr>
          <w:ilvl w:val="1"/>
          <w:numId w:val="45"/>
        </w:numPr>
        <w:spacing w:line="276" w:lineRule="auto"/>
        <w:ind w:left="2160"/>
        <w:jc w:val="both"/>
        <w:rPr>
          <w:rFonts w:ascii="Calibri" w:eastAsia="Calibri" w:hAnsi="Calibri" w:cs="Calibri"/>
        </w:rPr>
      </w:pPr>
      <w:r w:rsidRPr="001D4341">
        <w:rPr>
          <w:rFonts w:ascii="Calibri" w:eastAsia="Calibri" w:hAnsi="Calibri" w:cs="Calibri"/>
        </w:rPr>
        <w:t>Purchase fuel for a personal vehicle</w:t>
      </w:r>
    </w:p>
    <w:p w14:paraId="54F27BB3" w14:textId="1E336368" w:rsidR="00723BCB" w:rsidRDefault="72048619" w:rsidP="00723BCB">
      <w:pPr>
        <w:pStyle w:val="ListParagraph"/>
        <w:numPr>
          <w:ilvl w:val="0"/>
          <w:numId w:val="45"/>
        </w:numPr>
        <w:spacing w:line="276" w:lineRule="auto"/>
        <w:ind w:left="1440" w:right="149"/>
        <w:jc w:val="both"/>
        <w:rPr>
          <w:rFonts w:ascii="Calibri" w:eastAsia="Calibri" w:hAnsi="Calibri" w:cs="Calibri"/>
        </w:rPr>
      </w:pPr>
      <w:r w:rsidRPr="001D4341">
        <w:rPr>
          <w:rFonts w:ascii="Calibri" w:eastAsia="Calibri" w:hAnsi="Calibri" w:cs="Calibri"/>
        </w:rPr>
        <w:t xml:space="preserve">The </w:t>
      </w:r>
      <w:r w:rsidR="00E365D9">
        <w:rPr>
          <w:rFonts w:ascii="Calibri" w:eastAsia="Calibri" w:hAnsi="Calibri" w:cs="Calibri"/>
        </w:rPr>
        <w:t>d</w:t>
      </w:r>
      <w:r w:rsidRPr="001D4341">
        <w:rPr>
          <w:rFonts w:ascii="Calibri" w:eastAsia="Calibri" w:hAnsi="Calibri" w:cs="Calibri"/>
        </w:rPr>
        <w:t xml:space="preserve">istrict </w:t>
      </w:r>
      <w:r w:rsidR="002208B6">
        <w:rPr>
          <w:rFonts w:ascii="Calibri" w:eastAsia="Calibri" w:hAnsi="Calibri" w:cs="Calibri"/>
        </w:rPr>
        <w:t>administrator</w:t>
      </w:r>
      <w:r w:rsidRPr="001D4341">
        <w:rPr>
          <w:rFonts w:ascii="Calibri" w:eastAsia="Calibri" w:hAnsi="Calibri" w:cs="Calibri"/>
        </w:rPr>
        <w:t xml:space="preserve"> shall provide the </w:t>
      </w:r>
      <w:r w:rsidR="00C01684">
        <w:rPr>
          <w:rFonts w:ascii="Calibri" w:eastAsia="Calibri" w:hAnsi="Calibri" w:cs="Calibri"/>
        </w:rPr>
        <w:t>Board of Supervisors</w:t>
      </w:r>
      <w:r w:rsidRPr="001D4341">
        <w:rPr>
          <w:rFonts w:ascii="Calibri" w:eastAsia="Calibri" w:hAnsi="Calibri" w:cs="Calibri"/>
        </w:rPr>
        <w:t xml:space="preserve"> a statement that displays detailed transaction activity for each card during the current billing cycle.</w:t>
      </w:r>
    </w:p>
    <w:p w14:paraId="2FD8E317" w14:textId="77777777" w:rsidR="00EB25D6" w:rsidRPr="00EB25D6" w:rsidRDefault="72048619" w:rsidP="00723BCB">
      <w:pPr>
        <w:pStyle w:val="ListParagraph"/>
        <w:numPr>
          <w:ilvl w:val="0"/>
          <w:numId w:val="45"/>
        </w:numPr>
        <w:spacing w:line="276" w:lineRule="auto"/>
        <w:ind w:left="1440" w:right="149"/>
        <w:jc w:val="both"/>
        <w:rPr>
          <w:rFonts w:ascii="Calibri" w:eastAsia="Calibri" w:hAnsi="Calibri" w:cs="Calibri"/>
        </w:rPr>
      </w:pPr>
      <w:r w:rsidRPr="00723BCB">
        <w:rPr>
          <w:rFonts w:ascii="Calibri" w:hAnsi="Calibri" w:cs="Calibri"/>
        </w:rPr>
        <w:t xml:space="preserve">The </w:t>
      </w:r>
      <w:r w:rsidR="00E365D9" w:rsidRPr="00723BCB">
        <w:rPr>
          <w:rFonts w:ascii="Calibri" w:hAnsi="Calibri" w:cs="Calibri"/>
        </w:rPr>
        <w:t>d</w:t>
      </w:r>
      <w:r w:rsidRPr="00723BCB">
        <w:rPr>
          <w:rFonts w:ascii="Calibri" w:hAnsi="Calibri" w:cs="Calibri"/>
        </w:rPr>
        <w:t xml:space="preserve">istrict </w:t>
      </w:r>
      <w:r w:rsidR="002208B6" w:rsidRPr="00723BCB">
        <w:rPr>
          <w:rFonts w:asciiTheme="majorHAnsi" w:hAnsiTheme="majorHAnsi" w:cstheme="majorHAnsi"/>
        </w:rPr>
        <w:t>administrator</w:t>
      </w:r>
      <w:r w:rsidRPr="00723BCB">
        <w:rPr>
          <w:rFonts w:asciiTheme="majorHAnsi" w:hAnsiTheme="majorHAnsi" w:cstheme="majorHAnsi"/>
        </w:rPr>
        <w:t xml:space="preserve"> must report lost or stolen credit cards immediately after the loss is discovered by calling the district bank customer service center and notifying the immediate supervisor.</w:t>
      </w:r>
      <w:r w:rsidR="00723BCB" w:rsidRPr="00723BCB">
        <w:rPr>
          <w:rFonts w:asciiTheme="majorHAnsi" w:hAnsiTheme="majorHAnsi" w:cstheme="majorHAnsi"/>
        </w:rPr>
        <w:t xml:space="preserve"> </w:t>
      </w:r>
    </w:p>
    <w:p w14:paraId="285DA4D8" w14:textId="345EB1D4" w:rsidR="00723BCB" w:rsidRPr="00723BCB" w:rsidRDefault="009E3F19" w:rsidP="00723BCB">
      <w:pPr>
        <w:pStyle w:val="ListParagraph"/>
        <w:numPr>
          <w:ilvl w:val="0"/>
          <w:numId w:val="45"/>
        </w:numPr>
        <w:spacing w:line="276" w:lineRule="auto"/>
        <w:ind w:left="1440" w:right="149"/>
        <w:jc w:val="both"/>
        <w:rPr>
          <w:rFonts w:ascii="Calibri" w:eastAsia="Calibri" w:hAnsi="Calibri" w:cs="Calibri"/>
        </w:rPr>
      </w:pPr>
      <w:r w:rsidRPr="00723BCB">
        <w:rPr>
          <w:rFonts w:asciiTheme="majorHAnsi" w:hAnsiTheme="majorHAnsi" w:cstheme="majorHAnsi"/>
        </w:rPr>
        <w:t>Employees are financially responsible for any transactions that are deemed unauthorized or unrelated to official duties. If the employee cannot immediately reimburse the district for the disallowed charges, including any accrued interest, the amount will be deducted from their pay. In some cases, unauthorized transactions may carry criminal implications; at the discretion of the immediate supervisor, such matters may be referred to law enforcement.</w:t>
      </w:r>
    </w:p>
    <w:p w14:paraId="352FF6A5" w14:textId="667D059D" w:rsidR="72048619" w:rsidRPr="00723BCB" w:rsidRDefault="72048619" w:rsidP="00723BCB">
      <w:pPr>
        <w:pStyle w:val="ListParagraph"/>
        <w:numPr>
          <w:ilvl w:val="0"/>
          <w:numId w:val="45"/>
        </w:numPr>
        <w:spacing w:line="276" w:lineRule="auto"/>
        <w:ind w:left="1440" w:right="149"/>
        <w:jc w:val="both"/>
        <w:rPr>
          <w:rFonts w:ascii="Calibri" w:eastAsia="Calibri" w:hAnsi="Calibri" w:cs="Calibri"/>
        </w:rPr>
      </w:pPr>
      <w:r w:rsidRPr="00723BCB">
        <w:rPr>
          <w:rFonts w:asciiTheme="majorHAnsi" w:hAnsiTheme="majorHAnsi" w:cstheme="majorHAnsi"/>
        </w:rPr>
        <w:t>Card</w:t>
      </w:r>
      <w:r w:rsidR="00EB25D6">
        <w:rPr>
          <w:rFonts w:asciiTheme="majorHAnsi" w:hAnsiTheme="majorHAnsi" w:cstheme="majorHAnsi"/>
        </w:rPr>
        <w:t xml:space="preserve"> </w:t>
      </w:r>
      <w:r w:rsidRPr="00723BCB">
        <w:rPr>
          <w:rFonts w:asciiTheme="majorHAnsi" w:hAnsiTheme="majorHAnsi" w:cstheme="majorHAnsi"/>
        </w:rPr>
        <w:t>users with a history of card misuse or who fail to observe this policy will have their privileges revoked and will be subject to disciplinary action,</w:t>
      </w:r>
      <w:r w:rsidRPr="00723BCB">
        <w:rPr>
          <w:rFonts w:ascii="Calibri" w:hAnsi="Calibri" w:cs="Calibri"/>
        </w:rPr>
        <w:t xml:space="preserve"> up to and including possible termination of employment.</w:t>
      </w:r>
    </w:p>
    <w:p w14:paraId="0ABF5364" w14:textId="249CD017" w:rsidR="7150DC63" w:rsidRDefault="7150DC63" w:rsidP="7150DC63">
      <w:pPr>
        <w:ind w:firstLine="720"/>
        <w:jc w:val="both"/>
        <w:rPr>
          <w:rFonts w:asciiTheme="majorHAnsi" w:hAnsiTheme="majorHAnsi" w:cstheme="majorBidi"/>
          <w:color w:val="000000" w:themeColor="text1"/>
        </w:rPr>
      </w:pPr>
    </w:p>
    <w:p w14:paraId="1F0FB01B" w14:textId="77777777" w:rsidR="00A22D69" w:rsidRPr="00A601F7" w:rsidRDefault="00A22D69" w:rsidP="4E4A76C1">
      <w:pPr>
        <w:pStyle w:val="Heading1"/>
        <w:widowControl/>
        <w:rPr>
          <w:rFonts w:asciiTheme="majorHAnsi" w:hAnsiTheme="majorHAnsi" w:cstheme="majorBidi"/>
          <w:highlight w:val="yellow"/>
        </w:rPr>
      </w:pPr>
    </w:p>
    <w:p w14:paraId="37E3CCF5" w14:textId="19078D0B" w:rsidR="00A22D69" w:rsidRPr="002C0592" w:rsidRDefault="00E42CF5">
      <w:pPr>
        <w:pStyle w:val="Heading1"/>
        <w:rPr>
          <w:rFonts w:asciiTheme="majorHAnsi" w:hAnsiTheme="majorHAnsi" w:cstheme="majorHAnsi"/>
        </w:rPr>
      </w:pPr>
      <w:bookmarkStart w:id="28" w:name="_Toc200525802"/>
      <w:r w:rsidRPr="002C0592">
        <w:rPr>
          <w:rFonts w:asciiTheme="majorHAnsi" w:hAnsiTheme="majorHAnsi" w:cstheme="majorHAnsi"/>
        </w:rPr>
        <w:t>6.0</w:t>
      </w:r>
      <w:r w:rsidRPr="002C0592">
        <w:rPr>
          <w:rFonts w:asciiTheme="majorHAnsi" w:hAnsiTheme="majorHAnsi" w:cstheme="majorHAnsi"/>
        </w:rPr>
        <w:tab/>
      </w:r>
      <w:r w:rsidR="00C309DE" w:rsidRPr="002C0592">
        <w:rPr>
          <w:rFonts w:asciiTheme="majorHAnsi" w:hAnsiTheme="majorHAnsi" w:cstheme="majorHAnsi"/>
        </w:rPr>
        <w:t>REVENUE AND MILL LEVY</w:t>
      </w:r>
      <w:bookmarkEnd w:id="28"/>
    </w:p>
    <w:p w14:paraId="393AA1FB" w14:textId="524C80A7" w:rsidR="00A22D69" w:rsidRPr="002C0592" w:rsidRDefault="00355597" w:rsidP="00355597">
      <w:pPr>
        <w:pStyle w:val="Heading2"/>
        <w:keepNext w:val="0"/>
        <w:widowControl/>
        <w:ind w:left="720"/>
        <w:jc w:val="both"/>
        <w:rPr>
          <w:rFonts w:asciiTheme="majorHAnsi" w:hAnsiTheme="majorHAnsi" w:cstheme="majorHAnsi"/>
        </w:rPr>
      </w:pPr>
      <w:bookmarkStart w:id="29" w:name="_Toc200525803"/>
      <w:r w:rsidRPr="002C0592">
        <w:rPr>
          <w:rFonts w:asciiTheme="majorHAnsi" w:hAnsiTheme="majorHAnsi" w:cstheme="majorHAnsi"/>
        </w:rPr>
        <w:t>6.1</w:t>
      </w:r>
      <w:r w:rsidRPr="002C0592">
        <w:rPr>
          <w:rFonts w:asciiTheme="majorHAnsi" w:hAnsiTheme="majorHAnsi" w:cstheme="majorHAnsi"/>
        </w:rPr>
        <w:tab/>
      </w:r>
      <w:r w:rsidR="00C309DE" w:rsidRPr="002C0592">
        <w:rPr>
          <w:rFonts w:asciiTheme="majorHAnsi" w:hAnsiTheme="majorHAnsi" w:cstheme="majorHAnsi"/>
        </w:rPr>
        <w:t>REPORTING PROJECT REVENUE NEEDS TO THE COUNTY</w:t>
      </w:r>
      <w:bookmarkEnd w:id="29"/>
    </w:p>
    <w:p w14:paraId="4DC7C052" w14:textId="5563B040" w:rsidR="00A22D69" w:rsidRDefault="00C309DE" w:rsidP="78854712">
      <w:pPr>
        <w:widowControl/>
        <w:ind w:left="720"/>
        <w:jc w:val="both"/>
        <w:rPr>
          <w:rFonts w:asciiTheme="majorHAnsi" w:hAnsiTheme="majorHAnsi" w:cstheme="majorBidi"/>
        </w:rPr>
      </w:pPr>
      <w:bookmarkStart w:id="30" w:name="_35nkun2"/>
      <w:bookmarkEnd w:id="30"/>
      <w:r w:rsidRPr="78854712">
        <w:rPr>
          <w:rFonts w:asciiTheme="majorHAnsi" w:hAnsiTheme="majorHAnsi" w:cstheme="majorBidi"/>
        </w:rPr>
        <w:t>In accord</w:t>
      </w:r>
      <w:r w:rsidR="00E42CF5" w:rsidRPr="78854712">
        <w:rPr>
          <w:rFonts w:asciiTheme="majorHAnsi" w:hAnsiTheme="majorHAnsi" w:cstheme="majorBidi"/>
        </w:rPr>
        <w:t>ance</w:t>
      </w:r>
      <w:r w:rsidRPr="78854712">
        <w:rPr>
          <w:rFonts w:asciiTheme="majorHAnsi" w:hAnsiTheme="majorHAnsi" w:cstheme="majorBidi"/>
        </w:rPr>
        <w:t xml:space="preserve"> with</w:t>
      </w:r>
      <w:r w:rsidR="00593159">
        <w:rPr>
          <w:rFonts w:asciiTheme="majorHAnsi" w:hAnsiTheme="majorHAnsi" w:cstheme="majorBidi"/>
        </w:rPr>
        <w:t xml:space="preserve"> </w:t>
      </w:r>
      <w:hyperlink r:id="rId41" w:history="1">
        <w:r w:rsidR="00000C87">
          <w:rPr>
            <w:rStyle w:val="Hyperlink"/>
            <w:rFonts w:asciiTheme="majorHAnsi" w:hAnsiTheme="majorHAnsi" w:cstheme="majorBidi"/>
          </w:rPr>
          <w:t>Secs. 76-15-511 through Sec. 76-15-513, M</w:t>
        </w:r>
        <w:r w:rsidR="00370111">
          <w:rPr>
            <w:rStyle w:val="Hyperlink"/>
            <w:rFonts w:asciiTheme="majorHAnsi" w:hAnsiTheme="majorHAnsi" w:cstheme="majorBidi"/>
          </w:rPr>
          <w:t>.</w:t>
        </w:r>
        <w:r w:rsidR="00000C87">
          <w:rPr>
            <w:rStyle w:val="Hyperlink"/>
            <w:rFonts w:asciiTheme="majorHAnsi" w:hAnsiTheme="majorHAnsi" w:cstheme="majorBidi"/>
          </w:rPr>
          <w:t>CA</w:t>
        </w:r>
      </w:hyperlink>
      <w:r w:rsidR="00370111">
        <w:t>.</w:t>
      </w:r>
      <w:r w:rsidR="00F865ED">
        <w:rPr>
          <w:rFonts w:asciiTheme="majorHAnsi" w:hAnsiTheme="majorHAnsi" w:cstheme="majorBidi"/>
        </w:rPr>
        <w:t>,</w:t>
      </w:r>
      <w:r w:rsidRPr="78854712">
        <w:rPr>
          <w:rFonts w:asciiTheme="majorHAnsi" w:hAnsiTheme="majorHAnsi" w:cstheme="majorBidi"/>
          <w:i/>
          <w:iCs/>
        </w:rPr>
        <w:t xml:space="preserve"> </w:t>
      </w:r>
      <w:r w:rsidRPr="78854712">
        <w:rPr>
          <w:rFonts w:asciiTheme="majorHAnsi" w:hAnsiTheme="majorHAnsi" w:cstheme="majorBidi"/>
        </w:rPr>
        <w:t xml:space="preserve">the </w:t>
      </w:r>
      <w:r w:rsidR="00146A39" w:rsidRPr="78854712">
        <w:rPr>
          <w:rFonts w:asciiTheme="majorHAnsi" w:hAnsiTheme="majorHAnsi" w:cstheme="majorBidi"/>
        </w:rPr>
        <w:t>conservation district</w:t>
      </w:r>
      <w:r w:rsidRPr="78854712">
        <w:rPr>
          <w:rFonts w:asciiTheme="majorHAnsi" w:hAnsiTheme="majorHAnsi" w:cstheme="majorBidi"/>
        </w:rPr>
        <w:t xml:space="preserve"> shall on or before the first Monday of July of each year furnish the </w:t>
      </w:r>
      <w:r w:rsidR="00ED52DB">
        <w:rPr>
          <w:rFonts w:asciiTheme="majorHAnsi" w:hAnsiTheme="majorHAnsi" w:cstheme="majorBidi"/>
        </w:rPr>
        <w:t>B</w:t>
      </w:r>
      <w:r w:rsidR="00AF2440" w:rsidRPr="78854712">
        <w:rPr>
          <w:rFonts w:asciiTheme="majorHAnsi" w:hAnsiTheme="majorHAnsi" w:cstheme="majorBidi"/>
        </w:rPr>
        <w:t>oard</w:t>
      </w:r>
      <w:r w:rsidRPr="78854712">
        <w:rPr>
          <w:rFonts w:asciiTheme="majorHAnsi" w:hAnsiTheme="majorHAnsi" w:cstheme="majorBidi"/>
        </w:rPr>
        <w:t xml:space="preserve"> of </w:t>
      </w:r>
      <w:r w:rsidR="00ED52DB">
        <w:rPr>
          <w:rFonts w:asciiTheme="majorHAnsi" w:hAnsiTheme="majorHAnsi" w:cstheme="majorBidi"/>
        </w:rPr>
        <w:t>C</w:t>
      </w:r>
      <w:r w:rsidRPr="78854712">
        <w:rPr>
          <w:rFonts w:asciiTheme="majorHAnsi" w:hAnsiTheme="majorHAnsi" w:cstheme="majorBidi"/>
        </w:rPr>
        <w:t xml:space="preserve">ounty </w:t>
      </w:r>
      <w:r w:rsidR="00ED52DB">
        <w:rPr>
          <w:rFonts w:asciiTheme="majorHAnsi" w:hAnsiTheme="majorHAnsi" w:cstheme="majorBidi"/>
        </w:rPr>
        <w:t>C</w:t>
      </w:r>
      <w:r w:rsidRPr="78854712">
        <w:rPr>
          <w:rFonts w:asciiTheme="majorHAnsi" w:hAnsiTheme="majorHAnsi" w:cstheme="majorBidi"/>
        </w:rPr>
        <w:t>ommissioners a written estimate of the amount of money to be raised by assessment to cover incidental expenses and to fund a conservation practice loan program in those districts having established such a program for the ensuing fiscal year</w:t>
      </w:r>
      <w:r w:rsidR="00E132FE" w:rsidRPr="78854712">
        <w:rPr>
          <w:rFonts w:asciiTheme="majorHAnsi" w:hAnsiTheme="majorHAnsi" w:cstheme="majorBidi"/>
        </w:rPr>
        <w:t xml:space="preserve">. </w:t>
      </w:r>
    </w:p>
    <w:p w14:paraId="0CA0D8D9" w14:textId="77777777" w:rsidR="00106E16" w:rsidRDefault="00106E16" w:rsidP="00146A39">
      <w:pPr>
        <w:widowControl/>
        <w:ind w:left="720"/>
        <w:jc w:val="both"/>
        <w:rPr>
          <w:rFonts w:asciiTheme="majorHAnsi" w:hAnsiTheme="majorHAnsi" w:cstheme="majorHAnsi"/>
        </w:rPr>
      </w:pPr>
    </w:p>
    <w:p w14:paraId="01FF3F3B" w14:textId="222FEFBF" w:rsidR="00106E16" w:rsidRPr="002C0592" w:rsidRDefault="00106E16" w:rsidP="00146A39">
      <w:pPr>
        <w:widowControl/>
        <w:ind w:left="720"/>
        <w:jc w:val="both"/>
        <w:rPr>
          <w:rFonts w:asciiTheme="majorHAnsi" w:hAnsiTheme="majorHAnsi" w:cstheme="majorHAnsi"/>
        </w:rPr>
      </w:pPr>
      <w:hyperlink r:id="rId42" w:history="1">
        <w:r w:rsidRPr="00106E16">
          <w:rPr>
            <w:rStyle w:val="Hyperlink"/>
            <w:rFonts w:asciiTheme="majorHAnsi" w:hAnsiTheme="majorHAnsi" w:cstheme="majorHAnsi"/>
          </w:rPr>
          <w:t>MILL LEVIES FACT SHEET</w:t>
        </w:r>
      </w:hyperlink>
    </w:p>
    <w:p w14:paraId="6F9A7E70" w14:textId="77777777" w:rsidR="000574E2" w:rsidRPr="002C0592" w:rsidRDefault="000574E2" w:rsidP="00355597">
      <w:pPr>
        <w:widowControl/>
        <w:ind w:left="720"/>
        <w:jc w:val="both"/>
        <w:rPr>
          <w:rFonts w:asciiTheme="majorHAnsi" w:hAnsiTheme="majorHAnsi" w:cstheme="majorHAnsi"/>
        </w:rPr>
      </w:pPr>
    </w:p>
    <w:p w14:paraId="210C8D96" w14:textId="3D2569D0" w:rsidR="0038755E" w:rsidRPr="0038755E" w:rsidRDefault="00355597" w:rsidP="0038755E">
      <w:pPr>
        <w:pStyle w:val="Heading2"/>
        <w:ind w:left="720"/>
        <w:rPr>
          <w:rFonts w:asciiTheme="majorHAnsi" w:hAnsiTheme="majorHAnsi" w:cstheme="majorHAnsi"/>
        </w:rPr>
      </w:pPr>
      <w:bookmarkStart w:id="31" w:name="_Toc200525804"/>
      <w:r w:rsidRPr="002C0592">
        <w:rPr>
          <w:rFonts w:asciiTheme="majorHAnsi" w:hAnsiTheme="majorHAnsi" w:cstheme="majorHAnsi"/>
        </w:rPr>
        <w:t>6.2</w:t>
      </w:r>
      <w:r w:rsidRPr="002C0592">
        <w:rPr>
          <w:rFonts w:asciiTheme="majorHAnsi" w:hAnsiTheme="majorHAnsi" w:cstheme="majorHAnsi"/>
        </w:rPr>
        <w:tab/>
      </w:r>
      <w:r w:rsidR="0038755E">
        <w:rPr>
          <w:rFonts w:asciiTheme="majorHAnsi" w:hAnsiTheme="majorHAnsi" w:cstheme="majorHAnsi"/>
        </w:rPr>
        <w:t xml:space="preserve">PERMISSIVE </w:t>
      </w:r>
      <w:r w:rsidR="00C309DE" w:rsidRPr="002C0592">
        <w:rPr>
          <w:rFonts w:asciiTheme="majorHAnsi" w:hAnsiTheme="majorHAnsi" w:cstheme="majorHAnsi"/>
        </w:rPr>
        <w:t>MILL LEVY</w:t>
      </w:r>
      <w:bookmarkEnd w:id="31"/>
    </w:p>
    <w:p w14:paraId="79A08AA1" w14:textId="23ABFEAA" w:rsidR="0038755E" w:rsidRDefault="0038755E" w:rsidP="0038755E">
      <w:pPr>
        <w:widowControl/>
        <w:ind w:left="720"/>
        <w:jc w:val="both"/>
        <w:rPr>
          <w:rFonts w:asciiTheme="majorHAnsi" w:hAnsiTheme="majorHAnsi" w:cstheme="majorHAnsi"/>
        </w:rPr>
      </w:pPr>
      <w:r>
        <w:rPr>
          <w:rFonts w:asciiTheme="majorHAnsi" w:hAnsiTheme="majorHAnsi" w:cstheme="majorHAnsi"/>
        </w:rPr>
        <w:t xml:space="preserve">Conservation districts may </w:t>
      </w:r>
      <w:r w:rsidRPr="0038755E">
        <w:rPr>
          <w:rFonts w:asciiTheme="majorHAnsi" w:hAnsiTheme="majorHAnsi" w:cstheme="majorHAnsi"/>
        </w:rPr>
        <w:t xml:space="preserve">use the permissive mill levy to assess annual property tax in amounts necessary to provide health insurance to their employees. </w:t>
      </w:r>
    </w:p>
    <w:p w14:paraId="2321003A" w14:textId="77777777" w:rsidR="004D2EB2" w:rsidRPr="0038755E" w:rsidRDefault="004D2EB2" w:rsidP="0038755E">
      <w:pPr>
        <w:widowControl/>
        <w:ind w:left="720"/>
        <w:jc w:val="both"/>
        <w:rPr>
          <w:rFonts w:asciiTheme="majorHAnsi" w:hAnsiTheme="majorHAnsi" w:cstheme="majorHAnsi"/>
        </w:rPr>
      </w:pPr>
    </w:p>
    <w:p w14:paraId="1EF34C35" w14:textId="21B4D13E" w:rsidR="0038755E" w:rsidRPr="0038755E" w:rsidRDefault="0038755E" w:rsidP="0038755E">
      <w:pPr>
        <w:widowControl/>
        <w:ind w:left="720"/>
        <w:jc w:val="both"/>
        <w:rPr>
          <w:rFonts w:asciiTheme="majorHAnsi" w:hAnsiTheme="majorHAnsi" w:cstheme="majorHAnsi"/>
        </w:rPr>
      </w:pPr>
      <w:r w:rsidRPr="0038755E">
        <w:rPr>
          <w:rFonts w:asciiTheme="majorHAnsi" w:hAnsiTheme="majorHAnsi" w:cstheme="majorHAnsi"/>
        </w:rPr>
        <w:t xml:space="preserve">A permissive mill levy is restricted by purpose and use for group benefits such as group hospitalization, health, medical, surgical, life, and other similar and related group benefits provided to officers and employees of political subdivisions, including flexible spending account benefits and payments in lieu of group benefits. It is authorized to be levied without a taxpayer vote. However, taxpayers can participate and comment through required </w:t>
      </w:r>
      <w:r w:rsidR="004D2EB2">
        <w:rPr>
          <w:rFonts w:asciiTheme="majorHAnsi" w:hAnsiTheme="majorHAnsi" w:cstheme="majorHAnsi"/>
        </w:rPr>
        <w:t xml:space="preserve">annual </w:t>
      </w:r>
      <w:r w:rsidRPr="0038755E">
        <w:rPr>
          <w:rFonts w:asciiTheme="majorHAnsi" w:hAnsiTheme="majorHAnsi" w:cstheme="majorHAnsi"/>
        </w:rPr>
        <w:t xml:space="preserve">public </w:t>
      </w:r>
      <w:r w:rsidR="004D2EB2">
        <w:rPr>
          <w:rFonts w:asciiTheme="majorHAnsi" w:hAnsiTheme="majorHAnsi" w:cstheme="majorHAnsi"/>
        </w:rPr>
        <w:t>hearings</w:t>
      </w:r>
      <w:r w:rsidRPr="0038755E">
        <w:rPr>
          <w:rFonts w:asciiTheme="majorHAnsi" w:hAnsiTheme="majorHAnsi" w:cstheme="majorHAnsi"/>
        </w:rPr>
        <w:t xml:space="preserve">. </w:t>
      </w:r>
    </w:p>
    <w:p w14:paraId="76BF61B2" w14:textId="1CE5EF70" w:rsidR="0038755E" w:rsidRPr="0038755E" w:rsidRDefault="0038755E" w:rsidP="0038755E">
      <w:pPr>
        <w:widowControl/>
        <w:ind w:left="720"/>
        <w:jc w:val="both"/>
        <w:rPr>
          <w:rFonts w:asciiTheme="majorHAnsi" w:hAnsiTheme="majorHAnsi" w:cstheme="majorHAnsi"/>
        </w:rPr>
      </w:pPr>
      <w:r w:rsidRPr="0038755E">
        <w:rPr>
          <w:rFonts w:asciiTheme="majorHAnsi" w:hAnsiTheme="majorHAnsi" w:cstheme="majorHAnsi"/>
          <w:b/>
          <w:bCs/>
        </w:rPr>
        <w:t xml:space="preserve"> </w:t>
      </w:r>
    </w:p>
    <w:p w14:paraId="7FB8D1A6" w14:textId="5E82EA84" w:rsidR="0038755E" w:rsidRDefault="0038755E" w:rsidP="4E4A76C1">
      <w:pPr>
        <w:widowControl/>
        <w:ind w:left="720"/>
        <w:jc w:val="both"/>
        <w:rPr>
          <w:rFonts w:asciiTheme="majorHAnsi" w:hAnsiTheme="majorHAnsi" w:cstheme="majorBidi"/>
        </w:rPr>
      </w:pPr>
      <w:r w:rsidRPr="4E4A76C1">
        <w:rPr>
          <w:rFonts w:asciiTheme="majorHAnsi" w:hAnsiTheme="majorHAnsi" w:cstheme="majorBidi"/>
        </w:rPr>
        <w:t>Levies implemented must be calculated separately from the mill levies calculated under</w:t>
      </w:r>
      <w:r w:rsidR="0DF613E4" w:rsidRPr="4E4A76C1">
        <w:rPr>
          <w:rFonts w:asciiTheme="majorHAnsi" w:hAnsiTheme="majorHAnsi" w:cstheme="majorBidi"/>
        </w:rPr>
        <w:t xml:space="preserve"> </w:t>
      </w:r>
      <w:hyperlink r:id="rId43" w:history="1">
        <w:r w:rsidR="0DF613E4" w:rsidRPr="00194F9A">
          <w:rPr>
            <w:rStyle w:val="Hyperlink"/>
            <w:rFonts w:asciiTheme="majorHAnsi" w:hAnsiTheme="majorHAnsi" w:cstheme="majorBidi"/>
          </w:rPr>
          <w:t>Sec.</w:t>
        </w:r>
        <w:r w:rsidRPr="00194F9A">
          <w:rPr>
            <w:rStyle w:val="Hyperlink"/>
            <w:rFonts w:asciiTheme="majorHAnsi" w:hAnsiTheme="majorHAnsi" w:cstheme="majorBidi"/>
          </w:rPr>
          <w:t xml:space="preserve"> 15-10-420</w:t>
        </w:r>
        <w:r w:rsidR="2FDE309D" w:rsidRPr="00194F9A">
          <w:rPr>
            <w:rStyle w:val="Hyperlink"/>
            <w:rFonts w:asciiTheme="majorHAnsi" w:hAnsiTheme="majorHAnsi" w:cstheme="majorBidi"/>
          </w:rPr>
          <w:t>, M</w:t>
        </w:r>
        <w:r w:rsidR="00B73D5D" w:rsidRPr="00194F9A">
          <w:rPr>
            <w:rStyle w:val="Hyperlink"/>
            <w:rFonts w:asciiTheme="majorHAnsi" w:hAnsiTheme="majorHAnsi" w:cstheme="majorBidi"/>
          </w:rPr>
          <w:t>.</w:t>
        </w:r>
        <w:r w:rsidR="2FDE309D" w:rsidRPr="00194F9A">
          <w:rPr>
            <w:rStyle w:val="Hyperlink"/>
            <w:rFonts w:asciiTheme="majorHAnsi" w:hAnsiTheme="majorHAnsi" w:cstheme="majorBidi"/>
          </w:rPr>
          <w:t>C</w:t>
        </w:r>
        <w:r w:rsidR="00B73D5D" w:rsidRPr="00194F9A">
          <w:rPr>
            <w:rStyle w:val="Hyperlink"/>
            <w:rFonts w:asciiTheme="majorHAnsi" w:hAnsiTheme="majorHAnsi" w:cstheme="majorBidi"/>
          </w:rPr>
          <w:t>.</w:t>
        </w:r>
        <w:r w:rsidR="2FDE309D" w:rsidRPr="00194F9A">
          <w:rPr>
            <w:rStyle w:val="Hyperlink"/>
            <w:rFonts w:asciiTheme="majorHAnsi" w:hAnsiTheme="majorHAnsi" w:cstheme="majorBidi"/>
          </w:rPr>
          <w:t>A</w:t>
        </w:r>
        <w:r w:rsidRPr="00194F9A">
          <w:rPr>
            <w:rStyle w:val="Hyperlink"/>
            <w:rFonts w:asciiTheme="majorHAnsi" w:hAnsiTheme="majorHAnsi" w:cstheme="majorBidi"/>
          </w:rPr>
          <w:t>.</w:t>
        </w:r>
      </w:hyperlink>
      <w:r w:rsidRPr="4E4A76C1">
        <w:rPr>
          <w:rFonts w:asciiTheme="majorHAnsi" w:hAnsiTheme="majorHAnsi" w:cstheme="majorBidi"/>
        </w:rPr>
        <w:t xml:space="preserve"> The employer’s contributions may exceed but may not be less than $10 a month, </w:t>
      </w:r>
      <w:hyperlink r:id="rId44" w:history="1">
        <w:r w:rsidR="037CA575" w:rsidRPr="00370111">
          <w:rPr>
            <w:rStyle w:val="Hyperlink"/>
            <w:rFonts w:asciiTheme="majorHAnsi" w:hAnsiTheme="majorHAnsi" w:cstheme="majorBidi"/>
          </w:rPr>
          <w:t xml:space="preserve">Sec. </w:t>
        </w:r>
        <w:r w:rsidRPr="00370111">
          <w:rPr>
            <w:rStyle w:val="Hyperlink"/>
            <w:rFonts w:asciiTheme="majorHAnsi" w:hAnsiTheme="majorHAnsi" w:cstheme="majorBidi"/>
          </w:rPr>
          <w:t>2-18-703, (4)(a)</w:t>
        </w:r>
        <w:r w:rsidR="4F1BE8FE" w:rsidRPr="00370111">
          <w:rPr>
            <w:rStyle w:val="Hyperlink"/>
            <w:rFonts w:asciiTheme="majorHAnsi" w:hAnsiTheme="majorHAnsi" w:cstheme="majorBidi"/>
          </w:rPr>
          <w:t>, M</w:t>
        </w:r>
        <w:r w:rsidR="00B73D5D" w:rsidRPr="00370111">
          <w:rPr>
            <w:rStyle w:val="Hyperlink"/>
            <w:rFonts w:asciiTheme="majorHAnsi" w:hAnsiTheme="majorHAnsi" w:cstheme="majorBidi"/>
          </w:rPr>
          <w:t>.</w:t>
        </w:r>
        <w:r w:rsidR="4F1BE8FE" w:rsidRPr="00370111">
          <w:rPr>
            <w:rStyle w:val="Hyperlink"/>
            <w:rFonts w:asciiTheme="majorHAnsi" w:hAnsiTheme="majorHAnsi" w:cstheme="majorBidi"/>
          </w:rPr>
          <w:t>C</w:t>
        </w:r>
        <w:r w:rsidR="00B73D5D" w:rsidRPr="00370111">
          <w:rPr>
            <w:rStyle w:val="Hyperlink"/>
            <w:rFonts w:asciiTheme="majorHAnsi" w:hAnsiTheme="majorHAnsi" w:cstheme="majorBidi"/>
          </w:rPr>
          <w:t>.</w:t>
        </w:r>
        <w:r w:rsidR="4F1BE8FE" w:rsidRPr="00370111">
          <w:rPr>
            <w:rStyle w:val="Hyperlink"/>
            <w:rFonts w:asciiTheme="majorHAnsi" w:hAnsiTheme="majorHAnsi" w:cstheme="majorBidi"/>
          </w:rPr>
          <w:t>A</w:t>
        </w:r>
        <w:r w:rsidRPr="00370111">
          <w:rPr>
            <w:rStyle w:val="Hyperlink"/>
            <w:rFonts w:asciiTheme="majorHAnsi" w:hAnsiTheme="majorHAnsi" w:cstheme="majorBidi"/>
          </w:rPr>
          <w:t>.</w:t>
        </w:r>
      </w:hyperlink>
    </w:p>
    <w:p w14:paraId="22B7509E" w14:textId="77777777" w:rsidR="00E07766" w:rsidRDefault="00E07766" w:rsidP="0038755E">
      <w:pPr>
        <w:widowControl/>
        <w:ind w:left="720"/>
        <w:jc w:val="both"/>
        <w:rPr>
          <w:rFonts w:asciiTheme="majorHAnsi" w:hAnsiTheme="majorHAnsi" w:cstheme="majorHAnsi"/>
        </w:rPr>
      </w:pPr>
    </w:p>
    <w:p w14:paraId="26554B08" w14:textId="08DD99EA" w:rsidR="00E07766" w:rsidRPr="00AB1B0E" w:rsidRDefault="00E07766" w:rsidP="0038755E">
      <w:pPr>
        <w:widowControl/>
        <w:ind w:left="720"/>
        <w:jc w:val="both"/>
        <w:rPr>
          <w:rFonts w:cstheme="majorHAnsi"/>
          <w:b/>
          <w:caps/>
        </w:rPr>
      </w:pPr>
      <w:hyperlink r:id="rId45" w:history="1">
        <w:r w:rsidRPr="00AB1B0E">
          <w:rPr>
            <w:rStyle w:val="Hyperlink"/>
            <w:rFonts w:cstheme="majorHAnsi"/>
            <w:caps/>
          </w:rPr>
          <w:t xml:space="preserve">Permissive Mill </w:t>
        </w:r>
        <w:r w:rsidR="003F65C9" w:rsidRPr="00AB1B0E">
          <w:rPr>
            <w:rStyle w:val="Hyperlink"/>
            <w:rFonts w:cstheme="majorHAnsi"/>
            <w:caps/>
          </w:rPr>
          <w:t>Levy Fact Sheet</w:t>
        </w:r>
      </w:hyperlink>
      <w:r w:rsidR="003F65C9" w:rsidRPr="00AB1B0E">
        <w:rPr>
          <w:rFonts w:cstheme="majorHAnsi"/>
          <w:caps/>
        </w:rPr>
        <w:t xml:space="preserve"> </w:t>
      </w:r>
    </w:p>
    <w:p w14:paraId="3F7ACFB3" w14:textId="77777777" w:rsidR="00993818" w:rsidRDefault="00993818">
      <w:pPr>
        <w:widowControl/>
        <w:jc w:val="both"/>
        <w:rPr>
          <w:rFonts w:asciiTheme="majorHAnsi" w:hAnsiTheme="majorHAnsi" w:cstheme="majorHAnsi"/>
          <w:b/>
        </w:rPr>
      </w:pPr>
    </w:p>
    <w:p w14:paraId="7083FED4" w14:textId="77777777" w:rsidR="009E7417" w:rsidRPr="002C0592" w:rsidRDefault="009E7417">
      <w:pPr>
        <w:widowControl/>
        <w:jc w:val="both"/>
        <w:rPr>
          <w:rFonts w:asciiTheme="majorHAnsi" w:hAnsiTheme="majorHAnsi" w:cstheme="majorHAnsi"/>
          <w:b/>
        </w:rPr>
      </w:pPr>
    </w:p>
    <w:p w14:paraId="61778A86" w14:textId="0D7CBF16" w:rsidR="00355597" w:rsidRPr="002C0592" w:rsidRDefault="000F6EBD" w:rsidP="000F6EBD">
      <w:pPr>
        <w:pStyle w:val="Heading1"/>
        <w:keepNext w:val="0"/>
        <w:widowControl/>
        <w:rPr>
          <w:rFonts w:asciiTheme="majorHAnsi" w:hAnsiTheme="majorHAnsi" w:cstheme="majorHAnsi"/>
        </w:rPr>
      </w:pPr>
      <w:bookmarkStart w:id="32" w:name="_Toc200525805"/>
      <w:r w:rsidRPr="002C0592">
        <w:rPr>
          <w:rFonts w:asciiTheme="majorHAnsi" w:hAnsiTheme="majorHAnsi" w:cstheme="majorHAnsi"/>
        </w:rPr>
        <w:t>7.0</w:t>
      </w:r>
      <w:r w:rsidRPr="002C0592">
        <w:rPr>
          <w:rFonts w:asciiTheme="majorHAnsi" w:hAnsiTheme="majorHAnsi" w:cstheme="majorHAnsi"/>
        </w:rPr>
        <w:tab/>
      </w:r>
      <w:r w:rsidR="00355597" w:rsidRPr="002C0592">
        <w:rPr>
          <w:rFonts w:asciiTheme="majorHAnsi" w:hAnsiTheme="majorHAnsi" w:cstheme="majorHAnsi"/>
        </w:rPr>
        <w:t>MONTHLY FINANICAL REPORTING</w:t>
      </w:r>
      <w:bookmarkEnd w:id="32"/>
    </w:p>
    <w:p w14:paraId="743A9F1D" w14:textId="62392A41" w:rsidR="007D0622" w:rsidRPr="002C0592" w:rsidRDefault="007D0622" w:rsidP="007D0622">
      <w:pPr>
        <w:pStyle w:val="Heading2"/>
        <w:ind w:left="720"/>
        <w:rPr>
          <w:rFonts w:asciiTheme="majorHAnsi" w:hAnsiTheme="majorHAnsi" w:cstheme="majorHAnsi"/>
          <w:color w:val="auto"/>
          <w:u w:val="single"/>
        </w:rPr>
      </w:pPr>
      <w:bookmarkStart w:id="33" w:name="_Toc200525806"/>
      <w:r w:rsidRPr="002C0592">
        <w:rPr>
          <w:rFonts w:asciiTheme="majorHAnsi" w:hAnsiTheme="majorHAnsi" w:cstheme="majorHAnsi"/>
          <w:color w:val="auto"/>
        </w:rPr>
        <w:t>7.1</w:t>
      </w:r>
      <w:r w:rsidRPr="002C0592">
        <w:rPr>
          <w:rFonts w:asciiTheme="majorHAnsi" w:hAnsiTheme="majorHAnsi" w:cstheme="majorHAnsi"/>
          <w:color w:val="auto"/>
        </w:rPr>
        <w:tab/>
        <w:t>FINANCE COMMITTEE</w:t>
      </w:r>
      <w:bookmarkEnd w:id="33"/>
      <w:r w:rsidRPr="002C0592">
        <w:rPr>
          <w:rFonts w:asciiTheme="majorHAnsi" w:hAnsiTheme="majorHAnsi" w:cstheme="majorHAnsi"/>
          <w:color w:val="auto"/>
        </w:rPr>
        <w:t xml:space="preserve"> </w:t>
      </w:r>
    </w:p>
    <w:p w14:paraId="2F2C252F" w14:textId="6C88AA6E" w:rsidR="007D0622" w:rsidRPr="00F05AE4" w:rsidRDefault="007D0622" w:rsidP="00F05AE4">
      <w:pPr>
        <w:widowControl/>
        <w:spacing w:after="240"/>
        <w:ind w:left="720"/>
        <w:jc w:val="both"/>
        <w:rPr>
          <w:rStyle w:val="Hyperlink"/>
          <w:rFonts w:asciiTheme="majorHAnsi" w:hAnsiTheme="majorHAnsi" w:cstheme="majorHAnsi"/>
          <w:color w:val="auto"/>
          <w:u w:val="none"/>
        </w:rPr>
      </w:pPr>
      <w:r w:rsidRPr="002C0592">
        <w:rPr>
          <w:rFonts w:asciiTheme="majorHAnsi" w:hAnsiTheme="majorHAnsi" w:cstheme="majorHAnsi"/>
        </w:rPr>
        <w:t xml:space="preserve">The </w:t>
      </w:r>
      <w:r w:rsidR="004D2EB2">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w:t>
      </w:r>
      <w:r w:rsidR="004D2EB2">
        <w:rPr>
          <w:rFonts w:asciiTheme="majorHAnsi" w:hAnsiTheme="majorHAnsi" w:cstheme="majorHAnsi"/>
        </w:rPr>
        <w:t>may</w:t>
      </w:r>
      <w:r w:rsidRPr="002C0592">
        <w:rPr>
          <w:rFonts w:asciiTheme="majorHAnsi" w:hAnsiTheme="majorHAnsi" w:cstheme="majorHAnsi"/>
        </w:rPr>
        <w:t xml:space="preserve"> authorize the creation of a standing </w:t>
      </w:r>
      <w:r w:rsidR="004D2EB2">
        <w:rPr>
          <w:rFonts w:asciiTheme="majorHAnsi" w:hAnsiTheme="majorHAnsi" w:cstheme="majorHAnsi"/>
        </w:rPr>
        <w:t>f</w:t>
      </w:r>
      <w:r w:rsidRPr="002C0592">
        <w:rPr>
          <w:rFonts w:asciiTheme="majorHAnsi" w:hAnsiTheme="majorHAnsi" w:cstheme="majorHAnsi"/>
        </w:rPr>
        <w:t xml:space="preserve">inance </w:t>
      </w:r>
      <w:r w:rsidR="004D2EB2">
        <w:rPr>
          <w:rFonts w:asciiTheme="majorHAnsi" w:hAnsiTheme="majorHAnsi" w:cstheme="majorHAnsi"/>
        </w:rPr>
        <w:t>c</w:t>
      </w:r>
      <w:r w:rsidRPr="002C0592">
        <w:rPr>
          <w:rFonts w:asciiTheme="majorHAnsi" w:hAnsiTheme="majorHAnsi" w:cstheme="majorHAnsi"/>
        </w:rPr>
        <w:t xml:space="preserve">ommittee. The </w:t>
      </w:r>
      <w:r w:rsidR="004D2EB2">
        <w:rPr>
          <w:rFonts w:asciiTheme="majorHAnsi" w:hAnsiTheme="majorHAnsi" w:cstheme="majorHAnsi"/>
        </w:rPr>
        <w:t>f</w:t>
      </w:r>
      <w:r w:rsidRPr="002C0592">
        <w:rPr>
          <w:rFonts w:asciiTheme="majorHAnsi" w:hAnsiTheme="majorHAnsi" w:cstheme="majorHAnsi"/>
        </w:rPr>
        <w:t xml:space="preserve">inance </w:t>
      </w:r>
      <w:r w:rsidR="004D2EB2">
        <w:rPr>
          <w:rFonts w:asciiTheme="majorHAnsi" w:hAnsiTheme="majorHAnsi" w:cstheme="majorHAnsi"/>
        </w:rPr>
        <w:t>c</w:t>
      </w:r>
      <w:r w:rsidRPr="002C0592">
        <w:rPr>
          <w:rFonts w:asciiTheme="majorHAnsi" w:hAnsiTheme="majorHAnsi" w:cstheme="majorHAnsi"/>
        </w:rPr>
        <w:t xml:space="preserve">ommittee is chaired by the </w:t>
      </w:r>
      <w:r w:rsidR="004D2EB2">
        <w:rPr>
          <w:rFonts w:asciiTheme="majorHAnsi" w:hAnsiTheme="majorHAnsi" w:cstheme="majorHAnsi"/>
        </w:rPr>
        <w:t>t</w:t>
      </w:r>
      <w:r w:rsidRPr="002C0592">
        <w:rPr>
          <w:rFonts w:asciiTheme="majorHAnsi" w:hAnsiTheme="majorHAnsi" w:cstheme="majorHAnsi"/>
        </w:rPr>
        <w:t xml:space="preserve">reasurer and is made up of at least one other </w:t>
      </w:r>
      <w:r w:rsidR="004D2EB2">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member</w:t>
      </w:r>
      <w:r w:rsidR="004D2EB2">
        <w:rPr>
          <w:rFonts w:asciiTheme="majorHAnsi" w:hAnsiTheme="majorHAnsi" w:cstheme="majorHAnsi"/>
        </w:rPr>
        <w:t xml:space="preserve"> or associate supervisor</w:t>
      </w:r>
      <w:r w:rsidRPr="002C0592">
        <w:rPr>
          <w:rFonts w:asciiTheme="majorHAnsi" w:hAnsiTheme="majorHAnsi" w:cstheme="majorHAnsi"/>
        </w:rPr>
        <w:t xml:space="preserve">. The responsibility of the </w:t>
      </w:r>
      <w:r w:rsidR="004D2EB2">
        <w:rPr>
          <w:rFonts w:asciiTheme="majorHAnsi" w:hAnsiTheme="majorHAnsi" w:cstheme="majorHAnsi"/>
        </w:rPr>
        <w:t>f</w:t>
      </w:r>
      <w:r w:rsidRPr="002C0592">
        <w:rPr>
          <w:rFonts w:asciiTheme="majorHAnsi" w:hAnsiTheme="majorHAnsi" w:cstheme="majorHAnsi"/>
        </w:rPr>
        <w:t xml:space="preserve">inance </w:t>
      </w:r>
      <w:r w:rsidR="004D2EB2">
        <w:rPr>
          <w:rFonts w:asciiTheme="majorHAnsi" w:hAnsiTheme="majorHAnsi" w:cstheme="majorHAnsi"/>
        </w:rPr>
        <w:t>c</w:t>
      </w:r>
      <w:r w:rsidRPr="002C0592">
        <w:rPr>
          <w:rFonts w:asciiTheme="majorHAnsi" w:hAnsiTheme="majorHAnsi" w:cstheme="majorHAnsi"/>
        </w:rPr>
        <w:t xml:space="preserve">ommittee is to oversee the </w:t>
      </w:r>
      <w:r w:rsidR="004D2EB2">
        <w:rPr>
          <w:rFonts w:asciiTheme="majorHAnsi" w:hAnsiTheme="majorHAnsi" w:cstheme="majorHAnsi"/>
        </w:rPr>
        <w:t xml:space="preserve">financial </w:t>
      </w:r>
      <w:r w:rsidRPr="002C0592">
        <w:rPr>
          <w:rFonts w:asciiTheme="majorHAnsi" w:hAnsiTheme="majorHAnsi" w:cstheme="majorHAnsi"/>
        </w:rPr>
        <w:t xml:space="preserve">activities of the </w:t>
      </w:r>
      <w:r w:rsidR="004D2EB2">
        <w:rPr>
          <w:rFonts w:asciiTheme="majorHAnsi" w:hAnsiTheme="majorHAnsi" w:cstheme="majorHAnsi"/>
        </w:rPr>
        <w:t xml:space="preserve">conservation district, </w:t>
      </w:r>
      <w:r w:rsidR="00F05AE4">
        <w:rPr>
          <w:rFonts w:asciiTheme="majorHAnsi" w:hAnsiTheme="majorHAnsi" w:cstheme="majorHAnsi"/>
        </w:rPr>
        <w:t>confirm</w:t>
      </w:r>
      <w:r w:rsidR="004D2EB2">
        <w:rPr>
          <w:rFonts w:asciiTheme="majorHAnsi" w:hAnsiTheme="majorHAnsi" w:cstheme="majorHAnsi"/>
        </w:rPr>
        <w:t xml:space="preserve"> financial management records are accurate,</w:t>
      </w:r>
      <w:r w:rsidRPr="002C0592">
        <w:rPr>
          <w:rFonts w:asciiTheme="majorHAnsi" w:hAnsiTheme="majorHAnsi" w:cstheme="majorHAnsi"/>
        </w:rPr>
        <w:t xml:space="preserve"> </w:t>
      </w:r>
      <w:r w:rsidR="004D2EB2">
        <w:rPr>
          <w:rFonts w:asciiTheme="majorHAnsi" w:hAnsiTheme="majorHAnsi" w:cstheme="majorHAnsi"/>
        </w:rPr>
        <w:t xml:space="preserve">and to report the status to the full board </w:t>
      </w:r>
      <w:r w:rsidR="00F05AE4">
        <w:rPr>
          <w:rFonts w:asciiTheme="majorHAnsi" w:hAnsiTheme="majorHAnsi" w:cstheme="majorHAnsi"/>
        </w:rPr>
        <w:t>at regular meetings</w:t>
      </w:r>
      <w:r w:rsidRPr="002C0592">
        <w:rPr>
          <w:rFonts w:asciiTheme="majorHAnsi" w:hAnsiTheme="majorHAnsi" w:cstheme="majorHAnsi"/>
        </w:rPr>
        <w:t xml:space="preserve">. </w:t>
      </w:r>
      <w:r w:rsidRPr="002C0592">
        <w:rPr>
          <w:rFonts w:asciiTheme="majorHAnsi" w:hAnsiTheme="majorHAnsi" w:cstheme="majorHAnsi"/>
          <w:bCs/>
          <w:color w:val="0000CC"/>
        </w:rPr>
        <w:fldChar w:fldCharType="begin"/>
      </w:r>
      <w:r w:rsidRPr="002C0592">
        <w:rPr>
          <w:rFonts w:asciiTheme="majorHAnsi" w:hAnsiTheme="majorHAnsi" w:cstheme="majorHAnsi"/>
          <w:bCs/>
          <w:color w:val="0000CC"/>
        </w:rPr>
        <w:instrText>HYPERLINK "https://docs.google.com/document/d/1FnPucEUJdcNdIarUVZ_OPCq0ACpDpfVz0foTPEIQxKw/edit?tab=t.0"</w:instrText>
      </w:r>
      <w:r w:rsidRPr="002C0592">
        <w:rPr>
          <w:rFonts w:asciiTheme="majorHAnsi" w:hAnsiTheme="majorHAnsi" w:cstheme="majorHAnsi"/>
          <w:bCs/>
          <w:color w:val="0000CC"/>
        </w:rPr>
      </w:r>
      <w:r w:rsidRPr="002C0592">
        <w:rPr>
          <w:rFonts w:asciiTheme="majorHAnsi" w:hAnsiTheme="majorHAnsi" w:cstheme="majorHAnsi"/>
          <w:bCs/>
          <w:color w:val="0000CC"/>
        </w:rPr>
        <w:fldChar w:fldCharType="separate"/>
      </w:r>
    </w:p>
    <w:p w14:paraId="5C725C86" w14:textId="2218B47A" w:rsidR="000F6EBD" w:rsidRPr="002C0592" w:rsidRDefault="007D0622" w:rsidP="007D0622">
      <w:pPr>
        <w:pStyle w:val="Heading2"/>
        <w:ind w:left="720"/>
        <w:rPr>
          <w:rFonts w:asciiTheme="majorHAnsi" w:hAnsiTheme="majorHAnsi" w:cstheme="majorHAnsi"/>
        </w:rPr>
      </w:pPr>
      <w:r w:rsidRPr="002C0592">
        <w:rPr>
          <w:rFonts w:asciiTheme="majorHAnsi" w:hAnsiTheme="majorHAnsi" w:cstheme="majorHAnsi"/>
          <w:bCs/>
          <w:color w:val="0000CC"/>
        </w:rPr>
        <w:fldChar w:fldCharType="end"/>
      </w:r>
      <w:bookmarkStart w:id="34" w:name="_Toc200525807"/>
      <w:r w:rsidR="00355597" w:rsidRPr="002C0592">
        <w:rPr>
          <w:rFonts w:asciiTheme="majorHAnsi" w:hAnsiTheme="majorHAnsi" w:cstheme="majorHAnsi"/>
        </w:rPr>
        <w:t>7.</w:t>
      </w:r>
      <w:r w:rsidRPr="002C0592">
        <w:rPr>
          <w:rFonts w:asciiTheme="majorHAnsi" w:hAnsiTheme="majorHAnsi" w:cstheme="majorHAnsi"/>
        </w:rPr>
        <w:t>2</w:t>
      </w:r>
      <w:r w:rsidR="00355597" w:rsidRPr="002C0592">
        <w:rPr>
          <w:rFonts w:asciiTheme="majorHAnsi" w:hAnsiTheme="majorHAnsi" w:cstheme="majorHAnsi"/>
        </w:rPr>
        <w:tab/>
      </w:r>
      <w:r w:rsidR="000F6EBD" w:rsidRPr="002C0592">
        <w:rPr>
          <w:rFonts w:asciiTheme="majorHAnsi" w:hAnsiTheme="majorHAnsi" w:cstheme="majorHAnsi"/>
        </w:rPr>
        <w:t>TREASURER/FINANCE COMMITTEE MONTHLY REVIEW</w:t>
      </w:r>
      <w:bookmarkEnd w:id="34"/>
    </w:p>
    <w:p w14:paraId="2A54641C" w14:textId="05742A17" w:rsidR="000F6EBD" w:rsidRPr="002C0592" w:rsidRDefault="000F6EBD" w:rsidP="4E4A76C1">
      <w:pPr>
        <w:widowControl/>
        <w:spacing w:after="240"/>
        <w:ind w:left="720"/>
        <w:jc w:val="both"/>
        <w:rPr>
          <w:rFonts w:asciiTheme="majorHAnsi" w:hAnsiTheme="majorHAnsi" w:cstheme="majorBidi"/>
        </w:rPr>
      </w:pPr>
      <w:r w:rsidRPr="4E4A76C1">
        <w:rPr>
          <w:rFonts w:asciiTheme="majorHAnsi" w:hAnsiTheme="majorHAnsi" w:cstheme="majorBidi"/>
        </w:rPr>
        <w:t>In accordance with</w:t>
      </w:r>
      <w:r w:rsidR="00D97219">
        <w:rPr>
          <w:rFonts w:asciiTheme="majorHAnsi" w:hAnsiTheme="majorHAnsi" w:cstheme="majorBidi"/>
        </w:rPr>
        <w:t xml:space="preserve"> </w:t>
      </w:r>
      <w:hyperlink r:id="rId46" w:history="1">
        <w:r w:rsidR="00D97219" w:rsidRPr="00D97219">
          <w:rPr>
            <w:rStyle w:val="Hyperlink"/>
            <w:rFonts w:asciiTheme="majorHAnsi" w:hAnsiTheme="majorHAnsi" w:cstheme="majorBidi"/>
          </w:rPr>
          <w:t>Sec. 76-15-526, M</w:t>
        </w:r>
        <w:r w:rsidR="00370111">
          <w:rPr>
            <w:rStyle w:val="Hyperlink"/>
            <w:rFonts w:asciiTheme="majorHAnsi" w:hAnsiTheme="majorHAnsi" w:cstheme="majorBidi"/>
          </w:rPr>
          <w:t>.</w:t>
        </w:r>
        <w:r w:rsidR="00D97219" w:rsidRPr="00D97219">
          <w:rPr>
            <w:rStyle w:val="Hyperlink"/>
            <w:rFonts w:asciiTheme="majorHAnsi" w:hAnsiTheme="majorHAnsi" w:cstheme="majorBidi"/>
          </w:rPr>
          <w:t>C</w:t>
        </w:r>
        <w:r w:rsidR="00370111">
          <w:rPr>
            <w:rStyle w:val="Hyperlink"/>
            <w:rFonts w:asciiTheme="majorHAnsi" w:hAnsiTheme="majorHAnsi" w:cstheme="majorBidi"/>
          </w:rPr>
          <w:t>.</w:t>
        </w:r>
        <w:r w:rsidR="00D97219" w:rsidRPr="00D97219">
          <w:rPr>
            <w:rStyle w:val="Hyperlink"/>
            <w:rFonts w:asciiTheme="majorHAnsi" w:hAnsiTheme="majorHAnsi" w:cstheme="majorBidi"/>
          </w:rPr>
          <w:t>A</w:t>
        </w:r>
      </w:hyperlink>
      <w:r w:rsidR="00370111">
        <w:t>.</w:t>
      </w:r>
      <w:r w:rsidR="00D97219">
        <w:rPr>
          <w:rFonts w:asciiTheme="majorHAnsi" w:hAnsiTheme="majorHAnsi" w:cstheme="majorBidi"/>
        </w:rPr>
        <w:t>,</w:t>
      </w:r>
      <w:r w:rsidRPr="4E4A76C1">
        <w:rPr>
          <w:rFonts w:asciiTheme="majorHAnsi" w:hAnsiTheme="majorHAnsi" w:cstheme="majorBidi"/>
        </w:rPr>
        <w:t xml:space="preserve"> the </w:t>
      </w:r>
      <w:r w:rsidR="00F05AE4" w:rsidRPr="4E4A76C1">
        <w:rPr>
          <w:rFonts w:asciiTheme="majorHAnsi" w:hAnsiTheme="majorHAnsi" w:cstheme="majorBidi"/>
        </w:rPr>
        <w:t>conservation district treasurer or authorized finance committee</w:t>
      </w:r>
      <w:r w:rsidRPr="4E4A76C1">
        <w:rPr>
          <w:rFonts w:asciiTheme="majorHAnsi" w:hAnsiTheme="majorHAnsi" w:cstheme="majorBidi"/>
        </w:rPr>
        <w:t xml:space="preserve"> reviews the financial statements and documents as outlined below and </w:t>
      </w:r>
      <w:r w:rsidR="008F5E6A" w:rsidRPr="4E4A76C1">
        <w:rPr>
          <w:rFonts w:asciiTheme="majorHAnsi" w:hAnsiTheme="majorHAnsi" w:cstheme="majorBidi"/>
        </w:rPr>
        <w:t>provides a</w:t>
      </w:r>
      <w:r w:rsidRPr="4E4A76C1">
        <w:rPr>
          <w:rFonts w:asciiTheme="majorHAnsi" w:hAnsiTheme="majorHAnsi" w:cstheme="majorBidi"/>
        </w:rPr>
        <w:t xml:space="preserve"> report </w:t>
      </w:r>
      <w:r w:rsidR="008F5E6A" w:rsidRPr="4E4A76C1">
        <w:rPr>
          <w:rFonts w:asciiTheme="majorHAnsi" w:hAnsiTheme="majorHAnsi" w:cstheme="majorBidi"/>
        </w:rPr>
        <w:t xml:space="preserve">at </w:t>
      </w:r>
      <w:r w:rsidRPr="4E4A76C1">
        <w:rPr>
          <w:rFonts w:asciiTheme="majorHAnsi" w:hAnsiTheme="majorHAnsi" w:cstheme="majorBidi"/>
        </w:rPr>
        <w:t xml:space="preserve">each </w:t>
      </w:r>
      <w:r w:rsidR="008F5E6A" w:rsidRPr="4E4A76C1">
        <w:rPr>
          <w:rFonts w:asciiTheme="majorHAnsi" w:hAnsiTheme="majorHAnsi" w:cstheme="majorBidi"/>
        </w:rPr>
        <w:t>regular meeting</w:t>
      </w:r>
      <w:r w:rsidRPr="4E4A76C1">
        <w:rPr>
          <w:rFonts w:asciiTheme="majorHAnsi" w:hAnsiTheme="majorHAnsi" w:cstheme="majorBidi"/>
        </w:rPr>
        <w:t xml:space="preserve"> confirming th</w:t>
      </w:r>
      <w:r w:rsidR="008F5E6A" w:rsidRPr="4E4A76C1">
        <w:rPr>
          <w:rFonts w:asciiTheme="majorHAnsi" w:hAnsiTheme="majorHAnsi" w:cstheme="majorBidi"/>
        </w:rPr>
        <w:t>e</w:t>
      </w:r>
      <w:r w:rsidRPr="4E4A76C1">
        <w:rPr>
          <w:rFonts w:asciiTheme="majorHAnsi" w:hAnsiTheme="majorHAnsi" w:cstheme="majorBidi"/>
        </w:rPr>
        <w:t xml:space="preserve"> review and </w:t>
      </w:r>
      <w:r w:rsidR="008F5E6A" w:rsidRPr="4E4A76C1">
        <w:rPr>
          <w:rFonts w:asciiTheme="majorHAnsi" w:hAnsiTheme="majorHAnsi" w:cstheme="majorBidi"/>
        </w:rPr>
        <w:t>results of cash on hand, receipts, and disbursements</w:t>
      </w:r>
      <w:r w:rsidRPr="4E4A76C1">
        <w:rPr>
          <w:rFonts w:asciiTheme="majorHAnsi" w:hAnsiTheme="majorHAnsi" w:cstheme="majorBidi"/>
        </w:rPr>
        <w:t>. Th</w:t>
      </w:r>
      <w:r w:rsidR="008F5E6A" w:rsidRPr="4E4A76C1">
        <w:rPr>
          <w:rFonts w:asciiTheme="majorHAnsi" w:hAnsiTheme="majorHAnsi" w:cstheme="majorBidi"/>
        </w:rPr>
        <w:t>e</w:t>
      </w:r>
      <w:r w:rsidRPr="4E4A76C1">
        <w:rPr>
          <w:rFonts w:asciiTheme="majorHAnsi" w:hAnsiTheme="majorHAnsi" w:cstheme="majorBidi"/>
        </w:rPr>
        <w:t xml:space="preserve"> report will</w:t>
      </w:r>
      <w:r w:rsidR="008F5E6A" w:rsidRPr="4E4A76C1">
        <w:rPr>
          <w:rFonts w:asciiTheme="majorHAnsi" w:hAnsiTheme="majorHAnsi" w:cstheme="majorBidi"/>
        </w:rPr>
        <w:t xml:space="preserve"> be</w:t>
      </w:r>
      <w:r w:rsidRPr="4E4A76C1">
        <w:rPr>
          <w:rFonts w:asciiTheme="majorHAnsi" w:hAnsiTheme="majorHAnsi" w:cstheme="majorBidi"/>
        </w:rPr>
        <w:t xml:space="preserve"> approved by the </w:t>
      </w:r>
      <w:r w:rsidR="00F05AE4"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w:t>
      </w:r>
    </w:p>
    <w:p w14:paraId="02916170" w14:textId="25BAA0E5" w:rsidR="000F6EBD" w:rsidRPr="002C0592" w:rsidRDefault="000F6EBD" w:rsidP="000A7D8D">
      <w:pPr>
        <w:widowControl/>
        <w:ind w:left="720"/>
        <w:jc w:val="both"/>
        <w:rPr>
          <w:rFonts w:asciiTheme="majorHAnsi" w:hAnsiTheme="majorHAnsi" w:cstheme="majorHAnsi"/>
        </w:rPr>
      </w:pPr>
      <w:r w:rsidRPr="002C0592">
        <w:rPr>
          <w:rFonts w:asciiTheme="majorHAnsi" w:hAnsiTheme="majorHAnsi" w:cstheme="majorHAnsi"/>
          <w:b/>
        </w:rPr>
        <w:t xml:space="preserve">Monthly Review. </w:t>
      </w:r>
      <w:r w:rsidRPr="002C0592">
        <w:rPr>
          <w:rFonts w:asciiTheme="majorHAnsi" w:hAnsiTheme="majorHAnsi" w:cstheme="majorHAnsi"/>
          <w:bCs/>
        </w:rPr>
        <w:t>T</w:t>
      </w:r>
      <w:r w:rsidRPr="002C0592">
        <w:rPr>
          <w:rFonts w:asciiTheme="majorHAnsi" w:hAnsiTheme="majorHAnsi" w:cstheme="majorHAnsi"/>
        </w:rPr>
        <w:t xml:space="preserve">he </w:t>
      </w:r>
      <w:r w:rsidR="00F05AE4">
        <w:rPr>
          <w:rFonts w:asciiTheme="majorHAnsi" w:hAnsiTheme="majorHAnsi" w:cstheme="majorHAnsi"/>
        </w:rPr>
        <w:t>t</w:t>
      </w:r>
      <w:r w:rsidRPr="002C0592">
        <w:rPr>
          <w:rFonts w:asciiTheme="majorHAnsi" w:hAnsiTheme="majorHAnsi" w:cstheme="majorHAnsi"/>
        </w:rPr>
        <w:t>reasurer/</w:t>
      </w:r>
      <w:r w:rsidR="00F05AE4">
        <w:rPr>
          <w:rFonts w:asciiTheme="majorHAnsi" w:hAnsiTheme="majorHAnsi" w:cstheme="majorHAnsi"/>
        </w:rPr>
        <w:t>f</w:t>
      </w:r>
      <w:r w:rsidRPr="002C0592">
        <w:rPr>
          <w:rFonts w:asciiTheme="majorHAnsi" w:hAnsiTheme="majorHAnsi" w:cstheme="majorHAnsi"/>
        </w:rPr>
        <w:t xml:space="preserve">inance </w:t>
      </w:r>
      <w:r w:rsidR="00F05AE4">
        <w:rPr>
          <w:rFonts w:asciiTheme="majorHAnsi" w:hAnsiTheme="majorHAnsi" w:cstheme="majorHAnsi"/>
        </w:rPr>
        <w:t>c</w:t>
      </w:r>
      <w:r w:rsidRPr="002C0592">
        <w:rPr>
          <w:rFonts w:asciiTheme="majorHAnsi" w:hAnsiTheme="majorHAnsi" w:cstheme="majorHAnsi"/>
        </w:rPr>
        <w:t>ommittee is directed to review the following documents monthly:</w:t>
      </w:r>
    </w:p>
    <w:p w14:paraId="1E53C24F" w14:textId="7C5C135A" w:rsidR="000F6EBD" w:rsidRPr="002C0592" w:rsidRDefault="000F6EBD" w:rsidP="000A7D8D">
      <w:pPr>
        <w:pStyle w:val="ListParagraph"/>
        <w:widowControl/>
        <w:numPr>
          <w:ilvl w:val="0"/>
          <w:numId w:val="25"/>
        </w:numPr>
        <w:ind w:left="1440"/>
        <w:jc w:val="both"/>
        <w:rPr>
          <w:rFonts w:asciiTheme="majorHAnsi" w:hAnsiTheme="majorHAnsi" w:cstheme="majorHAnsi"/>
        </w:rPr>
      </w:pPr>
      <w:r w:rsidRPr="002C0592">
        <w:rPr>
          <w:rFonts w:asciiTheme="majorHAnsi" w:hAnsiTheme="majorHAnsi" w:cstheme="majorHAnsi"/>
        </w:rPr>
        <w:t>YTD Budget vs</w:t>
      </w:r>
      <w:r w:rsidR="00F05AE4">
        <w:rPr>
          <w:rFonts w:asciiTheme="majorHAnsi" w:hAnsiTheme="majorHAnsi" w:cstheme="majorHAnsi"/>
        </w:rPr>
        <w:t>.</w:t>
      </w:r>
      <w:r w:rsidRPr="002C0592">
        <w:rPr>
          <w:rFonts w:asciiTheme="majorHAnsi" w:hAnsiTheme="majorHAnsi" w:cstheme="majorHAnsi"/>
        </w:rPr>
        <w:t xml:space="preserve"> Actual (</w:t>
      </w:r>
      <w:r w:rsidR="00F05AE4">
        <w:rPr>
          <w:rFonts w:asciiTheme="majorHAnsi" w:hAnsiTheme="majorHAnsi" w:cstheme="majorHAnsi"/>
        </w:rPr>
        <w:t>i</w:t>
      </w:r>
      <w:r w:rsidR="00F05AE4" w:rsidRPr="002C0592">
        <w:rPr>
          <w:rFonts w:asciiTheme="majorHAnsi" w:hAnsiTheme="majorHAnsi" w:cstheme="majorHAnsi"/>
        </w:rPr>
        <w:t xml:space="preserve">ncome </w:t>
      </w:r>
      <w:r w:rsidR="00F05AE4">
        <w:rPr>
          <w:rFonts w:asciiTheme="majorHAnsi" w:hAnsiTheme="majorHAnsi" w:cstheme="majorHAnsi"/>
        </w:rPr>
        <w:t>or profit and loss statement</w:t>
      </w:r>
      <w:r w:rsidRPr="002C0592">
        <w:rPr>
          <w:rFonts w:asciiTheme="majorHAnsi" w:hAnsiTheme="majorHAnsi" w:cstheme="majorHAnsi"/>
        </w:rPr>
        <w:t>).</w:t>
      </w:r>
    </w:p>
    <w:p w14:paraId="0E520228" w14:textId="27410F03" w:rsidR="000F6EBD" w:rsidRPr="002C0592" w:rsidRDefault="000F6EBD" w:rsidP="000A7D8D">
      <w:pPr>
        <w:pStyle w:val="ListParagraph"/>
        <w:widowControl/>
        <w:numPr>
          <w:ilvl w:val="0"/>
          <w:numId w:val="25"/>
        </w:numPr>
        <w:ind w:left="1440"/>
        <w:jc w:val="both"/>
        <w:rPr>
          <w:rFonts w:asciiTheme="majorHAnsi" w:hAnsiTheme="majorHAnsi" w:cstheme="majorHAnsi"/>
        </w:rPr>
      </w:pPr>
      <w:r w:rsidRPr="002C0592">
        <w:rPr>
          <w:rFonts w:asciiTheme="majorHAnsi" w:hAnsiTheme="majorHAnsi" w:cstheme="majorHAnsi"/>
        </w:rPr>
        <w:t>Monthly Income Statement.</w:t>
      </w:r>
    </w:p>
    <w:p w14:paraId="7B297E83" w14:textId="22DA86DB" w:rsidR="000F6EBD" w:rsidRPr="002C0592" w:rsidRDefault="000F6EBD" w:rsidP="000A7D8D">
      <w:pPr>
        <w:pStyle w:val="ListParagraph"/>
        <w:widowControl/>
        <w:numPr>
          <w:ilvl w:val="0"/>
          <w:numId w:val="25"/>
        </w:numPr>
        <w:ind w:left="1440"/>
        <w:jc w:val="both"/>
        <w:rPr>
          <w:rFonts w:asciiTheme="majorHAnsi" w:hAnsiTheme="majorHAnsi" w:cstheme="majorHAnsi"/>
        </w:rPr>
      </w:pPr>
      <w:r w:rsidRPr="002C0592">
        <w:rPr>
          <w:rFonts w:asciiTheme="majorHAnsi" w:hAnsiTheme="majorHAnsi" w:cstheme="majorHAnsi"/>
        </w:rPr>
        <w:t>Statement of Financial Position/Balance Sheet.</w:t>
      </w:r>
    </w:p>
    <w:p w14:paraId="01E75A76" w14:textId="337261B8" w:rsidR="000F6EBD" w:rsidRPr="002C0592" w:rsidRDefault="000F6EBD" w:rsidP="000A7D8D">
      <w:pPr>
        <w:pStyle w:val="ListParagraph"/>
        <w:widowControl/>
        <w:numPr>
          <w:ilvl w:val="0"/>
          <w:numId w:val="25"/>
        </w:numPr>
        <w:ind w:left="1440"/>
        <w:jc w:val="both"/>
        <w:rPr>
          <w:rFonts w:asciiTheme="majorHAnsi" w:hAnsiTheme="majorHAnsi" w:cstheme="majorHAnsi"/>
        </w:rPr>
      </w:pPr>
      <w:r w:rsidRPr="002C0592">
        <w:rPr>
          <w:rFonts w:asciiTheme="majorHAnsi" w:hAnsiTheme="majorHAnsi" w:cstheme="majorHAnsi"/>
        </w:rPr>
        <w:t>Bank statements, check register and electronic withdrawal confirmations.</w:t>
      </w:r>
    </w:p>
    <w:p w14:paraId="2385FF84" w14:textId="4F58608D" w:rsidR="000F6EBD" w:rsidRPr="002C0592" w:rsidRDefault="000F6EBD" w:rsidP="000A7D8D">
      <w:pPr>
        <w:pStyle w:val="ListParagraph"/>
        <w:widowControl/>
        <w:numPr>
          <w:ilvl w:val="0"/>
          <w:numId w:val="25"/>
        </w:numPr>
        <w:ind w:left="1440"/>
        <w:jc w:val="both"/>
        <w:rPr>
          <w:rFonts w:asciiTheme="majorHAnsi" w:hAnsiTheme="majorHAnsi" w:cstheme="majorHAnsi"/>
        </w:rPr>
      </w:pPr>
      <w:r w:rsidRPr="002C0592">
        <w:rPr>
          <w:rFonts w:asciiTheme="majorHAnsi" w:hAnsiTheme="majorHAnsi" w:cstheme="majorHAnsi"/>
        </w:rPr>
        <w:t>Credit card statements.</w:t>
      </w:r>
    </w:p>
    <w:p w14:paraId="7A8288F7" w14:textId="3F310CC7" w:rsidR="003B4F81" w:rsidRPr="002C0592" w:rsidRDefault="003B4F81" w:rsidP="000A7D8D">
      <w:pPr>
        <w:widowControl/>
        <w:ind w:left="1080"/>
        <w:jc w:val="both"/>
        <w:rPr>
          <w:rFonts w:asciiTheme="majorHAnsi" w:hAnsiTheme="majorHAnsi" w:cstheme="majorHAnsi"/>
        </w:rPr>
      </w:pPr>
    </w:p>
    <w:p w14:paraId="0C3FE555" w14:textId="1CCF28E7" w:rsidR="008F5E6A" w:rsidRPr="002C0592" w:rsidRDefault="000F6EBD" w:rsidP="000A7D8D">
      <w:pPr>
        <w:widowControl/>
        <w:ind w:left="720"/>
        <w:jc w:val="both"/>
        <w:rPr>
          <w:rFonts w:asciiTheme="majorHAnsi" w:hAnsiTheme="majorHAnsi" w:cstheme="majorHAnsi"/>
        </w:rPr>
      </w:pPr>
      <w:r w:rsidRPr="002C0592">
        <w:rPr>
          <w:rFonts w:asciiTheme="majorHAnsi" w:hAnsiTheme="majorHAnsi" w:cstheme="majorHAnsi"/>
          <w:b/>
        </w:rPr>
        <w:t xml:space="preserve">Quarterly Review. </w:t>
      </w:r>
      <w:r w:rsidRPr="002C0592">
        <w:rPr>
          <w:rFonts w:asciiTheme="majorHAnsi" w:hAnsiTheme="majorHAnsi" w:cstheme="majorHAnsi"/>
        </w:rPr>
        <w:t xml:space="preserve">In addition to the above, the </w:t>
      </w:r>
      <w:r w:rsidR="00F05AE4">
        <w:rPr>
          <w:rFonts w:asciiTheme="majorHAnsi" w:hAnsiTheme="majorHAnsi" w:cstheme="majorHAnsi"/>
        </w:rPr>
        <w:t>t</w:t>
      </w:r>
      <w:r w:rsidRPr="002C0592">
        <w:rPr>
          <w:rFonts w:asciiTheme="majorHAnsi" w:hAnsiTheme="majorHAnsi" w:cstheme="majorHAnsi"/>
        </w:rPr>
        <w:t>reasurer/</w:t>
      </w:r>
      <w:r w:rsidR="00F05AE4">
        <w:rPr>
          <w:rFonts w:asciiTheme="majorHAnsi" w:hAnsiTheme="majorHAnsi" w:cstheme="majorHAnsi"/>
        </w:rPr>
        <w:t>f</w:t>
      </w:r>
      <w:r w:rsidRPr="002C0592">
        <w:rPr>
          <w:rFonts w:asciiTheme="majorHAnsi" w:hAnsiTheme="majorHAnsi" w:cstheme="majorHAnsi"/>
        </w:rPr>
        <w:t xml:space="preserve">inance </w:t>
      </w:r>
      <w:r w:rsidR="00F05AE4">
        <w:rPr>
          <w:rFonts w:asciiTheme="majorHAnsi" w:hAnsiTheme="majorHAnsi" w:cstheme="majorHAnsi"/>
        </w:rPr>
        <w:t>c</w:t>
      </w:r>
      <w:r w:rsidRPr="002C0592">
        <w:rPr>
          <w:rFonts w:asciiTheme="majorHAnsi" w:hAnsiTheme="majorHAnsi" w:cstheme="majorHAnsi"/>
        </w:rPr>
        <w:t>ommittee is directed to review the following documents quarterly:</w:t>
      </w:r>
    </w:p>
    <w:p w14:paraId="1ACBC140" w14:textId="6E674E9E" w:rsidR="000F6EBD" w:rsidRPr="002C0592" w:rsidRDefault="000F6EBD" w:rsidP="000A7D8D">
      <w:pPr>
        <w:pStyle w:val="ListParagraph"/>
        <w:widowControl/>
        <w:numPr>
          <w:ilvl w:val="0"/>
          <w:numId w:val="26"/>
        </w:numPr>
        <w:ind w:left="1440"/>
        <w:jc w:val="both"/>
        <w:rPr>
          <w:rFonts w:asciiTheme="majorHAnsi" w:hAnsiTheme="majorHAnsi" w:cstheme="majorHAnsi"/>
        </w:rPr>
      </w:pPr>
      <w:r w:rsidRPr="002C0592">
        <w:rPr>
          <w:rFonts w:asciiTheme="majorHAnsi" w:hAnsiTheme="majorHAnsi" w:cstheme="majorHAnsi"/>
        </w:rPr>
        <w:t>Payroll tax register and payments to ensure all payroll taxes have been paid.</w:t>
      </w:r>
    </w:p>
    <w:p w14:paraId="15C16E66" w14:textId="77777777" w:rsidR="000F6EBD" w:rsidRPr="002C0592" w:rsidRDefault="000F6EBD" w:rsidP="000A7D8D">
      <w:pPr>
        <w:pStyle w:val="ListParagraph"/>
        <w:widowControl/>
        <w:numPr>
          <w:ilvl w:val="0"/>
          <w:numId w:val="26"/>
        </w:numPr>
        <w:spacing w:after="240"/>
        <w:ind w:left="1440"/>
        <w:jc w:val="both"/>
        <w:rPr>
          <w:rFonts w:asciiTheme="majorHAnsi" w:hAnsiTheme="majorHAnsi" w:cstheme="majorHAnsi"/>
        </w:rPr>
      </w:pPr>
      <w:r w:rsidRPr="002C0592">
        <w:rPr>
          <w:rFonts w:asciiTheme="majorHAnsi" w:hAnsiTheme="majorHAnsi" w:cstheme="majorHAnsi"/>
        </w:rPr>
        <w:t>Investment reports on funds not needed for operations.</w:t>
      </w:r>
    </w:p>
    <w:p w14:paraId="222EDD42" w14:textId="2F15803B" w:rsidR="00844432" w:rsidRPr="002C0592" w:rsidRDefault="000F6EBD" w:rsidP="000A7D8D">
      <w:pPr>
        <w:widowControl/>
        <w:spacing w:before="240" w:after="240"/>
        <w:ind w:left="720"/>
        <w:jc w:val="both"/>
        <w:rPr>
          <w:rFonts w:asciiTheme="majorHAnsi" w:hAnsiTheme="majorHAnsi" w:cstheme="majorBidi"/>
        </w:rPr>
      </w:pPr>
      <w:r w:rsidRPr="4E4A76C1">
        <w:rPr>
          <w:rFonts w:asciiTheme="majorHAnsi" w:hAnsiTheme="majorHAnsi" w:cstheme="majorBidi"/>
          <w:b/>
          <w:bCs/>
        </w:rPr>
        <w:t xml:space="preserve">Quarterly </w:t>
      </w:r>
      <w:r w:rsidR="00AF2440" w:rsidRPr="4E4A76C1">
        <w:rPr>
          <w:rFonts w:asciiTheme="majorHAnsi" w:hAnsiTheme="majorHAnsi" w:cstheme="majorBidi"/>
          <w:b/>
          <w:bCs/>
        </w:rPr>
        <w:t>Board</w:t>
      </w:r>
      <w:r w:rsidRPr="4E4A76C1">
        <w:rPr>
          <w:rFonts w:asciiTheme="majorHAnsi" w:hAnsiTheme="majorHAnsi" w:cstheme="majorBidi"/>
          <w:b/>
          <w:bCs/>
        </w:rPr>
        <w:t xml:space="preserve"> Review and Approval.</w:t>
      </w:r>
      <w:r w:rsidRPr="4E4A76C1">
        <w:rPr>
          <w:rFonts w:asciiTheme="majorHAnsi" w:hAnsiTheme="majorHAnsi" w:cstheme="majorBidi"/>
        </w:rPr>
        <w:t xml:space="preserve"> Each quarter the </w:t>
      </w:r>
      <w:r w:rsidR="00F05AE4" w:rsidRPr="4E4A76C1">
        <w:rPr>
          <w:rFonts w:asciiTheme="majorHAnsi" w:hAnsiTheme="majorHAnsi" w:cstheme="majorBidi"/>
        </w:rPr>
        <w:t>f</w:t>
      </w:r>
      <w:r w:rsidRPr="4E4A76C1">
        <w:rPr>
          <w:rFonts w:asciiTheme="majorHAnsi" w:hAnsiTheme="majorHAnsi" w:cstheme="majorBidi"/>
        </w:rPr>
        <w:t xml:space="preserve">inance </w:t>
      </w:r>
      <w:r w:rsidR="00F05AE4" w:rsidRPr="4E4A76C1">
        <w:rPr>
          <w:rFonts w:asciiTheme="majorHAnsi" w:hAnsiTheme="majorHAnsi" w:cstheme="majorBidi"/>
        </w:rPr>
        <w:t>c</w:t>
      </w:r>
      <w:r w:rsidRPr="4E4A76C1">
        <w:rPr>
          <w:rFonts w:asciiTheme="majorHAnsi" w:hAnsiTheme="majorHAnsi" w:cstheme="majorBidi"/>
        </w:rPr>
        <w:t xml:space="preserve">ommittee will present to the </w:t>
      </w:r>
      <w:r w:rsidR="00F05AE4"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for review and approval a</w:t>
      </w:r>
      <w:r w:rsidR="00F05AE4" w:rsidRPr="4E4A76C1">
        <w:rPr>
          <w:rFonts w:asciiTheme="majorHAnsi" w:hAnsiTheme="majorHAnsi" w:cstheme="majorBidi"/>
        </w:rPr>
        <w:t>n i</w:t>
      </w:r>
      <w:r w:rsidRPr="4E4A76C1">
        <w:rPr>
          <w:rFonts w:asciiTheme="majorHAnsi" w:hAnsiTheme="majorHAnsi" w:cstheme="majorBidi"/>
        </w:rPr>
        <w:t xml:space="preserve">ncome </w:t>
      </w:r>
      <w:r w:rsidR="00F05AE4" w:rsidRPr="4E4A76C1">
        <w:rPr>
          <w:rFonts w:asciiTheme="majorHAnsi" w:hAnsiTheme="majorHAnsi" w:cstheme="majorBidi"/>
        </w:rPr>
        <w:t>or profit and loss statement</w:t>
      </w:r>
      <w:r w:rsidRPr="4E4A76C1">
        <w:rPr>
          <w:rFonts w:asciiTheme="majorHAnsi" w:hAnsiTheme="majorHAnsi" w:cstheme="majorBidi"/>
        </w:rPr>
        <w:t xml:space="preserve"> and </w:t>
      </w:r>
      <w:r w:rsidR="00F05AE4" w:rsidRPr="4E4A76C1">
        <w:rPr>
          <w:rFonts w:asciiTheme="majorHAnsi" w:hAnsiTheme="majorHAnsi" w:cstheme="majorBidi"/>
        </w:rPr>
        <w:t>b</w:t>
      </w:r>
      <w:r w:rsidRPr="4E4A76C1">
        <w:rPr>
          <w:rFonts w:asciiTheme="majorHAnsi" w:hAnsiTheme="majorHAnsi" w:cstheme="majorBidi"/>
        </w:rPr>
        <w:t xml:space="preserve">alance </w:t>
      </w:r>
      <w:r w:rsidR="00F05AE4" w:rsidRPr="4E4A76C1">
        <w:rPr>
          <w:rFonts w:asciiTheme="majorHAnsi" w:hAnsiTheme="majorHAnsi" w:cstheme="majorBidi"/>
        </w:rPr>
        <w:t>s</w:t>
      </w:r>
      <w:r w:rsidRPr="4E4A76C1">
        <w:rPr>
          <w:rFonts w:asciiTheme="majorHAnsi" w:hAnsiTheme="majorHAnsi" w:cstheme="majorBidi"/>
        </w:rPr>
        <w:t>heet.</w:t>
      </w:r>
    </w:p>
    <w:p w14:paraId="65F43211" w14:textId="285CBE7C" w:rsidR="6DD6BC99" w:rsidRDefault="6DD6BC99" w:rsidP="000A7D8D">
      <w:pPr>
        <w:widowControl/>
        <w:spacing w:before="240" w:after="240"/>
        <w:ind w:left="720"/>
        <w:jc w:val="both"/>
        <w:rPr>
          <w:rFonts w:asciiTheme="majorHAnsi" w:hAnsiTheme="majorHAnsi" w:cstheme="majorBidi"/>
          <w:i/>
          <w:iCs/>
        </w:rPr>
      </w:pPr>
      <w:r w:rsidRPr="002B6F18">
        <w:rPr>
          <w:rFonts w:asciiTheme="majorHAnsi" w:hAnsiTheme="majorHAnsi" w:cstheme="majorBidi"/>
          <w:i/>
          <w:iCs/>
        </w:rPr>
        <w:lastRenderedPageBreak/>
        <w:t xml:space="preserve">Annotation: </w:t>
      </w:r>
      <w:r w:rsidR="417BA1EA" w:rsidRPr="002B6F18">
        <w:rPr>
          <w:rFonts w:asciiTheme="majorHAnsi" w:hAnsiTheme="majorHAnsi" w:cstheme="majorBidi"/>
          <w:i/>
          <w:iCs/>
        </w:rPr>
        <w:t xml:space="preserve">If the </w:t>
      </w:r>
      <w:r w:rsidR="00FF0849">
        <w:rPr>
          <w:rFonts w:asciiTheme="majorHAnsi" w:hAnsiTheme="majorHAnsi" w:cstheme="majorBidi"/>
          <w:i/>
          <w:iCs/>
        </w:rPr>
        <w:t>b</w:t>
      </w:r>
      <w:r w:rsidR="417BA1EA" w:rsidRPr="002B6F18">
        <w:rPr>
          <w:rFonts w:asciiTheme="majorHAnsi" w:hAnsiTheme="majorHAnsi" w:cstheme="majorBidi"/>
          <w:i/>
          <w:iCs/>
        </w:rPr>
        <w:t>oard appoints a treasurer, t</w:t>
      </w:r>
      <w:r w:rsidRPr="002B6F18">
        <w:rPr>
          <w:rFonts w:asciiTheme="majorHAnsi" w:hAnsiTheme="majorHAnsi" w:cstheme="majorBidi"/>
          <w:i/>
          <w:iCs/>
        </w:rPr>
        <w:t xml:space="preserve">he </w:t>
      </w:r>
      <w:r w:rsidR="00FF0849">
        <w:rPr>
          <w:rFonts w:asciiTheme="majorHAnsi" w:hAnsiTheme="majorHAnsi" w:cstheme="majorBidi"/>
          <w:i/>
          <w:iCs/>
        </w:rPr>
        <w:t>b</w:t>
      </w:r>
      <w:r w:rsidRPr="002B6F18">
        <w:rPr>
          <w:rFonts w:asciiTheme="majorHAnsi" w:hAnsiTheme="majorHAnsi" w:cstheme="majorBidi"/>
          <w:i/>
          <w:iCs/>
        </w:rPr>
        <w:t xml:space="preserve">oard must provide for the purchase of a surety bond for the treasurer pursuant to </w:t>
      </w:r>
      <w:hyperlink r:id="rId47" w:history="1">
        <w:r w:rsidR="672FE88D" w:rsidRPr="00BF527F">
          <w:rPr>
            <w:rStyle w:val="Hyperlink"/>
            <w:rFonts w:asciiTheme="majorHAnsi" w:hAnsiTheme="majorHAnsi" w:cstheme="majorBidi"/>
            <w:i/>
            <w:iCs/>
          </w:rPr>
          <w:t xml:space="preserve">Sec. </w:t>
        </w:r>
        <w:r w:rsidRPr="00BF527F">
          <w:rPr>
            <w:rStyle w:val="Hyperlink"/>
            <w:rFonts w:asciiTheme="majorHAnsi" w:hAnsiTheme="majorHAnsi" w:cstheme="majorBidi"/>
            <w:i/>
            <w:iCs/>
          </w:rPr>
          <w:t xml:space="preserve">76-15-315(4)(a), </w:t>
        </w:r>
        <w:r w:rsidR="001F53FA" w:rsidRPr="00BF527F">
          <w:rPr>
            <w:rStyle w:val="Hyperlink"/>
            <w:rFonts w:asciiTheme="majorHAnsi" w:hAnsiTheme="majorHAnsi" w:cstheme="majorBidi"/>
            <w:i/>
            <w:iCs/>
          </w:rPr>
          <w:t>M.C.A.</w:t>
        </w:r>
      </w:hyperlink>
    </w:p>
    <w:p w14:paraId="362F22F9" w14:textId="4BE5A390" w:rsidR="000A7D8D" w:rsidRPr="008E07F6" w:rsidRDefault="00882046" w:rsidP="008E07F6">
      <w:pPr>
        <w:pStyle w:val="Heading2"/>
        <w:rPr>
          <w:rFonts w:asciiTheme="majorHAnsi" w:hAnsiTheme="majorHAnsi" w:cstheme="majorBidi"/>
          <w:bCs/>
        </w:rPr>
      </w:pPr>
      <w:bookmarkStart w:id="35" w:name="_Toc200525808"/>
      <w:r w:rsidRPr="008E07F6">
        <w:rPr>
          <w:rFonts w:asciiTheme="majorHAnsi" w:hAnsiTheme="majorHAnsi" w:cstheme="majorBidi"/>
          <w:bCs/>
        </w:rPr>
        <w:t>7.3</w:t>
      </w:r>
      <w:r w:rsidRPr="008E07F6">
        <w:rPr>
          <w:rFonts w:asciiTheme="majorHAnsi" w:hAnsiTheme="majorHAnsi" w:cstheme="majorBidi"/>
          <w:bCs/>
        </w:rPr>
        <w:tab/>
      </w:r>
      <w:r w:rsidR="008E07F6" w:rsidRPr="008E07F6">
        <w:rPr>
          <w:rFonts w:asciiTheme="majorHAnsi" w:hAnsiTheme="majorHAnsi" w:cstheme="majorBidi"/>
          <w:bCs/>
        </w:rPr>
        <w:t>TREASURER</w:t>
      </w:r>
      <w:bookmarkEnd w:id="35"/>
    </w:p>
    <w:p w14:paraId="70C71D28" w14:textId="719F7178" w:rsidR="00130458" w:rsidRPr="000A7D8D" w:rsidRDefault="00130458" w:rsidP="000A7D8D">
      <w:pPr>
        <w:widowControl/>
        <w:ind w:left="720"/>
        <w:jc w:val="both"/>
        <w:rPr>
          <w:rFonts w:asciiTheme="majorHAnsi" w:hAnsiTheme="majorHAnsi" w:cstheme="majorBidi"/>
          <w:i/>
          <w:iCs/>
        </w:rPr>
      </w:pPr>
      <w:r w:rsidRPr="000A7D8D">
        <w:t xml:space="preserve">The </w:t>
      </w:r>
      <w:r w:rsidR="00C01684">
        <w:t>Board of Supervisors</w:t>
      </w:r>
      <w:r w:rsidRPr="000A7D8D">
        <w:t> may delegate financial management duties and responsibilities to its presiding officer, a supervisor, an agent</w:t>
      </w:r>
      <w:r w:rsidR="00B5059F">
        <w:t>,</w:t>
      </w:r>
      <w:r w:rsidRPr="000A7D8D">
        <w:t xml:space="preserve"> or employee pursuant to </w:t>
      </w:r>
      <w:hyperlink r:id="rId48" w:history="1">
        <w:r w:rsidRPr="00BF527F">
          <w:rPr>
            <w:rStyle w:val="Hyperlink"/>
          </w:rPr>
          <w:t>Sec. 76-15-315(2), M.C.A.</w:t>
        </w:r>
      </w:hyperlink>
      <w:r w:rsidRPr="000A7D8D">
        <w:t xml:space="preserve">, including the designation of said person as a “treasurer.” </w:t>
      </w:r>
    </w:p>
    <w:p w14:paraId="21B6711B" w14:textId="77777777" w:rsidR="00130458" w:rsidRPr="00F56153" w:rsidRDefault="00130458" w:rsidP="000A7D8D">
      <w:pPr>
        <w:pStyle w:val="ListParagraph"/>
        <w:widowControl/>
        <w:numPr>
          <w:ilvl w:val="0"/>
          <w:numId w:val="43"/>
        </w:numPr>
        <w:jc w:val="both"/>
        <w:rPr>
          <w:rFonts w:ascii="Calibri" w:hAnsi="Calibri" w:cs="Calibri"/>
        </w:rPr>
      </w:pPr>
      <w:r w:rsidRPr="00F56153">
        <w:rPr>
          <w:rFonts w:ascii="Calibri" w:hAnsi="Calibri" w:cs="Calibri"/>
        </w:rPr>
        <w:t>The board may delegate check signing authority to the district’s treasurer</w:t>
      </w:r>
    </w:p>
    <w:p w14:paraId="6F1DF019" w14:textId="77777777" w:rsidR="00130458" w:rsidRPr="00F56153" w:rsidRDefault="00130458" w:rsidP="000A7D8D">
      <w:pPr>
        <w:pStyle w:val="ListParagraph"/>
        <w:widowControl/>
        <w:numPr>
          <w:ilvl w:val="0"/>
          <w:numId w:val="43"/>
        </w:numPr>
        <w:jc w:val="both"/>
        <w:rPr>
          <w:rFonts w:ascii="Calibri" w:hAnsi="Calibri" w:cs="Calibri"/>
        </w:rPr>
      </w:pPr>
      <w:r w:rsidRPr="00F56153">
        <w:rPr>
          <w:rFonts w:ascii="Calibri" w:hAnsi="Calibri" w:cs="Calibri"/>
        </w:rPr>
        <w:t>The board may authorize the treasurer access to district accounts</w:t>
      </w:r>
    </w:p>
    <w:p w14:paraId="6A90E05F" w14:textId="77777777" w:rsidR="00130458" w:rsidRPr="00F56153" w:rsidRDefault="00130458" w:rsidP="000A7D8D">
      <w:pPr>
        <w:pStyle w:val="ListParagraph"/>
        <w:widowControl/>
        <w:numPr>
          <w:ilvl w:val="0"/>
          <w:numId w:val="43"/>
        </w:numPr>
        <w:jc w:val="both"/>
        <w:rPr>
          <w:rFonts w:ascii="Calibri" w:hAnsi="Calibri" w:cs="Calibri"/>
        </w:rPr>
      </w:pPr>
      <w:r w:rsidRPr="00F56153">
        <w:rPr>
          <w:rFonts w:ascii="Calibri" w:hAnsi="Calibri" w:cs="Calibri"/>
        </w:rPr>
        <w:t>The board treasurer</w:t>
      </w:r>
      <w:r w:rsidRPr="00F56153">
        <w:rPr>
          <w:rFonts w:ascii="Calibri" w:hAnsi="Calibri" w:cs="Calibri"/>
          <w:b/>
          <w:bCs/>
        </w:rPr>
        <w:t> </w:t>
      </w:r>
      <w:r w:rsidRPr="00F56153">
        <w:rPr>
          <w:rFonts w:ascii="Calibri" w:hAnsi="Calibri" w:cs="Calibri"/>
        </w:rPr>
        <w:t>is authorized to act on the board’s behalf on financial matters when action is required in advance of a meeting of the board.</w:t>
      </w:r>
    </w:p>
    <w:p w14:paraId="52FC8EED" w14:textId="2B7AAE57" w:rsidR="00130458" w:rsidRPr="00F56153" w:rsidRDefault="00130458" w:rsidP="000A7D8D">
      <w:pPr>
        <w:pStyle w:val="ListParagraph"/>
        <w:widowControl/>
        <w:numPr>
          <w:ilvl w:val="0"/>
          <w:numId w:val="43"/>
        </w:numPr>
        <w:jc w:val="both"/>
        <w:rPr>
          <w:rFonts w:ascii="Calibri" w:hAnsi="Calibri" w:cs="Calibri"/>
        </w:rPr>
      </w:pPr>
      <w:r w:rsidRPr="00F56153">
        <w:rPr>
          <w:rFonts w:ascii="Calibri" w:hAnsi="Calibri" w:cs="Calibri"/>
        </w:rPr>
        <w:t xml:space="preserve">The district shall purchase a surety bond for the district’s treasurer pursuant to </w:t>
      </w:r>
      <w:hyperlink r:id="rId49" w:history="1">
        <w:r w:rsidRPr="00BF527F">
          <w:rPr>
            <w:rStyle w:val="Hyperlink"/>
            <w:rFonts w:ascii="Calibri" w:hAnsi="Calibri" w:cs="Calibri"/>
          </w:rPr>
          <w:t>Sec. 76-15-315(4)(a), M.C.A.</w:t>
        </w:r>
      </w:hyperlink>
      <w:r w:rsidRPr="00F56153">
        <w:rPr>
          <w:rFonts w:ascii="Calibri" w:hAnsi="Calibri" w:cs="Calibri"/>
        </w:rPr>
        <w:t xml:space="preserve"> </w:t>
      </w:r>
    </w:p>
    <w:p w14:paraId="3E0401F3" w14:textId="77777777" w:rsidR="00130458" w:rsidRPr="00F56153" w:rsidRDefault="00130458" w:rsidP="000A7D8D">
      <w:pPr>
        <w:pStyle w:val="ListParagraph"/>
        <w:widowControl/>
        <w:numPr>
          <w:ilvl w:val="0"/>
          <w:numId w:val="43"/>
        </w:numPr>
        <w:jc w:val="both"/>
        <w:rPr>
          <w:rFonts w:ascii="Calibri" w:hAnsi="Calibri" w:cs="Calibri"/>
        </w:rPr>
      </w:pPr>
      <w:r w:rsidRPr="00F56153">
        <w:rPr>
          <w:rFonts w:ascii="Calibri" w:hAnsi="Calibri" w:cs="Calibri"/>
        </w:rPr>
        <w:t>Duties of the treasurer include:</w:t>
      </w:r>
    </w:p>
    <w:p w14:paraId="3ACB97AD" w14:textId="77777777" w:rsidR="00130458" w:rsidRPr="00F56153" w:rsidRDefault="00130458" w:rsidP="000A7D8D">
      <w:pPr>
        <w:pStyle w:val="ListParagraph"/>
        <w:widowControl/>
        <w:numPr>
          <w:ilvl w:val="1"/>
          <w:numId w:val="43"/>
        </w:numPr>
        <w:jc w:val="both"/>
        <w:rPr>
          <w:rFonts w:ascii="Calibri" w:hAnsi="Calibri" w:cs="Calibri"/>
        </w:rPr>
      </w:pPr>
      <w:r w:rsidRPr="00F56153">
        <w:rPr>
          <w:rFonts w:ascii="Calibri" w:hAnsi="Calibri" w:cs="Calibri"/>
        </w:rPr>
        <w:t xml:space="preserve">Leadership and management of the district’s finances and finance committee </w:t>
      </w:r>
    </w:p>
    <w:p w14:paraId="2F869DDE" w14:textId="448942EB" w:rsidR="00130458" w:rsidRPr="00F56153" w:rsidRDefault="00130458" w:rsidP="000A7D8D">
      <w:pPr>
        <w:pStyle w:val="ListParagraph"/>
        <w:widowControl/>
        <w:numPr>
          <w:ilvl w:val="1"/>
          <w:numId w:val="43"/>
        </w:numPr>
        <w:jc w:val="both"/>
        <w:rPr>
          <w:rFonts w:ascii="Calibri" w:hAnsi="Calibri" w:cs="Calibri"/>
        </w:rPr>
      </w:pPr>
      <w:r w:rsidRPr="00F56153">
        <w:rPr>
          <w:rFonts w:ascii="Calibri" w:hAnsi="Calibri" w:cs="Calibri"/>
        </w:rPr>
        <w:t xml:space="preserve">Provide a monthly review and written report of district finances at each regular meeting of the supervisors in accordance with </w:t>
      </w:r>
      <w:hyperlink r:id="rId50" w:history="1">
        <w:r w:rsidRPr="004F2B75">
          <w:rPr>
            <w:rStyle w:val="Hyperlink"/>
            <w:rFonts w:ascii="Calibri" w:hAnsi="Calibri" w:cs="Calibri"/>
          </w:rPr>
          <w:t>Sec. 76-15-526, M.C.A.</w:t>
        </w:r>
      </w:hyperlink>
      <w:r w:rsidRPr="00F56153">
        <w:rPr>
          <w:rFonts w:ascii="Calibri" w:hAnsi="Calibri" w:cs="Calibri"/>
        </w:rPr>
        <w:t xml:space="preserve"> </w:t>
      </w:r>
    </w:p>
    <w:p w14:paraId="4A73089C" w14:textId="4531FCDE" w:rsidR="00844432" w:rsidRDefault="0020598D" w:rsidP="00E23E2D">
      <w:pPr>
        <w:pStyle w:val="ListParagraph"/>
        <w:widowControl/>
        <w:numPr>
          <w:ilvl w:val="1"/>
          <w:numId w:val="43"/>
        </w:numPr>
        <w:jc w:val="both"/>
        <w:rPr>
          <w:rFonts w:ascii="Calibri" w:hAnsi="Calibri" w:cs="Calibri"/>
        </w:rPr>
      </w:pPr>
      <w:r>
        <w:rPr>
          <w:rFonts w:ascii="Calibri" w:hAnsi="Calibri" w:cs="Calibri"/>
        </w:rPr>
        <w:t>Ensures</w:t>
      </w:r>
      <w:r w:rsidR="00130458" w:rsidRPr="00F56153">
        <w:rPr>
          <w:rFonts w:ascii="Calibri" w:hAnsi="Calibri" w:cs="Calibri"/>
        </w:rPr>
        <w:t xml:space="preserve"> an annual audit of</w:t>
      </w:r>
      <w:r w:rsidR="001118D0">
        <w:rPr>
          <w:rFonts w:ascii="Calibri" w:hAnsi="Calibri" w:cs="Calibri"/>
        </w:rPr>
        <w:t xml:space="preserve"> or review of</w:t>
      </w:r>
      <w:r w:rsidR="00130458" w:rsidRPr="00F56153">
        <w:rPr>
          <w:rFonts w:ascii="Calibri" w:hAnsi="Calibri" w:cs="Calibri"/>
        </w:rPr>
        <w:t xml:space="preserve"> accounts of receipts and disbursements</w:t>
      </w:r>
      <w:r w:rsidR="00130458" w:rsidRPr="00F56153">
        <w:rPr>
          <w:rFonts w:ascii="Calibri" w:hAnsi="Calibri" w:cs="Calibri"/>
        </w:rPr>
        <w:tab/>
      </w:r>
    </w:p>
    <w:p w14:paraId="10F0227C" w14:textId="77777777" w:rsidR="00E23E2D" w:rsidRPr="00E23E2D" w:rsidRDefault="00E23E2D" w:rsidP="00E23E2D">
      <w:pPr>
        <w:pStyle w:val="ListParagraph"/>
        <w:widowControl/>
        <w:ind w:left="1800"/>
        <w:jc w:val="both"/>
        <w:rPr>
          <w:rFonts w:ascii="Calibri" w:hAnsi="Calibri" w:cs="Calibri"/>
        </w:rPr>
      </w:pPr>
    </w:p>
    <w:p w14:paraId="1C70D2C5" w14:textId="77777777" w:rsidR="009E7417" w:rsidRPr="002C0592" w:rsidRDefault="009E7417">
      <w:pPr>
        <w:rPr>
          <w:rFonts w:asciiTheme="majorHAnsi" w:hAnsiTheme="majorHAnsi" w:cstheme="majorHAnsi"/>
          <w:bCs/>
          <w:color w:val="0000CC"/>
        </w:rPr>
      </w:pPr>
    </w:p>
    <w:p w14:paraId="00085C1F" w14:textId="0DEA1A1F" w:rsidR="00810F5F" w:rsidRPr="00643D5E" w:rsidRDefault="00810F5F" w:rsidP="00687A52">
      <w:pPr>
        <w:pStyle w:val="Heading1"/>
        <w:rPr>
          <w:rFonts w:asciiTheme="majorHAnsi" w:hAnsiTheme="majorHAnsi" w:cstheme="majorHAnsi"/>
          <w:color w:val="auto"/>
          <w:sz w:val="24"/>
          <w:szCs w:val="24"/>
        </w:rPr>
      </w:pPr>
      <w:bookmarkStart w:id="36" w:name="_Toc200525809"/>
      <w:r w:rsidRPr="00643D5E">
        <w:rPr>
          <w:rFonts w:asciiTheme="majorHAnsi" w:hAnsiTheme="majorHAnsi" w:cstheme="majorHAnsi"/>
          <w:color w:val="auto"/>
          <w:sz w:val="24"/>
          <w:szCs w:val="24"/>
        </w:rPr>
        <w:t>OPERATIONS</w:t>
      </w:r>
      <w:bookmarkEnd w:id="36"/>
    </w:p>
    <w:p w14:paraId="2972C9C3" w14:textId="77777777" w:rsidR="00810F5F" w:rsidRPr="002C0592" w:rsidRDefault="00810F5F">
      <w:pPr>
        <w:widowControl/>
        <w:jc w:val="both"/>
        <w:rPr>
          <w:rFonts w:asciiTheme="majorHAnsi" w:hAnsiTheme="majorHAnsi" w:cstheme="majorHAnsi"/>
          <w:b/>
          <w:bCs/>
        </w:rPr>
      </w:pPr>
    </w:p>
    <w:p w14:paraId="7851E8A6" w14:textId="4517F908" w:rsidR="00D5340E" w:rsidRPr="002C0592" w:rsidRDefault="00D5340E" w:rsidP="000574E2">
      <w:pPr>
        <w:pStyle w:val="Heading1"/>
        <w:rPr>
          <w:rFonts w:asciiTheme="majorHAnsi" w:hAnsiTheme="majorHAnsi" w:cstheme="majorHAnsi"/>
        </w:rPr>
      </w:pPr>
      <w:bookmarkStart w:id="37" w:name="_Toc200525810"/>
      <w:r w:rsidRPr="002C0592">
        <w:rPr>
          <w:rFonts w:asciiTheme="majorHAnsi" w:hAnsiTheme="majorHAnsi" w:cstheme="majorHAnsi"/>
        </w:rPr>
        <w:t>8.0</w:t>
      </w:r>
      <w:r w:rsidRPr="002C0592">
        <w:rPr>
          <w:rFonts w:asciiTheme="majorHAnsi" w:hAnsiTheme="majorHAnsi" w:cstheme="majorHAnsi"/>
        </w:rPr>
        <w:tab/>
        <w:t>ADMINISTRATIVE FUNCTIONS OF SUPERVISORS</w:t>
      </w:r>
      <w:bookmarkEnd w:id="37"/>
    </w:p>
    <w:p w14:paraId="2C72D759" w14:textId="028413BA" w:rsidR="00810F5F" w:rsidRPr="002C0592" w:rsidRDefault="00D5340E" w:rsidP="005A6D56">
      <w:pPr>
        <w:pStyle w:val="Heading2"/>
        <w:ind w:left="720"/>
        <w:rPr>
          <w:rFonts w:asciiTheme="majorHAnsi" w:hAnsiTheme="majorHAnsi" w:cstheme="majorHAnsi"/>
        </w:rPr>
      </w:pPr>
      <w:bookmarkStart w:id="38" w:name="_Toc200525811"/>
      <w:r w:rsidRPr="002C0592">
        <w:rPr>
          <w:rFonts w:asciiTheme="majorHAnsi" w:hAnsiTheme="majorHAnsi" w:cstheme="majorHAnsi"/>
        </w:rPr>
        <w:t>8.</w:t>
      </w:r>
      <w:r w:rsidR="007D6314" w:rsidRPr="002C0592">
        <w:rPr>
          <w:rFonts w:asciiTheme="majorHAnsi" w:hAnsiTheme="majorHAnsi" w:cstheme="majorHAnsi"/>
        </w:rPr>
        <w:t>1</w:t>
      </w:r>
      <w:r w:rsidRPr="002C0592">
        <w:rPr>
          <w:rFonts w:asciiTheme="majorHAnsi" w:hAnsiTheme="majorHAnsi" w:cstheme="majorHAnsi"/>
        </w:rPr>
        <w:tab/>
        <w:t xml:space="preserve">DNRC REPORTING </w:t>
      </w:r>
      <w:r w:rsidR="00A740F1" w:rsidRPr="002C0592">
        <w:rPr>
          <w:rFonts w:asciiTheme="majorHAnsi" w:hAnsiTheme="majorHAnsi" w:cstheme="majorHAnsi"/>
        </w:rPr>
        <w:t xml:space="preserve">AND RECORDS </w:t>
      </w:r>
      <w:r w:rsidRPr="002C0592">
        <w:rPr>
          <w:rFonts w:asciiTheme="majorHAnsi" w:hAnsiTheme="majorHAnsi" w:cstheme="majorHAnsi"/>
        </w:rPr>
        <w:t>REQUIREMENTS</w:t>
      </w:r>
      <w:r w:rsidR="00A867F2" w:rsidRPr="002C0592">
        <w:rPr>
          <w:rFonts w:asciiTheme="majorHAnsi" w:hAnsiTheme="majorHAnsi" w:cstheme="majorHAnsi"/>
        </w:rPr>
        <w:t xml:space="preserve"> (also see 10)</w:t>
      </w:r>
      <w:bookmarkEnd w:id="38"/>
    </w:p>
    <w:p w14:paraId="4CBC3E22" w14:textId="013A9FB1" w:rsidR="00810F5F" w:rsidRPr="002C0592" w:rsidRDefault="00810F5F" w:rsidP="4E4A76C1">
      <w:pPr>
        <w:ind w:left="720"/>
        <w:jc w:val="both"/>
        <w:rPr>
          <w:rFonts w:asciiTheme="majorHAnsi" w:hAnsiTheme="majorHAnsi" w:cstheme="majorBidi"/>
        </w:rPr>
      </w:pPr>
      <w:r w:rsidRPr="4E4A76C1">
        <w:rPr>
          <w:rFonts w:asciiTheme="majorHAnsi" w:hAnsiTheme="majorHAnsi" w:cstheme="majorBidi"/>
          <w:color w:val="333333"/>
        </w:rPr>
        <w:t>In compliance with</w:t>
      </w:r>
      <w:r w:rsidR="4381D70E" w:rsidRPr="4E4A76C1">
        <w:rPr>
          <w:rFonts w:asciiTheme="majorHAnsi" w:hAnsiTheme="majorHAnsi" w:cstheme="majorBidi"/>
          <w:color w:val="333333"/>
        </w:rPr>
        <w:t xml:space="preserve"> </w:t>
      </w:r>
      <w:hyperlink r:id="rId51">
        <w:r w:rsidR="00423360">
          <w:rPr>
            <w:rFonts w:asciiTheme="majorHAnsi" w:hAnsiTheme="majorHAnsi" w:cstheme="majorBidi"/>
            <w:color w:val="1155CC"/>
            <w:highlight w:val="white"/>
            <w:u w:val="single"/>
          </w:rPr>
          <w:t xml:space="preserve">Sec. 76-15-315(3), </w:t>
        </w:r>
        <w:r w:rsidR="001F53FA">
          <w:rPr>
            <w:rFonts w:asciiTheme="majorHAnsi" w:hAnsiTheme="majorHAnsi" w:cstheme="majorBidi"/>
            <w:color w:val="1155CC"/>
            <w:highlight w:val="white"/>
            <w:u w:val="single"/>
          </w:rPr>
          <w:t>M.C.A.</w:t>
        </w:r>
      </w:hyperlink>
      <w:r w:rsidRPr="4E4A76C1">
        <w:rPr>
          <w:rFonts w:asciiTheme="majorHAnsi" w:hAnsiTheme="majorHAnsi" w:cstheme="majorBidi"/>
          <w:highlight w:val="white"/>
        </w:rPr>
        <w:t xml:space="preserve">, </w:t>
      </w:r>
      <w:r w:rsidR="0047473D" w:rsidRPr="4E4A76C1">
        <w:rPr>
          <w:rFonts w:asciiTheme="majorHAnsi" w:hAnsiTheme="majorHAnsi" w:cstheme="majorBidi"/>
        </w:rPr>
        <w:t>conservation district</w:t>
      </w:r>
      <w:r w:rsidRPr="4E4A76C1">
        <w:rPr>
          <w:rFonts w:asciiTheme="majorHAnsi" w:hAnsiTheme="majorHAnsi" w:cstheme="majorBidi"/>
        </w:rPr>
        <w:t xml:space="preserve"> </w:t>
      </w:r>
      <w:r w:rsidR="0047473D" w:rsidRPr="4E4A76C1">
        <w:rPr>
          <w:rFonts w:asciiTheme="majorHAnsi" w:hAnsiTheme="majorHAnsi" w:cstheme="majorBidi"/>
        </w:rPr>
        <w:t>s</w:t>
      </w:r>
      <w:r w:rsidRPr="4E4A76C1">
        <w:rPr>
          <w:rFonts w:asciiTheme="majorHAnsi" w:hAnsiTheme="majorHAnsi" w:cstheme="majorBidi"/>
        </w:rPr>
        <w:t>upervisors are required to furnish the department</w:t>
      </w:r>
      <w:r w:rsidR="00F31A8B">
        <w:rPr>
          <w:rFonts w:asciiTheme="majorHAnsi" w:hAnsiTheme="majorHAnsi" w:cstheme="majorBidi"/>
        </w:rPr>
        <w:t xml:space="preserve"> with</w:t>
      </w:r>
      <w:r w:rsidRPr="4E4A76C1">
        <w:rPr>
          <w:rFonts w:asciiTheme="majorHAnsi" w:hAnsiTheme="majorHAnsi" w:cstheme="majorBidi"/>
        </w:rPr>
        <w:t xml:space="preserve"> copies of ordinances, rules, orders, contracts, forms, and other documents that they adopt or employ</w:t>
      </w:r>
      <w:r w:rsidR="00791109">
        <w:rPr>
          <w:rFonts w:asciiTheme="majorHAnsi" w:hAnsiTheme="majorHAnsi" w:cstheme="majorBidi"/>
        </w:rPr>
        <w:t>, as well as</w:t>
      </w:r>
      <w:r w:rsidRPr="4E4A76C1">
        <w:rPr>
          <w:rFonts w:asciiTheme="majorHAnsi" w:hAnsiTheme="majorHAnsi" w:cstheme="majorBidi"/>
        </w:rPr>
        <w:t xml:space="preserve"> an</w:t>
      </w:r>
      <w:r w:rsidR="00981E57">
        <w:rPr>
          <w:rFonts w:asciiTheme="majorHAnsi" w:hAnsiTheme="majorHAnsi" w:cstheme="majorBidi"/>
        </w:rPr>
        <w:t>y</w:t>
      </w:r>
      <w:r w:rsidRPr="4E4A76C1">
        <w:rPr>
          <w:rFonts w:asciiTheme="majorHAnsi" w:hAnsiTheme="majorHAnsi" w:cstheme="majorBidi"/>
        </w:rPr>
        <w:t xml:space="preserve"> other information concerning their activities that may be required </w:t>
      </w:r>
      <w:r w:rsidR="00694C6B">
        <w:rPr>
          <w:rFonts w:asciiTheme="majorHAnsi" w:hAnsiTheme="majorHAnsi" w:cstheme="majorBidi"/>
        </w:rPr>
        <w:t>to fulfill</w:t>
      </w:r>
      <w:r w:rsidRPr="4E4A76C1">
        <w:rPr>
          <w:rFonts w:asciiTheme="majorHAnsi" w:hAnsiTheme="majorHAnsi" w:cstheme="majorBidi"/>
        </w:rPr>
        <w:t xml:space="preserve"> their duties under this chapter. </w:t>
      </w:r>
    </w:p>
    <w:p w14:paraId="6CA87F28" w14:textId="77777777" w:rsidR="00810F5F" w:rsidRPr="002C0592" w:rsidRDefault="00810F5F" w:rsidP="00C70D2B">
      <w:pPr>
        <w:ind w:left="720"/>
        <w:jc w:val="both"/>
        <w:rPr>
          <w:rFonts w:asciiTheme="majorHAnsi" w:hAnsiTheme="majorHAnsi" w:cstheme="majorHAnsi"/>
          <w:b/>
          <w:bCs/>
          <w:u w:val="single"/>
        </w:rPr>
      </w:pPr>
    </w:p>
    <w:p w14:paraId="3E7DA95F" w14:textId="410D09F7" w:rsidR="00526BF2" w:rsidRPr="008E07F6" w:rsidRDefault="00F05AE4" w:rsidP="008E07F6">
      <w:pPr>
        <w:ind w:left="720"/>
        <w:jc w:val="both"/>
        <w:rPr>
          <w:rFonts w:asciiTheme="majorHAnsi" w:hAnsiTheme="majorHAnsi" w:cstheme="majorBidi"/>
          <w:color w:val="333333"/>
          <w:highlight w:val="white"/>
        </w:rPr>
      </w:pPr>
      <w:r w:rsidRPr="4E4A76C1">
        <w:rPr>
          <w:rFonts w:asciiTheme="majorHAnsi" w:hAnsiTheme="majorHAnsi" w:cstheme="majorBidi"/>
        </w:rPr>
        <w:t xml:space="preserve">The conservation </w:t>
      </w:r>
      <w:r w:rsidR="002208B6">
        <w:rPr>
          <w:rFonts w:asciiTheme="majorHAnsi" w:hAnsiTheme="majorHAnsi" w:cstheme="majorBidi"/>
        </w:rPr>
        <w:t>district administrator</w:t>
      </w:r>
      <w:r w:rsidR="00810F5F" w:rsidRPr="4E4A76C1">
        <w:rPr>
          <w:rFonts w:asciiTheme="majorHAnsi" w:hAnsiTheme="majorHAnsi" w:cstheme="majorBidi"/>
          <w:color w:val="333333"/>
        </w:rPr>
        <w:t xml:space="preserve"> is delegated the responsibility of </w:t>
      </w:r>
      <w:r w:rsidR="00D5340E" w:rsidRPr="4E4A76C1">
        <w:rPr>
          <w:rFonts w:asciiTheme="majorHAnsi" w:hAnsiTheme="majorHAnsi" w:cstheme="majorBidi"/>
        </w:rPr>
        <w:t xml:space="preserve">keeping of a full and accurate record of all proceedings and of all resolutions, regulations, and orders issued or adopted, </w:t>
      </w:r>
      <w:hyperlink r:id="rId52">
        <w:r w:rsidR="58FC2576" w:rsidRPr="5906F4F8">
          <w:rPr>
            <w:rStyle w:val="Hyperlink"/>
            <w:rFonts w:asciiTheme="majorHAnsi" w:hAnsiTheme="majorHAnsi" w:cstheme="majorBidi"/>
          </w:rPr>
          <w:t xml:space="preserve">Sec. </w:t>
        </w:r>
        <w:r w:rsidR="3037C091" w:rsidRPr="5906F4F8">
          <w:rPr>
            <w:rStyle w:val="Hyperlink"/>
            <w:rFonts w:asciiTheme="majorHAnsi" w:hAnsiTheme="majorHAnsi" w:cstheme="majorBidi"/>
          </w:rPr>
          <w:t xml:space="preserve">76-15-315(3)(b), </w:t>
        </w:r>
        <w:r w:rsidR="001F53FA">
          <w:rPr>
            <w:rStyle w:val="Hyperlink"/>
            <w:rFonts w:asciiTheme="majorHAnsi" w:hAnsiTheme="majorHAnsi" w:cstheme="majorBidi"/>
          </w:rPr>
          <w:t>M.C.A.</w:t>
        </w:r>
      </w:hyperlink>
      <w:r w:rsidR="0526FC47" w:rsidRPr="4E4A76C1">
        <w:rPr>
          <w:rFonts w:asciiTheme="majorHAnsi" w:hAnsiTheme="majorHAnsi" w:cstheme="majorBidi"/>
        </w:rPr>
        <w:t xml:space="preserve">, </w:t>
      </w:r>
      <w:r w:rsidR="00D5340E" w:rsidRPr="4E4A76C1">
        <w:rPr>
          <w:rFonts w:asciiTheme="majorHAnsi" w:hAnsiTheme="majorHAnsi" w:cstheme="majorBidi"/>
        </w:rPr>
        <w:t xml:space="preserve">and for </w:t>
      </w:r>
      <w:r w:rsidR="00810F5F" w:rsidRPr="4E4A76C1">
        <w:rPr>
          <w:rFonts w:asciiTheme="majorHAnsi" w:hAnsiTheme="majorHAnsi" w:cstheme="majorBidi"/>
          <w:color w:val="333333"/>
        </w:rPr>
        <w:t xml:space="preserve">ensuring that all </w:t>
      </w:r>
      <w:r w:rsidR="00810F5F" w:rsidRPr="4E4A76C1">
        <w:rPr>
          <w:rFonts w:asciiTheme="majorHAnsi" w:hAnsiTheme="majorHAnsi" w:cstheme="majorBidi"/>
          <w:color w:val="333333"/>
          <w:highlight w:val="white"/>
        </w:rPr>
        <w:t>copies of ordinances, rules, orders, contracts, forms, minutes</w:t>
      </w:r>
      <w:r w:rsidR="00694C6B">
        <w:rPr>
          <w:rFonts w:asciiTheme="majorHAnsi" w:hAnsiTheme="majorHAnsi" w:cstheme="majorBidi"/>
          <w:color w:val="333333"/>
          <w:highlight w:val="white"/>
        </w:rPr>
        <w:t>,</w:t>
      </w:r>
      <w:r w:rsidR="00810F5F" w:rsidRPr="4E4A76C1">
        <w:rPr>
          <w:rFonts w:asciiTheme="majorHAnsi" w:hAnsiTheme="majorHAnsi" w:cstheme="majorBidi"/>
          <w:color w:val="333333"/>
          <w:highlight w:val="white"/>
        </w:rPr>
        <w:t xml:space="preserve"> and other designated documents are submitted to the </w:t>
      </w:r>
      <w:r w:rsidR="003C1197" w:rsidRPr="4E4A76C1">
        <w:rPr>
          <w:rFonts w:asciiTheme="majorHAnsi" w:hAnsiTheme="majorHAnsi" w:cstheme="majorBidi"/>
          <w:color w:val="333333"/>
          <w:highlight w:val="white"/>
        </w:rPr>
        <w:t>Department of Natural Resources and Conservation</w:t>
      </w:r>
      <w:r w:rsidR="00810F5F" w:rsidRPr="4E4A76C1">
        <w:rPr>
          <w:rFonts w:asciiTheme="majorHAnsi" w:hAnsiTheme="majorHAnsi" w:cstheme="majorBidi"/>
          <w:color w:val="333333"/>
          <w:highlight w:val="white"/>
        </w:rPr>
        <w:t xml:space="preserve"> within thirty (30) days in which the document was reviewed and approved by the </w:t>
      </w:r>
      <w:r w:rsidR="003C1197" w:rsidRPr="4E4A76C1">
        <w:rPr>
          <w:rFonts w:asciiTheme="majorHAnsi" w:hAnsiTheme="majorHAnsi" w:cstheme="majorBidi"/>
          <w:color w:val="333333"/>
          <w:highlight w:val="white"/>
        </w:rPr>
        <w:t>b</w:t>
      </w:r>
      <w:r w:rsidR="00AF2440" w:rsidRPr="4E4A76C1">
        <w:rPr>
          <w:rFonts w:asciiTheme="majorHAnsi" w:hAnsiTheme="majorHAnsi" w:cstheme="majorBidi"/>
          <w:color w:val="333333"/>
          <w:highlight w:val="white"/>
        </w:rPr>
        <w:t>oard</w:t>
      </w:r>
      <w:r w:rsidR="00810F5F" w:rsidRPr="4E4A76C1">
        <w:rPr>
          <w:rFonts w:asciiTheme="majorHAnsi" w:hAnsiTheme="majorHAnsi" w:cstheme="majorBidi"/>
          <w:color w:val="333333"/>
          <w:highlight w:val="white"/>
        </w:rPr>
        <w:t xml:space="preserve">. The </w:t>
      </w:r>
      <w:r w:rsidR="002208B6">
        <w:rPr>
          <w:rFonts w:asciiTheme="majorHAnsi" w:hAnsiTheme="majorHAnsi" w:cstheme="majorBidi"/>
          <w:color w:val="333333"/>
          <w:highlight w:val="white"/>
        </w:rPr>
        <w:t>district administrator</w:t>
      </w:r>
      <w:r w:rsidR="00810F5F" w:rsidRPr="4E4A76C1">
        <w:rPr>
          <w:rFonts w:asciiTheme="majorHAnsi" w:hAnsiTheme="majorHAnsi" w:cstheme="majorBidi"/>
          <w:color w:val="333333"/>
          <w:highlight w:val="white"/>
        </w:rPr>
        <w:t xml:space="preserve"> will confirm this submission in a written report at each </w:t>
      </w:r>
      <w:r w:rsidR="00E365D9">
        <w:rPr>
          <w:rFonts w:asciiTheme="majorHAnsi" w:hAnsiTheme="majorHAnsi" w:cstheme="majorBidi"/>
          <w:color w:val="333333"/>
          <w:highlight w:val="white"/>
        </w:rPr>
        <w:t>b</w:t>
      </w:r>
      <w:r w:rsidR="00AF2440" w:rsidRPr="4E4A76C1">
        <w:rPr>
          <w:rFonts w:asciiTheme="majorHAnsi" w:hAnsiTheme="majorHAnsi" w:cstheme="majorBidi"/>
          <w:color w:val="333333"/>
          <w:highlight w:val="white"/>
        </w:rPr>
        <w:t>oard</w:t>
      </w:r>
      <w:r w:rsidR="00810F5F" w:rsidRPr="4E4A76C1">
        <w:rPr>
          <w:rFonts w:asciiTheme="majorHAnsi" w:hAnsiTheme="majorHAnsi" w:cstheme="majorBidi"/>
          <w:color w:val="333333"/>
          <w:highlight w:val="white"/>
        </w:rPr>
        <w:t xml:space="preserve"> meeting.</w:t>
      </w:r>
      <w:r w:rsidR="0A31E06D" w:rsidRPr="4E4A76C1">
        <w:rPr>
          <w:rFonts w:asciiTheme="majorHAnsi" w:hAnsiTheme="majorHAnsi" w:cstheme="majorBidi"/>
          <w:color w:val="333333"/>
          <w:highlight w:val="white"/>
        </w:rPr>
        <w:t xml:space="preserve"> </w:t>
      </w:r>
    </w:p>
    <w:p w14:paraId="7447D1EE" w14:textId="77777777" w:rsidR="00810F5F" w:rsidRPr="002C0592" w:rsidRDefault="00810F5F" w:rsidP="00D5340E">
      <w:pPr>
        <w:widowControl/>
        <w:ind w:left="720"/>
        <w:rPr>
          <w:rFonts w:asciiTheme="majorHAnsi" w:hAnsiTheme="majorHAnsi" w:cstheme="majorHAnsi"/>
          <w:b/>
          <w:bCs/>
        </w:rPr>
      </w:pPr>
    </w:p>
    <w:p w14:paraId="3C3EA963" w14:textId="396F5800" w:rsidR="00AF1A29" w:rsidRPr="002C0592" w:rsidRDefault="00D5340E" w:rsidP="005A6D56">
      <w:pPr>
        <w:pStyle w:val="Heading2"/>
        <w:ind w:left="720"/>
        <w:rPr>
          <w:rFonts w:asciiTheme="majorHAnsi" w:hAnsiTheme="majorHAnsi" w:cstheme="majorHAnsi"/>
        </w:rPr>
      </w:pPr>
      <w:bookmarkStart w:id="39" w:name="_Toc200525812"/>
      <w:r w:rsidRPr="002C0592">
        <w:rPr>
          <w:rFonts w:asciiTheme="majorHAnsi" w:hAnsiTheme="majorHAnsi" w:cstheme="majorHAnsi"/>
        </w:rPr>
        <w:t>8.</w:t>
      </w:r>
      <w:r w:rsidR="007D6314" w:rsidRPr="002C0592">
        <w:rPr>
          <w:rFonts w:asciiTheme="majorHAnsi" w:hAnsiTheme="majorHAnsi" w:cstheme="majorHAnsi"/>
        </w:rPr>
        <w:t>2</w:t>
      </w:r>
      <w:r w:rsidRPr="002C0592">
        <w:rPr>
          <w:rFonts w:asciiTheme="majorHAnsi" w:hAnsiTheme="majorHAnsi" w:cstheme="majorHAnsi"/>
        </w:rPr>
        <w:tab/>
        <w:t>SURETY BONDS</w:t>
      </w:r>
      <w:bookmarkEnd w:id="39"/>
    </w:p>
    <w:p w14:paraId="02FE86F8" w14:textId="2B7A98AE" w:rsidR="00BD5000" w:rsidRPr="00F56153" w:rsidRDefault="00D5340E" w:rsidP="00F56153">
      <w:pPr>
        <w:ind w:left="720"/>
        <w:jc w:val="both"/>
        <w:rPr>
          <w:rStyle w:val="Hyperlink"/>
          <w:color w:val="auto"/>
          <w:u w:val="none"/>
        </w:rPr>
      </w:pPr>
      <w:r w:rsidRPr="4E4A76C1">
        <w:rPr>
          <w:rFonts w:asciiTheme="majorHAnsi" w:hAnsiTheme="majorHAnsi" w:cstheme="majorBidi"/>
        </w:rPr>
        <w:t xml:space="preserve">The supervisors of </w:t>
      </w:r>
      <w:r w:rsidR="003C1197" w:rsidRPr="4E4A76C1">
        <w:rPr>
          <w:rFonts w:asciiTheme="majorHAnsi" w:hAnsiTheme="majorHAnsi" w:cstheme="majorBidi"/>
        </w:rPr>
        <w:t>the conservation district</w:t>
      </w:r>
      <w:r w:rsidRPr="4E4A76C1">
        <w:rPr>
          <w:rFonts w:asciiTheme="majorHAnsi" w:hAnsiTheme="majorHAnsi" w:cstheme="majorBidi"/>
        </w:rPr>
        <w:t xml:space="preserve"> will provide for the execution of surety bonds for all employees and officers who are entrusted with funds or property.</w:t>
      </w:r>
      <w:r w:rsidR="00A867F2" w:rsidRPr="4E4A76C1">
        <w:rPr>
          <w:rFonts w:asciiTheme="majorHAnsi" w:hAnsiTheme="majorHAnsi" w:cstheme="majorBidi"/>
        </w:rPr>
        <w:t xml:space="preserve"> </w:t>
      </w:r>
      <w:r w:rsidR="00D72694" w:rsidRPr="4E4A76C1">
        <w:rPr>
          <w:rFonts w:asciiTheme="majorHAnsi" w:hAnsiTheme="majorHAnsi" w:cstheme="majorBidi"/>
        </w:rPr>
        <w:t xml:space="preserve">Annually </w:t>
      </w:r>
      <w:r w:rsidR="00A867F2" w:rsidRPr="4E4A76C1">
        <w:rPr>
          <w:rFonts w:asciiTheme="majorHAnsi" w:hAnsiTheme="majorHAnsi" w:cstheme="majorBidi"/>
        </w:rPr>
        <w:t xml:space="preserve">the </w:t>
      </w:r>
      <w:r w:rsidR="003C1197" w:rsidRPr="4E4A76C1">
        <w:rPr>
          <w:rFonts w:asciiTheme="majorHAnsi" w:hAnsiTheme="majorHAnsi" w:cstheme="majorBidi"/>
        </w:rPr>
        <w:t>t</w:t>
      </w:r>
      <w:r w:rsidR="00A867F2" w:rsidRPr="4E4A76C1">
        <w:rPr>
          <w:rFonts w:asciiTheme="majorHAnsi" w:hAnsiTheme="majorHAnsi" w:cstheme="majorBidi"/>
        </w:rPr>
        <w:t>reasurer/</w:t>
      </w:r>
      <w:r w:rsidR="003C1197" w:rsidRPr="4E4A76C1">
        <w:rPr>
          <w:rFonts w:asciiTheme="majorHAnsi" w:hAnsiTheme="majorHAnsi" w:cstheme="majorBidi"/>
        </w:rPr>
        <w:t>f</w:t>
      </w:r>
      <w:r w:rsidR="00A867F2" w:rsidRPr="4E4A76C1">
        <w:rPr>
          <w:rFonts w:asciiTheme="majorHAnsi" w:hAnsiTheme="majorHAnsi" w:cstheme="majorBidi"/>
        </w:rPr>
        <w:t xml:space="preserve">inance </w:t>
      </w:r>
      <w:r w:rsidR="003C1197" w:rsidRPr="4E4A76C1">
        <w:rPr>
          <w:rFonts w:asciiTheme="majorHAnsi" w:hAnsiTheme="majorHAnsi" w:cstheme="majorBidi"/>
        </w:rPr>
        <w:t>c</w:t>
      </w:r>
      <w:r w:rsidR="00A867F2" w:rsidRPr="4E4A76C1">
        <w:rPr>
          <w:rFonts w:asciiTheme="majorHAnsi" w:hAnsiTheme="majorHAnsi" w:cstheme="majorBidi"/>
        </w:rPr>
        <w:t xml:space="preserve">ommittee will review </w:t>
      </w:r>
      <w:r w:rsidR="00820067" w:rsidRPr="4E4A76C1">
        <w:rPr>
          <w:rFonts w:asciiTheme="majorHAnsi" w:hAnsiTheme="majorHAnsi" w:cstheme="majorBidi"/>
        </w:rPr>
        <w:t>coverage</w:t>
      </w:r>
      <w:r w:rsidR="0095443A" w:rsidRPr="4E4A76C1">
        <w:rPr>
          <w:rFonts w:asciiTheme="majorHAnsi" w:hAnsiTheme="majorHAnsi" w:cstheme="majorBidi"/>
        </w:rPr>
        <w:t xml:space="preserve"> amounts</w:t>
      </w:r>
      <w:r w:rsidR="00820067" w:rsidRPr="4E4A76C1">
        <w:rPr>
          <w:rFonts w:asciiTheme="majorHAnsi" w:hAnsiTheme="majorHAnsi" w:cstheme="majorBidi"/>
        </w:rPr>
        <w:t>. The</w:t>
      </w:r>
      <w:r w:rsidR="00A867F2" w:rsidRPr="4E4A76C1">
        <w:rPr>
          <w:rFonts w:asciiTheme="majorHAnsi" w:hAnsiTheme="majorHAnsi" w:cstheme="majorBidi"/>
        </w:rPr>
        <w:t xml:space="preserve"> </w:t>
      </w:r>
      <w:r w:rsidR="002208B6">
        <w:rPr>
          <w:rFonts w:asciiTheme="majorHAnsi" w:hAnsiTheme="majorHAnsi" w:cstheme="majorBidi"/>
        </w:rPr>
        <w:t>district administrator</w:t>
      </w:r>
      <w:r w:rsidR="00A867F2" w:rsidRPr="4E4A76C1">
        <w:rPr>
          <w:rFonts w:asciiTheme="majorHAnsi" w:hAnsiTheme="majorHAnsi" w:cstheme="majorBidi"/>
        </w:rPr>
        <w:t xml:space="preserve"> will be responsible for </w:t>
      </w:r>
      <w:r w:rsidR="00820067" w:rsidRPr="4E4A76C1">
        <w:rPr>
          <w:rFonts w:asciiTheme="majorHAnsi" w:hAnsiTheme="majorHAnsi" w:cstheme="majorBidi"/>
        </w:rPr>
        <w:t>renewing surety bonds and ensuring updates to employees and officers are incorporated as needed</w:t>
      </w:r>
      <w:r w:rsidR="00A867F2" w:rsidRPr="4E4A76C1">
        <w:rPr>
          <w:rFonts w:asciiTheme="majorHAnsi" w:hAnsiTheme="majorHAnsi" w:cstheme="majorBidi"/>
        </w:rPr>
        <w:t xml:space="preserve">. </w:t>
      </w:r>
      <w:r w:rsidR="00A867F2" w:rsidRPr="4E4A76C1">
        <w:rPr>
          <w:rFonts w:asciiTheme="majorHAnsi" w:hAnsiTheme="majorHAnsi" w:cstheme="majorBidi"/>
          <w:highlight w:val="white"/>
        </w:rPr>
        <w:t xml:space="preserve">The </w:t>
      </w:r>
      <w:r w:rsidR="002208B6">
        <w:rPr>
          <w:rFonts w:asciiTheme="majorHAnsi" w:hAnsiTheme="majorHAnsi" w:cstheme="majorBidi"/>
          <w:highlight w:val="white"/>
        </w:rPr>
        <w:t>district administrator</w:t>
      </w:r>
      <w:r w:rsidR="00A867F2" w:rsidRPr="4E4A76C1">
        <w:rPr>
          <w:rFonts w:asciiTheme="majorHAnsi" w:hAnsiTheme="majorHAnsi" w:cstheme="majorBidi"/>
          <w:highlight w:val="white"/>
        </w:rPr>
        <w:t xml:space="preserve"> will confirm </w:t>
      </w:r>
      <w:r w:rsidR="00820067" w:rsidRPr="4E4A76C1">
        <w:rPr>
          <w:rFonts w:asciiTheme="majorHAnsi" w:hAnsiTheme="majorHAnsi" w:cstheme="majorBidi"/>
          <w:highlight w:val="white"/>
        </w:rPr>
        <w:t xml:space="preserve">renewals and updates </w:t>
      </w:r>
      <w:r w:rsidR="00A867F2" w:rsidRPr="4E4A76C1">
        <w:rPr>
          <w:rFonts w:asciiTheme="majorHAnsi" w:hAnsiTheme="majorHAnsi" w:cstheme="majorBidi"/>
          <w:highlight w:val="white"/>
        </w:rPr>
        <w:t xml:space="preserve">in </w:t>
      </w:r>
      <w:r w:rsidR="00820067" w:rsidRPr="4E4A76C1">
        <w:rPr>
          <w:rFonts w:asciiTheme="majorHAnsi" w:hAnsiTheme="majorHAnsi" w:cstheme="majorBidi"/>
          <w:highlight w:val="white"/>
        </w:rPr>
        <w:t>the</w:t>
      </w:r>
      <w:r w:rsidR="00A867F2" w:rsidRPr="4E4A76C1">
        <w:rPr>
          <w:rFonts w:asciiTheme="majorHAnsi" w:hAnsiTheme="majorHAnsi" w:cstheme="majorBidi"/>
          <w:highlight w:val="white"/>
        </w:rPr>
        <w:t xml:space="preserve"> </w:t>
      </w:r>
      <w:r w:rsidR="002208B6">
        <w:rPr>
          <w:rFonts w:asciiTheme="majorHAnsi" w:hAnsiTheme="majorHAnsi" w:cstheme="majorBidi"/>
          <w:highlight w:val="white"/>
        </w:rPr>
        <w:t>district administrator</w:t>
      </w:r>
      <w:r w:rsidR="00A867F2" w:rsidRPr="4E4A76C1">
        <w:rPr>
          <w:rFonts w:asciiTheme="majorHAnsi" w:hAnsiTheme="majorHAnsi" w:cstheme="majorBidi"/>
          <w:highlight w:val="white"/>
        </w:rPr>
        <w:t xml:space="preserve">’s report at the </w:t>
      </w:r>
      <w:r w:rsidR="00AF2440" w:rsidRPr="4E4A76C1">
        <w:rPr>
          <w:rFonts w:asciiTheme="majorHAnsi" w:hAnsiTheme="majorHAnsi" w:cstheme="majorBidi"/>
          <w:highlight w:val="white"/>
        </w:rPr>
        <w:t>board</w:t>
      </w:r>
      <w:r w:rsidR="00A867F2" w:rsidRPr="4E4A76C1">
        <w:rPr>
          <w:rFonts w:asciiTheme="majorHAnsi" w:hAnsiTheme="majorHAnsi" w:cstheme="majorBidi"/>
          <w:highlight w:val="white"/>
        </w:rPr>
        <w:t xml:space="preserve"> meeting</w:t>
      </w:r>
      <w:r w:rsidR="0095443A" w:rsidRPr="4E4A76C1">
        <w:rPr>
          <w:rFonts w:asciiTheme="majorHAnsi" w:hAnsiTheme="majorHAnsi" w:cstheme="majorBidi"/>
          <w:highlight w:val="white"/>
        </w:rPr>
        <w:t xml:space="preserve"> following renewal</w:t>
      </w:r>
      <w:r w:rsidR="00AA211F">
        <w:rPr>
          <w:rFonts w:asciiTheme="majorHAnsi" w:hAnsiTheme="majorHAnsi" w:cstheme="majorBidi"/>
          <w:highlight w:val="white"/>
        </w:rPr>
        <w:t>,</w:t>
      </w:r>
      <w:r w:rsidR="00A867F2" w:rsidRPr="4E4A76C1">
        <w:rPr>
          <w:rFonts w:asciiTheme="majorHAnsi" w:hAnsiTheme="majorHAnsi" w:cstheme="majorBidi"/>
          <w:highlight w:val="white"/>
        </w:rPr>
        <w:t xml:space="preserve"> </w:t>
      </w:r>
      <w:hyperlink r:id="rId53" w:history="1">
        <w:r w:rsidR="7E6568D4" w:rsidRPr="00AA211F">
          <w:rPr>
            <w:rStyle w:val="Hyperlink"/>
            <w:rFonts w:asciiTheme="majorHAnsi" w:hAnsiTheme="majorHAnsi" w:cstheme="majorBidi"/>
            <w:highlight w:val="white"/>
          </w:rPr>
          <w:t xml:space="preserve">Sec. </w:t>
        </w:r>
        <w:r w:rsidR="00A867F2" w:rsidRPr="00AA211F">
          <w:rPr>
            <w:rStyle w:val="Hyperlink"/>
            <w:rFonts w:asciiTheme="majorHAnsi" w:hAnsiTheme="majorHAnsi" w:cstheme="majorBidi"/>
            <w:highlight w:val="white"/>
          </w:rPr>
          <w:t>76-15-315 (4</w:t>
        </w:r>
        <w:r w:rsidR="00374CEF" w:rsidRPr="00AA211F">
          <w:rPr>
            <w:rStyle w:val="Hyperlink"/>
            <w:rFonts w:asciiTheme="majorHAnsi" w:hAnsiTheme="majorHAnsi" w:cstheme="majorBidi"/>
            <w:highlight w:val="white"/>
          </w:rPr>
          <w:t>)(</w:t>
        </w:r>
        <w:r w:rsidR="00A867F2" w:rsidRPr="00AA211F">
          <w:rPr>
            <w:rStyle w:val="Hyperlink"/>
            <w:rFonts w:asciiTheme="majorHAnsi" w:hAnsiTheme="majorHAnsi" w:cstheme="majorBidi"/>
            <w:highlight w:val="white"/>
          </w:rPr>
          <w:t xml:space="preserve">a), </w:t>
        </w:r>
        <w:r w:rsidR="001F53FA">
          <w:rPr>
            <w:rStyle w:val="Hyperlink"/>
            <w:rFonts w:asciiTheme="majorHAnsi" w:hAnsiTheme="majorHAnsi" w:cstheme="majorBidi"/>
            <w:highlight w:val="white"/>
          </w:rPr>
          <w:t>M.C.A.</w:t>
        </w:r>
      </w:hyperlink>
    </w:p>
    <w:p w14:paraId="7008824B" w14:textId="77777777" w:rsidR="00526BF2" w:rsidRPr="00AD1136" w:rsidRDefault="00526BF2" w:rsidP="4E4A76C1">
      <w:pPr>
        <w:widowControl/>
        <w:rPr>
          <w:rFonts w:asciiTheme="majorHAnsi" w:hAnsiTheme="majorHAnsi" w:cstheme="majorBidi"/>
          <w:highlight w:val="yellow"/>
        </w:rPr>
      </w:pPr>
    </w:p>
    <w:p w14:paraId="463284AA" w14:textId="1EE8459C" w:rsidR="00526BF2" w:rsidRPr="008E07F6" w:rsidRDefault="00526BF2" w:rsidP="008E07F6">
      <w:pPr>
        <w:ind w:left="720"/>
        <w:jc w:val="both"/>
        <w:rPr>
          <w:rFonts w:asciiTheme="majorHAnsi" w:hAnsiTheme="majorHAnsi" w:cstheme="majorHAnsi"/>
          <w:i/>
          <w:iCs/>
          <w:highlight w:val="white"/>
        </w:rPr>
      </w:pPr>
      <w:r w:rsidRPr="00AD1136">
        <w:rPr>
          <w:rFonts w:asciiTheme="majorHAnsi" w:hAnsiTheme="majorHAnsi" w:cstheme="majorBidi"/>
          <w:i/>
          <w:iCs/>
        </w:rPr>
        <w:t xml:space="preserve">Annotation: </w:t>
      </w:r>
      <w:r w:rsidR="00F56153" w:rsidRPr="00F56153">
        <w:rPr>
          <w:rFonts w:asciiTheme="majorHAnsi" w:hAnsiTheme="majorHAnsi" w:cstheme="majorHAnsi"/>
          <w:i/>
          <w:iCs/>
          <w:highlight w:val="white"/>
        </w:rPr>
        <w:t>The board should determine coverage based on the amount of funding they manage and their assessment of risk of those with access to district funds.  </w:t>
      </w:r>
    </w:p>
    <w:p w14:paraId="5568F95E" w14:textId="77777777" w:rsidR="00FD6670" w:rsidRPr="002C0592" w:rsidRDefault="00FD6670" w:rsidP="00D5340E">
      <w:pPr>
        <w:widowControl/>
        <w:ind w:left="720"/>
        <w:rPr>
          <w:rFonts w:asciiTheme="majorHAnsi" w:hAnsiTheme="majorHAnsi" w:cstheme="majorHAnsi"/>
        </w:rPr>
      </w:pPr>
    </w:p>
    <w:p w14:paraId="462D06F9" w14:textId="5E046C69" w:rsidR="00287307" w:rsidRPr="002C0592" w:rsidRDefault="00FD6670" w:rsidP="00A867F2">
      <w:pPr>
        <w:pStyle w:val="Heading2"/>
        <w:ind w:firstLine="720"/>
        <w:rPr>
          <w:rFonts w:asciiTheme="majorHAnsi" w:hAnsiTheme="majorHAnsi" w:cstheme="majorHAnsi"/>
        </w:rPr>
      </w:pPr>
      <w:bookmarkStart w:id="40" w:name="_Toc200525813"/>
      <w:r w:rsidRPr="002C0592">
        <w:rPr>
          <w:rFonts w:asciiTheme="majorHAnsi" w:hAnsiTheme="majorHAnsi" w:cstheme="majorHAnsi"/>
        </w:rPr>
        <w:lastRenderedPageBreak/>
        <w:t>8.</w:t>
      </w:r>
      <w:r w:rsidR="007D6314" w:rsidRPr="002C0592">
        <w:rPr>
          <w:rFonts w:asciiTheme="majorHAnsi" w:hAnsiTheme="majorHAnsi" w:cstheme="majorHAnsi"/>
        </w:rPr>
        <w:t>3</w:t>
      </w:r>
      <w:r w:rsidRPr="002C0592">
        <w:rPr>
          <w:rFonts w:asciiTheme="majorHAnsi" w:hAnsiTheme="majorHAnsi" w:cstheme="majorHAnsi"/>
        </w:rPr>
        <w:t xml:space="preserve"> </w:t>
      </w:r>
      <w:r w:rsidRPr="002C0592">
        <w:rPr>
          <w:rFonts w:asciiTheme="majorHAnsi" w:hAnsiTheme="majorHAnsi" w:cstheme="majorHAnsi"/>
        </w:rPr>
        <w:tab/>
        <w:t>DELEGAT</w:t>
      </w:r>
      <w:r w:rsidR="00A740F1" w:rsidRPr="002C0592">
        <w:rPr>
          <w:rFonts w:asciiTheme="majorHAnsi" w:hAnsiTheme="majorHAnsi" w:cstheme="majorHAnsi"/>
        </w:rPr>
        <w:t>ION OF</w:t>
      </w:r>
      <w:r w:rsidRPr="002C0592">
        <w:rPr>
          <w:rFonts w:asciiTheme="majorHAnsi" w:hAnsiTheme="majorHAnsi" w:cstheme="majorHAnsi"/>
        </w:rPr>
        <w:t xml:space="preserve"> AUTHORITY</w:t>
      </w:r>
      <w:bookmarkEnd w:id="40"/>
    </w:p>
    <w:p w14:paraId="48716077" w14:textId="5F0FADBA" w:rsidR="00287307" w:rsidRPr="002C0592" w:rsidRDefault="00287307" w:rsidP="00A867F2">
      <w:pPr>
        <w:widowControl/>
        <w:ind w:left="720"/>
        <w:jc w:val="both"/>
        <w:rPr>
          <w:rFonts w:asciiTheme="majorHAnsi" w:hAnsiTheme="majorHAnsi" w:cstheme="majorHAnsi"/>
          <w:color w:val="000000"/>
        </w:rPr>
      </w:pPr>
      <w:r w:rsidRPr="002C0592">
        <w:rPr>
          <w:rFonts w:asciiTheme="majorHAnsi" w:hAnsiTheme="majorHAnsi" w:cstheme="majorHAnsi"/>
          <w:color w:val="000000"/>
        </w:rPr>
        <w:t xml:space="preserve">The </w:t>
      </w:r>
      <w:r w:rsidR="00C01684">
        <w:rPr>
          <w:rFonts w:asciiTheme="majorHAnsi" w:hAnsiTheme="majorHAnsi" w:cstheme="majorHAnsi"/>
          <w:color w:val="000000"/>
        </w:rPr>
        <w:t>Board of Supervisors</w:t>
      </w:r>
      <w:r w:rsidRPr="002C0592">
        <w:rPr>
          <w:rFonts w:asciiTheme="majorHAnsi" w:hAnsiTheme="majorHAnsi" w:cstheme="majorHAnsi"/>
          <w:color w:val="000000"/>
        </w:rPr>
        <w:t xml:space="preserve"> is ultimately responsible for the financial management of all </w:t>
      </w:r>
      <w:r w:rsidR="003F5228">
        <w:rPr>
          <w:rFonts w:asciiTheme="majorHAnsi" w:hAnsiTheme="majorHAnsi" w:cstheme="majorHAnsi"/>
          <w:color w:val="000000"/>
        </w:rPr>
        <w:t xml:space="preserve">conservation district </w:t>
      </w:r>
      <w:r w:rsidRPr="002C0592">
        <w:rPr>
          <w:rFonts w:asciiTheme="majorHAnsi" w:hAnsiTheme="majorHAnsi" w:cstheme="majorHAnsi"/>
          <w:color w:val="000000"/>
        </w:rPr>
        <w:t>activities. The</w:t>
      </w:r>
      <w:r w:rsidR="003C1197">
        <w:rPr>
          <w:rFonts w:asciiTheme="majorHAnsi" w:hAnsiTheme="majorHAnsi" w:cstheme="majorHAnsi"/>
          <w:color w:val="000000"/>
        </w:rPr>
        <w:t xml:space="preserve"> board t</w:t>
      </w:r>
      <w:r w:rsidRPr="002C0592">
        <w:rPr>
          <w:rFonts w:asciiTheme="majorHAnsi" w:hAnsiTheme="majorHAnsi" w:cstheme="majorHAnsi"/>
          <w:color w:val="000000"/>
        </w:rPr>
        <w:t>reasurer</w:t>
      </w:r>
      <w:r w:rsidRPr="002C0592">
        <w:rPr>
          <w:rFonts w:asciiTheme="majorHAnsi" w:hAnsiTheme="majorHAnsi" w:cstheme="majorHAnsi"/>
          <w:b/>
          <w:bCs/>
          <w:color w:val="000000"/>
        </w:rPr>
        <w:t xml:space="preserve"> </w:t>
      </w:r>
      <w:r w:rsidRPr="002C0592">
        <w:rPr>
          <w:rFonts w:asciiTheme="majorHAnsi" w:hAnsiTheme="majorHAnsi" w:cstheme="majorHAnsi"/>
          <w:color w:val="000000"/>
        </w:rPr>
        <w:t xml:space="preserve">is authorized to act on the </w:t>
      </w:r>
      <w:r w:rsidR="003C1197">
        <w:rPr>
          <w:rFonts w:asciiTheme="majorHAnsi" w:hAnsiTheme="majorHAnsi" w:cstheme="majorHAnsi"/>
          <w:color w:val="000000"/>
        </w:rPr>
        <w:t>b</w:t>
      </w:r>
      <w:r w:rsidR="00AF2440">
        <w:rPr>
          <w:rFonts w:asciiTheme="majorHAnsi" w:hAnsiTheme="majorHAnsi" w:cstheme="majorHAnsi"/>
          <w:color w:val="000000"/>
        </w:rPr>
        <w:t>oard</w:t>
      </w:r>
      <w:r w:rsidRPr="002C0592">
        <w:rPr>
          <w:rFonts w:asciiTheme="majorHAnsi" w:hAnsiTheme="majorHAnsi" w:cstheme="majorHAnsi"/>
          <w:color w:val="000000"/>
        </w:rPr>
        <w:t xml:space="preserve">’s behalf on financial matters when action is required in advance of a meeting of the </w:t>
      </w:r>
      <w:r w:rsidR="003C1197">
        <w:rPr>
          <w:rFonts w:asciiTheme="majorHAnsi" w:hAnsiTheme="majorHAnsi" w:cstheme="majorHAnsi"/>
          <w:color w:val="000000"/>
        </w:rPr>
        <w:t>board</w:t>
      </w:r>
      <w:r w:rsidRPr="002C0592">
        <w:rPr>
          <w:rFonts w:asciiTheme="majorHAnsi" w:hAnsiTheme="majorHAnsi" w:cstheme="majorHAnsi"/>
          <w:color w:val="000000"/>
        </w:rPr>
        <w:t xml:space="preserve">. </w:t>
      </w:r>
    </w:p>
    <w:p w14:paraId="03F98DEF" w14:textId="77777777" w:rsidR="00287307" w:rsidRPr="002C0592" w:rsidRDefault="00287307" w:rsidP="00A867F2">
      <w:pPr>
        <w:widowControl/>
        <w:ind w:left="720"/>
        <w:jc w:val="both"/>
        <w:rPr>
          <w:rFonts w:asciiTheme="majorHAnsi" w:hAnsiTheme="majorHAnsi" w:cstheme="majorHAnsi"/>
          <w:color w:val="000000"/>
        </w:rPr>
      </w:pPr>
    </w:p>
    <w:p w14:paraId="35537E8C" w14:textId="04BA9F82" w:rsidR="005B519D" w:rsidRPr="002C0592" w:rsidRDefault="005B519D" w:rsidP="00A867F2">
      <w:pPr>
        <w:widowControl/>
        <w:ind w:left="720"/>
        <w:jc w:val="both"/>
        <w:rPr>
          <w:rFonts w:asciiTheme="majorHAnsi" w:hAnsiTheme="majorHAnsi" w:cstheme="majorHAnsi"/>
          <w:color w:val="000000"/>
        </w:rPr>
      </w:pPr>
      <w:r w:rsidRPr="002C0592">
        <w:rPr>
          <w:rFonts w:asciiTheme="majorHAnsi" w:hAnsiTheme="majorHAnsi" w:cstheme="majorHAnsi"/>
          <w:color w:val="000000"/>
        </w:rPr>
        <w:t xml:space="preserve">The </w:t>
      </w:r>
      <w:r w:rsidR="003C1197">
        <w:rPr>
          <w:rFonts w:asciiTheme="majorHAnsi" w:hAnsiTheme="majorHAnsi" w:cstheme="majorHAnsi"/>
          <w:color w:val="000000"/>
        </w:rPr>
        <w:t>b</w:t>
      </w:r>
      <w:r w:rsidR="00AF2440">
        <w:rPr>
          <w:rFonts w:asciiTheme="majorHAnsi" w:hAnsiTheme="majorHAnsi" w:cstheme="majorHAnsi"/>
          <w:color w:val="000000"/>
        </w:rPr>
        <w:t>oard</w:t>
      </w:r>
      <w:r w:rsidRPr="002C0592">
        <w:rPr>
          <w:rFonts w:asciiTheme="majorHAnsi" w:hAnsiTheme="majorHAnsi" w:cstheme="majorHAnsi"/>
          <w:color w:val="000000"/>
        </w:rPr>
        <w:t xml:space="preserve"> authorizes the </w:t>
      </w:r>
      <w:r w:rsidR="002208B6">
        <w:rPr>
          <w:rFonts w:asciiTheme="majorHAnsi" w:hAnsiTheme="majorHAnsi" w:cstheme="majorHAnsi"/>
          <w:color w:val="000000"/>
        </w:rPr>
        <w:t>district administrator</w:t>
      </w:r>
      <w:r w:rsidRPr="002C0592">
        <w:rPr>
          <w:rFonts w:asciiTheme="majorHAnsi" w:hAnsiTheme="majorHAnsi" w:cstheme="majorHAnsi"/>
          <w:color w:val="000000"/>
        </w:rPr>
        <w:t xml:space="preserve"> to manage the organization and day-to-day financial management of the </w:t>
      </w:r>
      <w:r w:rsidR="003C1197">
        <w:rPr>
          <w:rFonts w:asciiTheme="majorHAnsi" w:hAnsiTheme="majorHAnsi" w:cstheme="majorHAnsi"/>
          <w:color w:val="000000"/>
        </w:rPr>
        <w:t>conservation district</w:t>
      </w:r>
      <w:r w:rsidRPr="002C0592">
        <w:rPr>
          <w:rFonts w:asciiTheme="majorHAnsi" w:hAnsiTheme="majorHAnsi" w:cstheme="majorHAnsi"/>
          <w:color w:val="000000"/>
        </w:rPr>
        <w:t xml:space="preserve"> within the approved annual operating budget. The </w:t>
      </w:r>
      <w:r w:rsidR="002208B6">
        <w:rPr>
          <w:rFonts w:asciiTheme="majorHAnsi" w:hAnsiTheme="majorHAnsi" w:cstheme="majorHAnsi"/>
          <w:color w:val="000000"/>
        </w:rPr>
        <w:t>district administrator</w:t>
      </w:r>
      <w:r w:rsidRPr="002C0592">
        <w:rPr>
          <w:rFonts w:asciiTheme="majorHAnsi" w:hAnsiTheme="majorHAnsi" w:cstheme="majorHAnsi"/>
          <w:color w:val="000000"/>
        </w:rPr>
        <w:t xml:space="preserve"> is authorized to pay bills</w:t>
      </w:r>
      <w:r w:rsidR="009945FA">
        <w:rPr>
          <w:rFonts w:asciiTheme="majorHAnsi" w:hAnsiTheme="majorHAnsi" w:cstheme="majorHAnsi"/>
          <w:color w:val="000000"/>
        </w:rPr>
        <w:t xml:space="preserve"> for expenses in the board approved budget</w:t>
      </w:r>
      <w:r w:rsidRPr="002C0592">
        <w:rPr>
          <w:rFonts w:asciiTheme="majorHAnsi" w:hAnsiTheme="majorHAnsi" w:cstheme="majorHAnsi"/>
          <w:color w:val="000000"/>
        </w:rPr>
        <w:t xml:space="preserve">, receive funds, </w:t>
      </w:r>
      <w:r w:rsidR="00EC28AB">
        <w:rPr>
          <w:rFonts w:asciiTheme="majorHAnsi" w:hAnsiTheme="majorHAnsi" w:cstheme="majorHAnsi"/>
          <w:color w:val="000000"/>
        </w:rPr>
        <w:t xml:space="preserve">and </w:t>
      </w:r>
      <w:r w:rsidRPr="002C0592">
        <w:rPr>
          <w:rFonts w:asciiTheme="majorHAnsi" w:hAnsiTheme="majorHAnsi" w:cstheme="majorHAnsi"/>
          <w:color w:val="000000"/>
        </w:rPr>
        <w:t>ma</w:t>
      </w:r>
      <w:r w:rsidR="00EC28AB">
        <w:rPr>
          <w:rFonts w:asciiTheme="majorHAnsi" w:hAnsiTheme="majorHAnsi" w:cstheme="majorHAnsi"/>
          <w:color w:val="000000"/>
        </w:rPr>
        <w:t>nage</w:t>
      </w:r>
      <w:r w:rsidRPr="002C0592">
        <w:rPr>
          <w:rFonts w:asciiTheme="majorHAnsi" w:hAnsiTheme="majorHAnsi" w:cstheme="majorHAnsi"/>
          <w:color w:val="000000"/>
        </w:rPr>
        <w:t xml:space="preserve"> bank accounts</w:t>
      </w:r>
      <w:r w:rsidR="00E132FE" w:rsidRPr="002C0592">
        <w:rPr>
          <w:rFonts w:asciiTheme="majorHAnsi" w:hAnsiTheme="majorHAnsi" w:cstheme="majorHAnsi"/>
          <w:color w:val="000000"/>
        </w:rPr>
        <w:t xml:space="preserve">. </w:t>
      </w:r>
      <w:r w:rsidRPr="002C0592">
        <w:rPr>
          <w:rFonts w:asciiTheme="majorHAnsi" w:hAnsiTheme="majorHAnsi" w:cstheme="majorHAnsi"/>
          <w:color w:val="000000"/>
        </w:rPr>
        <w:t xml:space="preserve">Programmatic or operational changes that may have an impact on the annual operating budget shall be reviewed by the </w:t>
      </w:r>
      <w:r w:rsidR="003F5228">
        <w:rPr>
          <w:rFonts w:asciiTheme="majorHAnsi" w:hAnsiTheme="majorHAnsi" w:cstheme="majorHAnsi"/>
          <w:color w:val="000000"/>
        </w:rPr>
        <w:t>treasurer/f</w:t>
      </w:r>
      <w:r w:rsidRPr="002C0592">
        <w:rPr>
          <w:rFonts w:asciiTheme="majorHAnsi" w:hAnsiTheme="majorHAnsi" w:cstheme="majorHAnsi"/>
          <w:color w:val="000000"/>
        </w:rPr>
        <w:t xml:space="preserve">inance </w:t>
      </w:r>
      <w:r w:rsidR="00EC28AB">
        <w:rPr>
          <w:rFonts w:asciiTheme="majorHAnsi" w:hAnsiTheme="majorHAnsi" w:cstheme="majorHAnsi"/>
          <w:color w:val="000000"/>
        </w:rPr>
        <w:t>c</w:t>
      </w:r>
      <w:r w:rsidRPr="002C0592">
        <w:rPr>
          <w:rFonts w:asciiTheme="majorHAnsi" w:hAnsiTheme="majorHAnsi" w:cstheme="majorHAnsi"/>
          <w:color w:val="000000"/>
        </w:rPr>
        <w:t>ommittee</w:t>
      </w:r>
      <w:r w:rsidR="00DF0723" w:rsidRPr="002C0592">
        <w:rPr>
          <w:rFonts w:asciiTheme="majorHAnsi" w:hAnsiTheme="majorHAnsi" w:cstheme="majorHAnsi"/>
          <w:color w:val="000000"/>
        </w:rPr>
        <w:t xml:space="preserve"> (see 7.</w:t>
      </w:r>
      <w:r w:rsidR="0095443A" w:rsidRPr="002C0592">
        <w:rPr>
          <w:rFonts w:asciiTheme="majorHAnsi" w:hAnsiTheme="majorHAnsi" w:cstheme="majorHAnsi"/>
          <w:color w:val="000000"/>
        </w:rPr>
        <w:t>1</w:t>
      </w:r>
      <w:r w:rsidR="00DF0723" w:rsidRPr="002C0592">
        <w:rPr>
          <w:rFonts w:asciiTheme="majorHAnsi" w:hAnsiTheme="majorHAnsi" w:cstheme="majorHAnsi"/>
          <w:color w:val="000000"/>
        </w:rPr>
        <w:t>)</w:t>
      </w:r>
      <w:r w:rsidRPr="002C0592">
        <w:rPr>
          <w:rFonts w:asciiTheme="majorHAnsi" w:hAnsiTheme="majorHAnsi" w:cstheme="majorHAnsi"/>
          <w:color w:val="000000"/>
        </w:rPr>
        <w:t xml:space="preserve"> and their recommendation will be reviewed and approved by the </w:t>
      </w:r>
      <w:r w:rsidR="003F5228">
        <w:rPr>
          <w:rFonts w:asciiTheme="majorHAnsi" w:hAnsiTheme="majorHAnsi" w:cstheme="majorHAnsi"/>
          <w:color w:val="000000"/>
        </w:rPr>
        <w:t>b</w:t>
      </w:r>
      <w:r w:rsidR="00AF2440">
        <w:rPr>
          <w:rFonts w:asciiTheme="majorHAnsi" w:hAnsiTheme="majorHAnsi" w:cstheme="majorHAnsi"/>
          <w:color w:val="000000"/>
        </w:rPr>
        <w:t>oard</w:t>
      </w:r>
      <w:r w:rsidR="00287307" w:rsidRPr="002C0592">
        <w:rPr>
          <w:rFonts w:asciiTheme="majorHAnsi" w:hAnsiTheme="majorHAnsi" w:cstheme="majorHAnsi"/>
          <w:color w:val="000000"/>
        </w:rPr>
        <w:t xml:space="preserve">. </w:t>
      </w:r>
    </w:p>
    <w:p w14:paraId="01DC46ED" w14:textId="77777777" w:rsidR="005B519D" w:rsidRPr="002C0592" w:rsidRDefault="005B519D" w:rsidP="00A867F2">
      <w:pPr>
        <w:widowControl/>
        <w:ind w:left="720"/>
        <w:jc w:val="both"/>
        <w:rPr>
          <w:rFonts w:asciiTheme="majorHAnsi" w:hAnsiTheme="majorHAnsi" w:cstheme="majorHAnsi"/>
          <w:color w:val="000000"/>
        </w:rPr>
      </w:pPr>
    </w:p>
    <w:p w14:paraId="17681BE0" w14:textId="025AB8BE" w:rsidR="005B519D" w:rsidRPr="002C0592" w:rsidRDefault="00287307" w:rsidP="00EC28AB">
      <w:pPr>
        <w:widowControl/>
        <w:ind w:left="720"/>
        <w:jc w:val="both"/>
        <w:rPr>
          <w:rFonts w:asciiTheme="majorHAnsi" w:hAnsiTheme="majorHAnsi" w:cstheme="majorHAnsi"/>
          <w:color w:val="000000"/>
        </w:rPr>
      </w:pPr>
      <w:r w:rsidRPr="002C0592">
        <w:rPr>
          <w:rFonts w:asciiTheme="majorHAnsi" w:hAnsiTheme="majorHAnsi" w:cstheme="majorHAnsi"/>
          <w:color w:val="000000"/>
        </w:rPr>
        <w:t xml:space="preserve">The </w:t>
      </w:r>
      <w:r w:rsidR="002208B6">
        <w:rPr>
          <w:rFonts w:asciiTheme="majorHAnsi" w:hAnsiTheme="majorHAnsi" w:cstheme="majorHAnsi"/>
          <w:color w:val="000000"/>
        </w:rPr>
        <w:t>district administrator</w:t>
      </w:r>
      <w:r w:rsidR="00AF4B4F" w:rsidRPr="002C0592">
        <w:rPr>
          <w:rFonts w:asciiTheme="majorHAnsi" w:hAnsiTheme="majorHAnsi" w:cstheme="majorHAnsi"/>
          <w:color w:val="000000"/>
        </w:rPr>
        <w:t xml:space="preserve"> </w:t>
      </w:r>
      <w:r w:rsidRPr="002C0592">
        <w:rPr>
          <w:rFonts w:asciiTheme="majorHAnsi" w:hAnsiTheme="majorHAnsi" w:cstheme="majorHAnsi"/>
          <w:color w:val="000000"/>
        </w:rPr>
        <w:t xml:space="preserve">is authorized to </w:t>
      </w:r>
      <w:proofErr w:type="gramStart"/>
      <w:r w:rsidRPr="002C0592">
        <w:rPr>
          <w:rFonts w:asciiTheme="majorHAnsi" w:hAnsiTheme="majorHAnsi" w:cstheme="majorHAnsi"/>
          <w:color w:val="000000"/>
        </w:rPr>
        <w:t>enter into</w:t>
      </w:r>
      <w:proofErr w:type="gramEnd"/>
      <w:r w:rsidRPr="002C0592">
        <w:rPr>
          <w:rFonts w:asciiTheme="majorHAnsi" w:hAnsiTheme="majorHAnsi" w:cstheme="majorHAnsi"/>
          <w:color w:val="000000"/>
        </w:rPr>
        <w:t xml:space="preserve"> contracts for activities that have been approved by the </w:t>
      </w:r>
      <w:r w:rsidR="005B519D" w:rsidRPr="002C0592">
        <w:rPr>
          <w:rFonts w:asciiTheme="majorHAnsi" w:hAnsiTheme="majorHAnsi" w:cstheme="majorHAnsi"/>
          <w:color w:val="000000"/>
        </w:rPr>
        <w:t xml:space="preserve">full </w:t>
      </w:r>
      <w:r w:rsidR="00EC28AB">
        <w:rPr>
          <w:rFonts w:asciiTheme="majorHAnsi" w:hAnsiTheme="majorHAnsi" w:cstheme="majorHAnsi"/>
          <w:color w:val="000000"/>
        </w:rPr>
        <w:t>b</w:t>
      </w:r>
      <w:r w:rsidR="00AF2440">
        <w:rPr>
          <w:rFonts w:asciiTheme="majorHAnsi" w:hAnsiTheme="majorHAnsi" w:cstheme="majorHAnsi"/>
          <w:color w:val="000000"/>
        </w:rPr>
        <w:t>oard</w:t>
      </w:r>
      <w:r w:rsidRPr="002C0592">
        <w:rPr>
          <w:rFonts w:asciiTheme="majorHAnsi" w:hAnsiTheme="majorHAnsi" w:cstheme="majorHAnsi"/>
          <w:color w:val="000000"/>
        </w:rPr>
        <w:t xml:space="preserve"> as a part of </w:t>
      </w:r>
      <w:r w:rsidR="00AF4B4F" w:rsidRPr="002C0592">
        <w:rPr>
          <w:rFonts w:asciiTheme="majorHAnsi" w:hAnsiTheme="majorHAnsi" w:cstheme="majorHAnsi"/>
          <w:color w:val="000000"/>
        </w:rPr>
        <w:t>the budget</w:t>
      </w:r>
      <w:r w:rsidRPr="002C0592">
        <w:rPr>
          <w:rFonts w:asciiTheme="majorHAnsi" w:hAnsiTheme="majorHAnsi" w:cstheme="majorHAnsi"/>
          <w:color w:val="000000"/>
        </w:rPr>
        <w:t xml:space="preserve">. The </w:t>
      </w:r>
      <w:r w:rsidR="00EC28AB">
        <w:rPr>
          <w:rFonts w:asciiTheme="majorHAnsi" w:hAnsiTheme="majorHAnsi" w:cstheme="majorHAnsi"/>
          <w:color w:val="000000"/>
        </w:rPr>
        <w:t>b</w:t>
      </w:r>
      <w:r w:rsidR="00AF2440">
        <w:rPr>
          <w:rFonts w:asciiTheme="majorHAnsi" w:hAnsiTheme="majorHAnsi" w:cstheme="majorHAnsi"/>
          <w:color w:val="000000"/>
        </w:rPr>
        <w:t>oard</w:t>
      </w:r>
      <w:r w:rsidRPr="002C0592">
        <w:rPr>
          <w:rFonts w:asciiTheme="majorHAnsi" w:hAnsiTheme="majorHAnsi" w:cstheme="majorHAnsi"/>
          <w:color w:val="000000"/>
        </w:rPr>
        <w:t xml:space="preserve"> must authorize any contracts outside of these parameters and all contracts with a financial value greater than </w:t>
      </w:r>
      <w:r w:rsidRPr="00691A30">
        <w:rPr>
          <w:rFonts w:asciiTheme="majorHAnsi" w:hAnsiTheme="majorHAnsi" w:cstheme="majorHAnsi"/>
          <w:color w:val="000000"/>
        </w:rPr>
        <w:t>$1,000</w:t>
      </w:r>
      <w:r w:rsidRPr="002C0592">
        <w:rPr>
          <w:rFonts w:asciiTheme="majorHAnsi" w:hAnsiTheme="majorHAnsi" w:cstheme="majorHAnsi"/>
          <w:color w:val="000000"/>
        </w:rPr>
        <w:t xml:space="preserve">. </w:t>
      </w:r>
    </w:p>
    <w:p w14:paraId="1AFD0C25" w14:textId="77777777" w:rsidR="00526BF2" w:rsidRPr="002C0592" w:rsidRDefault="00526BF2" w:rsidP="00287307">
      <w:pPr>
        <w:widowControl/>
        <w:ind w:left="1440"/>
        <w:rPr>
          <w:rFonts w:asciiTheme="majorHAnsi" w:hAnsiTheme="majorHAnsi" w:cstheme="majorHAnsi"/>
          <w:color w:val="000000"/>
        </w:rPr>
      </w:pPr>
    </w:p>
    <w:p w14:paraId="50BB1E3A" w14:textId="74BDCB67" w:rsidR="00F11ACD" w:rsidRDefault="00526BF2" w:rsidP="00F11ACD">
      <w:pPr>
        <w:widowControl/>
        <w:ind w:left="720"/>
        <w:rPr>
          <w:rFonts w:asciiTheme="majorHAnsi" w:hAnsiTheme="majorHAnsi" w:cstheme="majorBidi"/>
          <w:i/>
          <w:iCs/>
          <w:color w:val="000000" w:themeColor="text1"/>
        </w:rPr>
      </w:pPr>
      <w:r w:rsidRPr="00691A30">
        <w:rPr>
          <w:rFonts w:asciiTheme="majorHAnsi" w:hAnsiTheme="majorHAnsi" w:cstheme="majorBidi"/>
          <w:i/>
          <w:iCs/>
        </w:rPr>
        <w:t>Annotation:</w:t>
      </w:r>
      <w:r w:rsidR="0095443A" w:rsidRPr="00691A30">
        <w:rPr>
          <w:rFonts w:asciiTheme="majorHAnsi" w:hAnsiTheme="majorHAnsi" w:cstheme="majorBidi"/>
          <w:i/>
          <w:iCs/>
        </w:rPr>
        <w:t xml:space="preserve"> </w:t>
      </w:r>
      <w:r w:rsidR="581ADFC9" w:rsidRPr="00691A30">
        <w:rPr>
          <w:rFonts w:asciiTheme="majorHAnsi" w:hAnsiTheme="majorHAnsi" w:cstheme="majorBidi"/>
          <w:i/>
          <w:iCs/>
        </w:rPr>
        <w:t>The Board</w:t>
      </w:r>
      <w:r w:rsidR="005B7BC6">
        <w:rPr>
          <w:rFonts w:asciiTheme="majorHAnsi" w:hAnsiTheme="majorHAnsi" w:cstheme="majorBidi"/>
          <w:i/>
          <w:iCs/>
        </w:rPr>
        <w:t xml:space="preserve"> of Supervisors</w:t>
      </w:r>
      <w:r w:rsidR="581ADFC9" w:rsidRPr="00691A30">
        <w:rPr>
          <w:rFonts w:asciiTheme="majorHAnsi" w:hAnsiTheme="majorHAnsi" w:cstheme="majorBidi"/>
          <w:i/>
          <w:iCs/>
        </w:rPr>
        <w:t xml:space="preserve"> may exercise delegation authority for various functions pursuant </w:t>
      </w:r>
      <w:hyperlink r:id="rId54" w:history="1">
        <w:r w:rsidR="581ADFC9" w:rsidRPr="00395709">
          <w:rPr>
            <w:rStyle w:val="Hyperlink"/>
            <w:rFonts w:asciiTheme="majorHAnsi" w:hAnsiTheme="majorHAnsi" w:cstheme="majorBidi"/>
            <w:i/>
            <w:iCs/>
          </w:rPr>
          <w:t xml:space="preserve">to Sec. </w:t>
        </w:r>
        <w:r w:rsidR="0095443A" w:rsidRPr="00395709">
          <w:rPr>
            <w:rStyle w:val="Hyperlink"/>
            <w:rFonts w:asciiTheme="majorHAnsi" w:hAnsiTheme="majorHAnsi" w:cstheme="majorBidi"/>
            <w:i/>
            <w:iCs/>
          </w:rPr>
          <w:t>76-15-</w:t>
        </w:r>
        <w:r w:rsidR="426091D9" w:rsidRPr="00395709">
          <w:rPr>
            <w:rStyle w:val="Hyperlink"/>
            <w:rFonts w:asciiTheme="majorHAnsi" w:hAnsiTheme="majorHAnsi" w:cstheme="majorBidi"/>
            <w:i/>
            <w:iCs/>
          </w:rPr>
          <w:t xml:space="preserve">315, </w:t>
        </w:r>
        <w:r w:rsidR="001F53FA" w:rsidRPr="00395709">
          <w:rPr>
            <w:rStyle w:val="Hyperlink"/>
            <w:rFonts w:asciiTheme="majorHAnsi" w:hAnsiTheme="majorHAnsi" w:cstheme="majorBidi"/>
            <w:i/>
            <w:iCs/>
          </w:rPr>
          <w:t>M.C.A</w:t>
        </w:r>
        <w:r w:rsidR="426091D9" w:rsidRPr="00395709">
          <w:rPr>
            <w:rStyle w:val="Hyperlink"/>
            <w:rFonts w:asciiTheme="majorHAnsi" w:hAnsiTheme="majorHAnsi" w:cstheme="majorBidi"/>
            <w:i/>
            <w:iCs/>
          </w:rPr>
          <w:t>.</w:t>
        </w:r>
      </w:hyperlink>
      <w:r w:rsidR="426091D9" w:rsidRPr="00691A30">
        <w:rPr>
          <w:rFonts w:asciiTheme="majorHAnsi" w:hAnsiTheme="majorHAnsi" w:cstheme="majorBidi"/>
          <w:i/>
          <w:iCs/>
        </w:rPr>
        <w:t xml:space="preserve"> </w:t>
      </w:r>
      <w:r w:rsidR="00F11ACD" w:rsidRPr="000E6999">
        <w:rPr>
          <w:rFonts w:asciiTheme="majorHAnsi" w:hAnsiTheme="majorHAnsi" w:cstheme="majorBidi"/>
          <w:i/>
          <w:iCs/>
          <w:color w:val="000000" w:themeColor="text1"/>
        </w:rPr>
        <w:t xml:space="preserve">The </w:t>
      </w:r>
      <w:r w:rsidR="00AA0C69">
        <w:rPr>
          <w:rFonts w:asciiTheme="majorHAnsi" w:hAnsiTheme="majorHAnsi" w:cstheme="majorBidi"/>
          <w:i/>
          <w:iCs/>
          <w:color w:val="000000" w:themeColor="text1"/>
        </w:rPr>
        <w:t>$1,000 threshold is</w:t>
      </w:r>
      <w:r w:rsidR="00F11ACD" w:rsidRPr="000E6999">
        <w:rPr>
          <w:rFonts w:asciiTheme="majorHAnsi" w:hAnsiTheme="majorHAnsi" w:cstheme="majorBidi"/>
          <w:i/>
          <w:iCs/>
          <w:color w:val="000000" w:themeColor="text1"/>
        </w:rPr>
        <w:t xml:space="preserve"> discretionary for the </w:t>
      </w:r>
      <w:r w:rsidR="00B66016">
        <w:rPr>
          <w:rFonts w:asciiTheme="majorHAnsi" w:hAnsiTheme="majorHAnsi" w:cstheme="majorBidi"/>
          <w:i/>
          <w:iCs/>
          <w:color w:val="000000" w:themeColor="text1"/>
        </w:rPr>
        <w:t>b</w:t>
      </w:r>
      <w:r w:rsidR="00F11ACD" w:rsidRPr="000E6999">
        <w:rPr>
          <w:rFonts w:asciiTheme="majorHAnsi" w:hAnsiTheme="majorHAnsi" w:cstheme="majorBidi"/>
          <w:i/>
          <w:iCs/>
          <w:color w:val="000000" w:themeColor="text1"/>
        </w:rPr>
        <w:t>oard</w:t>
      </w:r>
      <w:r w:rsidR="008A2C4F">
        <w:rPr>
          <w:rFonts w:asciiTheme="majorHAnsi" w:hAnsiTheme="majorHAnsi" w:cstheme="majorBidi"/>
          <w:i/>
          <w:iCs/>
          <w:color w:val="000000" w:themeColor="text1"/>
        </w:rPr>
        <w:t xml:space="preserve"> to adopt or adjust </w:t>
      </w:r>
      <w:r w:rsidR="004D239B">
        <w:rPr>
          <w:rFonts w:asciiTheme="majorHAnsi" w:hAnsiTheme="majorHAnsi" w:cstheme="majorBidi"/>
          <w:i/>
          <w:iCs/>
          <w:color w:val="000000" w:themeColor="text1"/>
        </w:rPr>
        <w:t xml:space="preserve">to suit the business needs of the </w:t>
      </w:r>
      <w:r w:rsidR="00395709">
        <w:rPr>
          <w:rFonts w:asciiTheme="majorHAnsi" w:hAnsiTheme="majorHAnsi" w:cstheme="majorBidi"/>
          <w:i/>
          <w:iCs/>
          <w:color w:val="000000" w:themeColor="text1"/>
        </w:rPr>
        <w:t>conservation district</w:t>
      </w:r>
      <w:r w:rsidR="00F11ACD" w:rsidRPr="000E6999">
        <w:rPr>
          <w:rFonts w:asciiTheme="majorHAnsi" w:hAnsiTheme="majorHAnsi" w:cstheme="majorBidi"/>
          <w:i/>
          <w:iCs/>
          <w:color w:val="000000" w:themeColor="text1"/>
        </w:rPr>
        <w:t xml:space="preserve">. </w:t>
      </w:r>
    </w:p>
    <w:p w14:paraId="0E1AB069" w14:textId="77777777" w:rsidR="009E7417" w:rsidRPr="000E6999" w:rsidRDefault="009E7417" w:rsidP="00F11ACD">
      <w:pPr>
        <w:widowControl/>
        <w:ind w:left="720"/>
        <w:rPr>
          <w:rFonts w:asciiTheme="majorHAnsi" w:hAnsiTheme="majorHAnsi" w:cstheme="majorBidi"/>
          <w:i/>
          <w:iCs/>
          <w:color w:val="000000" w:themeColor="text1"/>
        </w:rPr>
      </w:pPr>
    </w:p>
    <w:p w14:paraId="7ABC569A" w14:textId="5127820D" w:rsidR="00526BF2" w:rsidRPr="002C0592" w:rsidRDefault="00526BF2" w:rsidP="008E07F6">
      <w:pPr>
        <w:pStyle w:val="Heading2"/>
        <w:ind w:left="720"/>
        <w:rPr>
          <w:rFonts w:asciiTheme="majorHAnsi" w:hAnsiTheme="majorHAnsi" w:cstheme="majorHAnsi"/>
        </w:rPr>
      </w:pPr>
      <w:bookmarkStart w:id="41" w:name="_Toc200525814"/>
      <w:r w:rsidRPr="002C0592">
        <w:rPr>
          <w:rFonts w:asciiTheme="majorHAnsi" w:hAnsiTheme="majorHAnsi" w:cstheme="majorHAnsi"/>
        </w:rPr>
        <w:t>8.</w:t>
      </w:r>
      <w:r w:rsidR="007D6314" w:rsidRPr="002C0592">
        <w:rPr>
          <w:rFonts w:asciiTheme="majorHAnsi" w:hAnsiTheme="majorHAnsi" w:cstheme="majorHAnsi"/>
        </w:rPr>
        <w:t>4</w:t>
      </w:r>
      <w:r w:rsidRPr="002C0592">
        <w:rPr>
          <w:rFonts w:asciiTheme="majorHAnsi" w:hAnsiTheme="majorHAnsi" w:cstheme="majorHAnsi"/>
        </w:rPr>
        <w:tab/>
        <w:t>MEETING MINUTES</w:t>
      </w:r>
      <w:bookmarkEnd w:id="41"/>
    </w:p>
    <w:p w14:paraId="5CC27F62" w14:textId="388F5943" w:rsidR="00175795" w:rsidRPr="002C0592" w:rsidRDefault="00BC5065" w:rsidP="00EC0E64">
      <w:pPr>
        <w:shd w:val="clear" w:color="auto" w:fill="FFFFFF"/>
        <w:spacing w:after="160"/>
        <w:ind w:left="720"/>
        <w:jc w:val="both"/>
        <w:rPr>
          <w:rFonts w:asciiTheme="majorHAnsi" w:hAnsiTheme="majorHAnsi" w:cstheme="majorHAnsi"/>
        </w:rPr>
      </w:pPr>
      <w:r w:rsidRPr="002C0592">
        <w:rPr>
          <w:rFonts w:asciiTheme="majorHAnsi" w:hAnsiTheme="majorHAnsi" w:cstheme="majorHAnsi"/>
        </w:rPr>
        <w:t xml:space="preserve">The </w:t>
      </w:r>
      <w:r w:rsidR="002208B6">
        <w:rPr>
          <w:rFonts w:asciiTheme="majorHAnsi" w:hAnsiTheme="majorHAnsi" w:cstheme="majorHAnsi"/>
        </w:rPr>
        <w:t>district administrator</w:t>
      </w:r>
      <w:r w:rsidR="005148CA" w:rsidRPr="002C0592">
        <w:rPr>
          <w:rFonts w:asciiTheme="majorHAnsi" w:hAnsiTheme="majorHAnsi" w:cstheme="majorHAnsi"/>
        </w:rPr>
        <w:t xml:space="preserve"> </w:t>
      </w:r>
      <w:r w:rsidRPr="002C0592">
        <w:rPr>
          <w:rFonts w:asciiTheme="majorHAnsi" w:hAnsiTheme="majorHAnsi" w:cstheme="majorHAnsi"/>
        </w:rPr>
        <w:t>is</w:t>
      </w:r>
      <w:r w:rsidR="005148CA" w:rsidRPr="002C0592">
        <w:rPr>
          <w:rFonts w:asciiTheme="majorHAnsi" w:hAnsiTheme="majorHAnsi" w:cstheme="majorHAnsi"/>
        </w:rPr>
        <w:t xml:space="preserve"> charged with </w:t>
      </w:r>
      <w:r w:rsidR="00175795" w:rsidRPr="002C0592">
        <w:rPr>
          <w:rFonts w:asciiTheme="majorHAnsi" w:hAnsiTheme="majorHAnsi" w:cstheme="majorHAnsi"/>
        </w:rPr>
        <w:t>taking</w:t>
      </w:r>
      <w:r w:rsidRPr="002C0592">
        <w:rPr>
          <w:rFonts w:asciiTheme="majorHAnsi" w:hAnsiTheme="majorHAnsi" w:cstheme="majorHAnsi"/>
        </w:rPr>
        <w:t xml:space="preserve"> and </w:t>
      </w:r>
      <w:r w:rsidR="005148CA" w:rsidRPr="002C0592">
        <w:rPr>
          <w:rFonts w:asciiTheme="majorHAnsi" w:hAnsiTheme="majorHAnsi" w:cstheme="majorHAnsi"/>
        </w:rPr>
        <w:t xml:space="preserve">completing </w:t>
      </w:r>
      <w:r w:rsidRPr="002C0592">
        <w:rPr>
          <w:rFonts w:asciiTheme="majorHAnsi" w:hAnsiTheme="majorHAnsi" w:cstheme="majorHAnsi"/>
        </w:rPr>
        <w:t xml:space="preserve">meeting </w:t>
      </w:r>
      <w:r w:rsidR="005148CA" w:rsidRPr="002C0592">
        <w:rPr>
          <w:rFonts w:asciiTheme="majorHAnsi" w:hAnsiTheme="majorHAnsi" w:cstheme="majorHAnsi"/>
        </w:rPr>
        <w:t xml:space="preserve">minutes and </w:t>
      </w:r>
      <w:r w:rsidR="00EC28AB">
        <w:rPr>
          <w:rFonts w:asciiTheme="majorHAnsi" w:hAnsiTheme="majorHAnsi" w:cstheme="majorHAnsi"/>
        </w:rPr>
        <w:t>providing</w:t>
      </w:r>
      <w:r w:rsidR="005148CA" w:rsidRPr="002C0592">
        <w:rPr>
          <w:rFonts w:asciiTheme="majorHAnsi" w:hAnsiTheme="majorHAnsi" w:cstheme="majorHAnsi"/>
        </w:rPr>
        <w:t xml:space="preserve"> them to </w:t>
      </w:r>
      <w:r w:rsidRPr="002C0592">
        <w:rPr>
          <w:rFonts w:asciiTheme="majorHAnsi" w:hAnsiTheme="majorHAnsi" w:cstheme="majorHAnsi"/>
        </w:rPr>
        <w:t xml:space="preserve">the full </w:t>
      </w:r>
      <w:r w:rsidR="00EC28AB">
        <w:rPr>
          <w:rFonts w:asciiTheme="majorHAnsi" w:hAnsiTheme="majorHAnsi" w:cstheme="majorHAnsi"/>
        </w:rPr>
        <w:t>b</w:t>
      </w:r>
      <w:r w:rsidR="00AF2440">
        <w:rPr>
          <w:rFonts w:asciiTheme="majorHAnsi" w:hAnsiTheme="majorHAnsi" w:cstheme="majorHAnsi"/>
        </w:rPr>
        <w:t>oard</w:t>
      </w:r>
      <w:r w:rsidR="005148CA" w:rsidRPr="002C0592">
        <w:rPr>
          <w:rFonts w:asciiTheme="majorHAnsi" w:hAnsiTheme="majorHAnsi" w:cstheme="majorHAnsi"/>
        </w:rPr>
        <w:t xml:space="preserve"> for review, revision, and approval</w:t>
      </w:r>
      <w:r w:rsidRPr="002C0592">
        <w:rPr>
          <w:rFonts w:asciiTheme="majorHAnsi" w:hAnsiTheme="majorHAnsi" w:cstheme="majorHAnsi"/>
        </w:rPr>
        <w:t xml:space="preserve">. Minutes are to be provided in the </w:t>
      </w:r>
      <w:r w:rsidR="00AF2440">
        <w:rPr>
          <w:rFonts w:asciiTheme="majorHAnsi" w:hAnsiTheme="majorHAnsi" w:cstheme="majorHAnsi"/>
        </w:rPr>
        <w:t>board</w:t>
      </w:r>
      <w:r w:rsidRPr="002C0592">
        <w:rPr>
          <w:rFonts w:asciiTheme="majorHAnsi" w:hAnsiTheme="majorHAnsi" w:cstheme="majorHAnsi"/>
        </w:rPr>
        <w:t xml:space="preserve"> meeting packet </w:t>
      </w:r>
      <w:r w:rsidR="003E0702">
        <w:rPr>
          <w:rFonts w:asciiTheme="majorHAnsi" w:hAnsiTheme="majorHAnsi" w:cstheme="majorHAnsi"/>
        </w:rPr>
        <w:t>for</w:t>
      </w:r>
      <w:r w:rsidRPr="002C0592">
        <w:rPr>
          <w:rFonts w:asciiTheme="majorHAnsi" w:hAnsiTheme="majorHAnsi" w:cstheme="majorHAnsi"/>
        </w:rPr>
        <w:t xml:space="preserve"> the month following the meeting when the minutes were </w:t>
      </w:r>
      <w:r w:rsidR="00175795" w:rsidRPr="002C0592">
        <w:rPr>
          <w:rFonts w:asciiTheme="majorHAnsi" w:hAnsiTheme="majorHAnsi" w:cstheme="majorHAnsi"/>
        </w:rPr>
        <w:t>recorded</w:t>
      </w:r>
      <w:r w:rsidR="005148CA" w:rsidRPr="002C0592">
        <w:rPr>
          <w:rFonts w:asciiTheme="majorHAnsi" w:hAnsiTheme="majorHAnsi" w:cstheme="majorHAnsi"/>
        </w:rPr>
        <w:t>.</w:t>
      </w:r>
      <w:r w:rsidRPr="002C0592">
        <w:rPr>
          <w:rFonts w:asciiTheme="majorHAnsi" w:hAnsiTheme="majorHAnsi" w:cstheme="majorHAnsi"/>
        </w:rPr>
        <w:t xml:space="preserve"> Accuracy of meeting minute content is confirmed by a quorum of the </w:t>
      </w:r>
      <w:r w:rsidR="00EC28AB">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at a regular meeting. </w:t>
      </w:r>
    </w:p>
    <w:p w14:paraId="4D92042D" w14:textId="2EE2FE23" w:rsidR="005148CA" w:rsidRPr="002C0592" w:rsidRDefault="00175795" w:rsidP="4E4A76C1">
      <w:pPr>
        <w:shd w:val="clear" w:color="auto" w:fill="FFFFFF" w:themeFill="background1"/>
        <w:spacing w:after="160"/>
        <w:ind w:left="720"/>
        <w:jc w:val="both"/>
        <w:rPr>
          <w:rFonts w:asciiTheme="majorHAnsi" w:hAnsiTheme="majorHAnsi" w:cstheme="majorBidi"/>
        </w:rPr>
      </w:pPr>
      <w:r w:rsidRPr="4E4A76C1">
        <w:rPr>
          <w:rFonts w:asciiTheme="majorHAnsi" w:hAnsiTheme="majorHAnsi" w:cstheme="majorBidi"/>
        </w:rPr>
        <w:t xml:space="preserve">The </w:t>
      </w:r>
      <w:r w:rsidR="00EC28AB"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w:t>
      </w:r>
      <w:r w:rsidR="00EC28AB" w:rsidRPr="4E4A76C1">
        <w:rPr>
          <w:rFonts w:asciiTheme="majorHAnsi" w:hAnsiTheme="majorHAnsi" w:cstheme="majorBidi"/>
        </w:rPr>
        <w:t>c</w:t>
      </w:r>
      <w:r w:rsidRPr="4E4A76C1">
        <w:rPr>
          <w:rFonts w:asciiTheme="majorHAnsi" w:hAnsiTheme="majorHAnsi" w:cstheme="majorBidi"/>
        </w:rPr>
        <w:t xml:space="preserve">hair or secretary is required to sign the minutes. Meeting minutes are kept permanently and shall be submitted within 30 days for electronic storage to the county clerk and recorder </w:t>
      </w:r>
      <w:r w:rsidR="00F9134C" w:rsidRPr="4E4A76C1">
        <w:rPr>
          <w:rFonts w:asciiTheme="majorHAnsi" w:hAnsiTheme="majorHAnsi" w:cstheme="majorBidi"/>
        </w:rPr>
        <w:t>(</w:t>
      </w:r>
      <w:hyperlink r:id="rId55" w:history="1">
        <w:r w:rsidR="0674C63E" w:rsidRPr="00310D13">
          <w:rPr>
            <w:rStyle w:val="Hyperlink"/>
            <w:rFonts w:asciiTheme="majorHAnsi" w:hAnsiTheme="majorHAnsi" w:cstheme="majorBidi"/>
          </w:rPr>
          <w:t xml:space="preserve">Sec. </w:t>
        </w:r>
        <w:r w:rsidR="00F9134C" w:rsidRPr="00310D13">
          <w:rPr>
            <w:rStyle w:val="Hyperlink"/>
            <w:rFonts w:asciiTheme="majorHAnsi" w:hAnsiTheme="majorHAnsi" w:cstheme="majorBidi"/>
          </w:rPr>
          <w:t xml:space="preserve">76-15-324, </w:t>
        </w:r>
        <w:r w:rsidR="001F53FA">
          <w:rPr>
            <w:rStyle w:val="Hyperlink"/>
            <w:rFonts w:asciiTheme="majorHAnsi" w:hAnsiTheme="majorHAnsi" w:cstheme="majorBidi"/>
          </w:rPr>
          <w:t>M.C.A.</w:t>
        </w:r>
      </w:hyperlink>
      <w:r w:rsidR="00F9134C" w:rsidRPr="4E4A76C1">
        <w:rPr>
          <w:rFonts w:asciiTheme="majorHAnsi" w:hAnsiTheme="majorHAnsi" w:cstheme="majorBidi"/>
        </w:rPr>
        <w:t xml:space="preserve">) </w:t>
      </w:r>
      <w:r w:rsidRPr="4E4A76C1">
        <w:rPr>
          <w:rFonts w:asciiTheme="majorHAnsi" w:hAnsiTheme="majorHAnsi" w:cstheme="majorBidi"/>
        </w:rPr>
        <w:t xml:space="preserve">and </w:t>
      </w:r>
      <w:r w:rsidR="00EC28AB" w:rsidRPr="4E4A76C1">
        <w:rPr>
          <w:rFonts w:asciiTheme="majorHAnsi" w:hAnsiTheme="majorHAnsi" w:cstheme="majorBidi"/>
        </w:rPr>
        <w:t>the Department of Natural Resources and Conservation</w:t>
      </w:r>
      <w:r w:rsidR="00F9134C" w:rsidRPr="4E4A76C1">
        <w:rPr>
          <w:rFonts w:asciiTheme="majorHAnsi" w:hAnsiTheme="majorHAnsi" w:cstheme="majorBidi"/>
        </w:rPr>
        <w:t xml:space="preserve"> in accordance with </w:t>
      </w:r>
      <w:hyperlink r:id="rId56" w:history="1">
        <w:r w:rsidR="066BBB42" w:rsidRPr="00310D13">
          <w:rPr>
            <w:rStyle w:val="Hyperlink"/>
            <w:rFonts w:asciiTheme="majorHAnsi" w:hAnsiTheme="majorHAnsi" w:cstheme="majorBidi"/>
          </w:rPr>
          <w:t xml:space="preserve">Sec. </w:t>
        </w:r>
        <w:r w:rsidR="00F9134C" w:rsidRPr="00310D13">
          <w:rPr>
            <w:rStyle w:val="Hyperlink"/>
            <w:rFonts w:asciiTheme="majorHAnsi" w:hAnsiTheme="majorHAnsi" w:cstheme="majorBidi"/>
          </w:rPr>
          <w:t>76-15-315 (3)</w:t>
        </w:r>
        <w:r w:rsidR="023DC114" w:rsidRPr="00310D13">
          <w:rPr>
            <w:rStyle w:val="Hyperlink"/>
            <w:rFonts w:asciiTheme="majorHAnsi" w:hAnsiTheme="majorHAnsi" w:cstheme="majorBidi"/>
          </w:rPr>
          <w:t xml:space="preserve">, </w:t>
        </w:r>
        <w:r w:rsidR="001F53FA">
          <w:rPr>
            <w:rStyle w:val="Hyperlink"/>
            <w:rFonts w:asciiTheme="majorHAnsi" w:hAnsiTheme="majorHAnsi" w:cstheme="majorBidi"/>
          </w:rPr>
          <w:t>M.C.A.</w:t>
        </w:r>
      </w:hyperlink>
      <w:r w:rsidR="023DC114" w:rsidRPr="4E4A76C1">
        <w:rPr>
          <w:rFonts w:asciiTheme="majorHAnsi" w:hAnsiTheme="majorHAnsi" w:cstheme="majorBidi"/>
        </w:rPr>
        <w:t>)</w:t>
      </w:r>
      <w:r w:rsidRPr="4E4A76C1">
        <w:rPr>
          <w:rFonts w:asciiTheme="majorHAnsi" w:hAnsiTheme="majorHAnsi" w:cstheme="majorBidi"/>
        </w:rPr>
        <w:t xml:space="preserve">. </w:t>
      </w:r>
      <w:r w:rsidR="00BC5065" w:rsidRPr="4E4A76C1">
        <w:rPr>
          <w:rFonts w:asciiTheme="majorHAnsi" w:hAnsiTheme="majorHAnsi" w:cstheme="majorBidi"/>
        </w:rPr>
        <w:t>Minutes of all meetings must be available for inspection by the public</w:t>
      </w:r>
      <w:r w:rsidR="00F9134C" w:rsidRPr="4E4A76C1">
        <w:rPr>
          <w:rFonts w:asciiTheme="majorHAnsi" w:hAnsiTheme="majorHAnsi" w:cstheme="majorBidi"/>
        </w:rPr>
        <w:t xml:space="preserve"> (</w:t>
      </w:r>
      <w:hyperlink r:id="rId57" w:history="1">
        <w:r w:rsidR="003BA92E" w:rsidRPr="00310D13">
          <w:rPr>
            <w:rStyle w:val="Hyperlink"/>
            <w:rFonts w:asciiTheme="majorHAnsi" w:hAnsiTheme="majorHAnsi" w:cstheme="majorBidi"/>
          </w:rPr>
          <w:t xml:space="preserve">Sec. </w:t>
        </w:r>
        <w:r w:rsidR="00F9134C" w:rsidRPr="00310D13">
          <w:rPr>
            <w:rStyle w:val="Hyperlink"/>
            <w:rFonts w:asciiTheme="majorHAnsi" w:hAnsiTheme="majorHAnsi" w:cstheme="majorBidi"/>
          </w:rPr>
          <w:t xml:space="preserve">2-3-212, </w:t>
        </w:r>
        <w:r w:rsidR="001F53FA">
          <w:rPr>
            <w:rStyle w:val="Hyperlink"/>
            <w:rFonts w:asciiTheme="majorHAnsi" w:hAnsiTheme="majorHAnsi" w:cstheme="majorBidi"/>
          </w:rPr>
          <w:t>M.C.A.</w:t>
        </w:r>
      </w:hyperlink>
      <w:r w:rsidR="00F9134C" w:rsidRPr="4E4A76C1">
        <w:rPr>
          <w:rFonts w:asciiTheme="majorHAnsi" w:hAnsiTheme="majorHAnsi" w:cstheme="majorBidi"/>
        </w:rPr>
        <w:t>)</w:t>
      </w:r>
      <w:r w:rsidR="00BC5065" w:rsidRPr="4E4A76C1">
        <w:rPr>
          <w:rFonts w:asciiTheme="majorHAnsi" w:hAnsiTheme="majorHAnsi" w:cstheme="majorBidi"/>
        </w:rPr>
        <w:t>. </w:t>
      </w:r>
    </w:p>
    <w:p w14:paraId="48671E0E" w14:textId="049B22C8" w:rsidR="00F9134C" w:rsidRPr="002C0592" w:rsidRDefault="00F9134C" w:rsidP="00EC28AB">
      <w:pPr>
        <w:widowControl/>
        <w:ind w:left="720"/>
        <w:jc w:val="both"/>
        <w:rPr>
          <w:rFonts w:asciiTheme="majorHAnsi" w:hAnsiTheme="majorHAnsi" w:cstheme="majorHAnsi"/>
        </w:rPr>
      </w:pPr>
      <w:r w:rsidRPr="002C0592">
        <w:rPr>
          <w:rFonts w:asciiTheme="majorHAnsi" w:hAnsiTheme="majorHAnsi" w:cstheme="majorHAnsi"/>
        </w:rPr>
        <w:t>At a minimum meeting minutes must include:</w:t>
      </w:r>
    </w:p>
    <w:p w14:paraId="5BA8ED52" w14:textId="040D419F" w:rsidR="00F9134C" w:rsidRPr="00EC28AB" w:rsidRDefault="00EC28AB" w:rsidP="00EC28AB">
      <w:pPr>
        <w:pStyle w:val="ListParagraph"/>
        <w:numPr>
          <w:ilvl w:val="0"/>
          <w:numId w:val="39"/>
        </w:numPr>
        <w:shd w:val="clear" w:color="auto" w:fill="FFFFFF"/>
        <w:jc w:val="both"/>
        <w:rPr>
          <w:rFonts w:asciiTheme="majorHAnsi" w:hAnsiTheme="majorHAnsi" w:cstheme="majorHAnsi"/>
        </w:rPr>
      </w:pPr>
      <w:r>
        <w:rPr>
          <w:rFonts w:asciiTheme="majorHAnsi" w:hAnsiTheme="majorHAnsi" w:cstheme="majorHAnsi"/>
        </w:rPr>
        <w:t>T</w:t>
      </w:r>
      <w:r w:rsidR="00F9134C" w:rsidRPr="00EC28AB">
        <w:rPr>
          <w:rFonts w:asciiTheme="majorHAnsi" w:hAnsiTheme="majorHAnsi" w:cstheme="majorHAnsi"/>
        </w:rPr>
        <w:t xml:space="preserve">he date, time, and place of the </w:t>
      </w:r>
      <w:r w:rsidRPr="00EC28AB">
        <w:rPr>
          <w:rFonts w:asciiTheme="majorHAnsi" w:hAnsiTheme="majorHAnsi" w:cstheme="majorHAnsi"/>
        </w:rPr>
        <w:t>meeting.</w:t>
      </w:r>
    </w:p>
    <w:p w14:paraId="7AA54099" w14:textId="5C5F2C16" w:rsidR="00F9134C" w:rsidRPr="00EC28AB" w:rsidRDefault="00EC28AB" w:rsidP="00EC28AB">
      <w:pPr>
        <w:pStyle w:val="ListParagraph"/>
        <w:numPr>
          <w:ilvl w:val="0"/>
          <w:numId w:val="39"/>
        </w:numPr>
        <w:shd w:val="clear" w:color="auto" w:fill="FFFFFF"/>
        <w:jc w:val="both"/>
        <w:rPr>
          <w:rFonts w:asciiTheme="majorHAnsi" w:hAnsiTheme="majorHAnsi" w:cstheme="majorHAnsi"/>
        </w:rPr>
      </w:pPr>
      <w:r>
        <w:rPr>
          <w:rFonts w:asciiTheme="majorHAnsi" w:hAnsiTheme="majorHAnsi" w:cstheme="majorHAnsi"/>
        </w:rPr>
        <w:t>A</w:t>
      </w:r>
      <w:r w:rsidR="00F9134C" w:rsidRPr="00EC28AB">
        <w:rPr>
          <w:rFonts w:asciiTheme="majorHAnsi" w:hAnsiTheme="majorHAnsi" w:cstheme="majorHAnsi"/>
        </w:rPr>
        <w:t xml:space="preserve"> list of the individual members of the public body, agency, or organization who were in </w:t>
      </w:r>
      <w:r w:rsidRPr="00EC28AB">
        <w:rPr>
          <w:rFonts w:asciiTheme="majorHAnsi" w:hAnsiTheme="majorHAnsi" w:cstheme="majorHAnsi"/>
        </w:rPr>
        <w:t>attendance.</w:t>
      </w:r>
    </w:p>
    <w:p w14:paraId="30AC174F" w14:textId="6FB4BF9D" w:rsidR="00F9134C" w:rsidRPr="00EC28AB" w:rsidRDefault="00EC28AB" w:rsidP="00EC28AB">
      <w:pPr>
        <w:pStyle w:val="ListParagraph"/>
        <w:numPr>
          <w:ilvl w:val="0"/>
          <w:numId w:val="39"/>
        </w:numPr>
        <w:shd w:val="clear" w:color="auto" w:fill="FFFFFF"/>
        <w:jc w:val="both"/>
        <w:rPr>
          <w:rFonts w:asciiTheme="majorHAnsi" w:hAnsiTheme="majorHAnsi" w:cstheme="majorHAnsi"/>
        </w:rPr>
      </w:pPr>
      <w:r>
        <w:rPr>
          <w:rFonts w:asciiTheme="majorHAnsi" w:hAnsiTheme="majorHAnsi" w:cstheme="majorHAnsi"/>
        </w:rPr>
        <w:t>T</w:t>
      </w:r>
      <w:r w:rsidR="00F9134C" w:rsidRPr="00EC28AB">
        <w:rPr>
          <w:rFonts w:asciiTheme="majorHAnsi" w:hAnsiTheme="majorHAnsi" w:cstheme="majorHAnsi"/>
        </w:rPr>
        <w:t xml:space="preserve">he substance of all matters proposed, discussed, </w:t>
      </w:r>
      <w:r>
        <w:rPr>
          <w:rFonts w:asciiTheme="majorHAnsi" w:hAnsiTheme="majorHAnsi" w:cstheme="majorHAnsi"/>
        </w:rPr>
        <w:t>and action taken.</w:t>
      </w:r>
    </w:p>
    <w:p w14:paraId="5932D05E" w14:textId="2D72BC36" w:rsidR="00F9134C" w:rsidRPr="00EC28AB" w:rsidRDefault="00EC28AB" w:rsidP="00EC28AB">
      <w:pPr>
        <w:pStyle w:val="ListParagraph"/>
        <w:numPr>
          <w:ilvl w:val="0"/>
          <w:numId w:val="39"/>
        </w:numPr>
        <w:shd w:val="clear" w:color="auto" w:fill="FFFFFF"/>
        <w:jc w:val="both"/>
        <w:rPr>
          <w:rFonts w:asciiTheme="majorHAnsi" w:hAnsiTheme="majorHAnsi" w:cstheme="majorHAnsi"/>
        </w:rPr>
      </w:pPr>
      <w:r>
        <w:rPr>
          <w:rFonts w:asciiTheme="majorHAnsi" w:hAnsiTheme="majorHAnsi" w:cstheme="majorHAnsi"/>
        </w:rPr>
        <w:t>A</w:t>
      </w:r>
      <w:r w:rsidR="00F9134C" w:rsidRPr="00EC28AB">
        <w:rPr>
          <w:rFonts w:asciiTheme="majorHAnsi" w:hAnsiTheme="majorHAnsi" w:cstheme="majorHAnsi"/>
        </w:rPr>
        <w:t>t the request of any member, a record of votes by individual members for any votes taken.</w:t>
      </w:r>
    </w:p>
    <w:p w14:paraId="204C458E" w14:textId="77777777" w:rsidR="00F9134C" w:rsidRPr="002C0592" w:rsidRDefault="00F9134C" w:rsidP="00EC28AB">
      <w:pPr>
        <w:shd w:val="clear" w:color="auto" w:fill="FFFFFF"/>
        <w:jc w:val="both"/>
        <w:rPr>
          <w:rFonts w:asciiTheme="majorHAnsi" w:hAnsiTheme="majorHAnsi" w:cstheme="majorHAnsi"/>
        </w:rPr>
      </w:pPr>
    </w:p>
    <w:p w14:paraId="161D6BB9" w14:textId="7FE88072" w:rsidR="00175795" w:rsidRPr="002C0592" w:rsidRDefault="00175795" w:rsidP="00EC28AB">
      <w:pPr>
        <w:shd w:val="clear" w:color="auto" w:fill="FFFFFF"/>
        <w:spacing w:after="160"/>
        <w:ind w:left="720"/>
        <w:jc w:val="both"/>
        <w:rPr>
          <w:rFonts w:asciiTheme="majorHAnsi" w:hAnsiTheme="majorHAnsi" w:cstheme="majorHAnsi"/>
        </w:rPr>
      </w:pPr>
      <w:r w:rsidRPr="002C0592">
        <w:rPr>
          <w:rFonts w:asciiTheme="majorHAnsi" w:hAnsiTheme="majorHAnsi" w:cstheme="majorHAnsi"/>
        </w:rPr>
        <w:t>Meeting minute approval may be included in a consent agenda (see 9.4).</w:t>
      </w:r>
    </w:p>
    <w:p w14:paraId="6DAFD270" w14:textId="03C037B8" w:rsidR="00526BF2" w:rsidRDefault="00175795" w:rsidP="00EC28AB">
      <w:pPr>
        <w:jc w:val="both"/>
        <w:rPr>
          <w:rFonts w:asciiTheme="majorHAnsi" w:hAnsiTheme="majorHAnsi" w:cstheme="majorHAnsi"/>
          <w:color w:val="333333"/>
        </w:rPr>
      </w:pPr>
      <w:r w:rsidRPr="002C0592">
        <w:rPr>
          <w:rFonts w:asciiTheme="majorHAnsi" w:hAnsiTheme="majorHAnsi" w:cstheme="majorHAnsi"/>
          <w:color w:val="333333"/>
        </w:rPr>
        <w:tab/>
      </w:r>
      <w:hyperlink r:id="rId58" w:history="1">
        <w:r w:rsidR="00D52619">
          <w:rPr>
            <w:rStyle w:val="Hyperlink"/>
            <w:rFonts w:cstheme="majorHAnsi"/>
            <w:caps/>
          </w:rPr>
          <w:t>DNRC meeting minutes submission portal</w:t>
        </w:r>
      </w:hyperlink>
    </w:p>
    <w:p w14:paraId="1AC88678" w14:textId="6F7D7F76" w:rsidR="00AB1B0E" w:rsidRPr="002C0592" w:rsidRDefault="00AB1B0E" w:rsidP="00EC28AB">
      <w:pPr>
        <w:jc w:val="both"/>
        <w:rPr>
          <w:rFonts w:asciiTheme="majorHAnsi" w:hAnsiTheme="majorHAnsi" w:cstheme="majorHAnsi"/>
          <w:color w:val="333333"/>
        </w:rPr>
      </w:pPr>
      <w:r>
        <w:rPr>
          <w:rFonts w:asciiTheme="majorHAnsi" w:hAnsiTheme="majorHAnsi" w:cstheme="majorHAnsi"/>
          <w:color w:val="333333"/>
        </w:rPr>
        <w:tab/>
      </w:r>
      <w:hyperlink r:id="rId59" w:history="1">
        <w:r w:rsidRPr="00AB1B0E">
          <w:rPr>
            <w:rStyle w:val="Hyperlink"/>
            <w:rFonts w:asciiTheme="majorHAnsi" w:hAnsiTheme="majorHAnsi" w:cstheme="majorHAnsi"/>
          </w:rPr>
          <w:t>MEETING MINUTE FACT SHEET</w:t>
        </w:r>
      </w:hyperlink>
    </w:p>
    <w:p w14:paraId="386A565D" w14:textId="77777777" w:rsidR="00175795" w:rsidRPr="002C0592" w:rsidRDefault="00175795" w:rsidP="00EC28AB">
      <w:pPr>
        <w:jc w:val="both"/>
        <w:rPr>
          <w:rFonts w:asciiTheme="majorHAnsi" w:hAnsiTheme="majorHAnsi" w:cstheme="majorHAnsi"/>
          <w:color w:val="333333"/>
        </w:rPr>
      </w:pPr>
    </w:p>
    <w:p w14:paraId="41A1ECAC" w14:textId="7B89113B" w:rsidR="00526BF2" w:rsidRPr="00D52619" w:rsidRDefault="00526BF2" w:rsidP="00D52619">
      <w:pPr>
        <w:widowControl/>
        <w:ind w:left="720"/>
        <w:jc w:val="both"/>
        <w:rPr>
          <w:rFonts w:asciiTheme="majorHAnsi" w:hAnsiTheme="majorHAnsi" w:cstheme="majorHAnsi"/>
          <w:i/>
          <w:iCs/>
        </w:rPr>
      </w:pPr>
      <w:r w:rsidRPr="00004949">
        <w:rPr>
          <w:rFonts w:asciiTheme="majorHAnsi" w:hAnsiTheme="majorHAnsi" w:cstheme="majorHAnsi"/>
          <w:i/>
          <w:iCs/>
        </w:rPr>
        <w:t>Annotation:</w:t>
      </w:r>
      <w:r w:rsidR="00175795" w:rsidRPr="00004949">
        <w:rPr>
          <w:rFonts w:asciiTheme="majorHAnsi" w:hAnsiTheme="majorHAnsi" w:cstheme="majorHAnsi"/>
          <w:i/>
          <w:iCs/>
        </w:rPr>
        <w:t xml:space="preserve"> </w:t>
      </w:r>
      <w:r w:rsidR="088F788C" w:rsidRPr="006C1641">
        <w:rPr>
          <w:rFonts w:asciiTheme="majorHAnsi" w:hAnsiTheme="majorHAnsi" w:cstheme="majorBidi"/>
          <w:i/>
          <w:iCs/>
        </w:rPr>
        <w:t xml:space="preserve">Electronic recording of meetings is optional. </w:t>
      </w:r>
      <w:r w:rsidR="0001416B" w:rsidRPr="006C1641">
        <w:rPr>
          <w:rFonts w:asciiTheme="majorHAnsi" w:hAnsiTheme="majorHAnsi" w:cstheme="majorBidi"/>
          <w:i/>
          <w:iCs/>
        </w:rPr>
        <w:t xml:space="preserve">If a CD undertakes to record their </w:t>
      </w:r>
      <w:r w:rsidR="003B635A" w:rsidRPr="006C1641">
        <w:rPr>
          <w:rFonts w:asciiTheme="majorHAnsi" w:hAnsiTheme="majorHAnsi" w:cstheme="majorBidi"/>
          <w:i/>
          <w:iCs/>
        </w:rPr>
        <w:t>meetings,</w:t>
      </w:r>
      <w:r w:rsidR="0001416B" w:rsidRPr="006C1641">
        <w:rPr>
          <w:rFonts w:asciiTheme="majorHAnsi" w:hAnsiTheme="majorHAnsi" w:cstheme="majorBidi"/>
          <w:i/>
          <w:iCs/>
        </w:rPr>
        <w:t xml:space="preserve"> they must do it for all meetings and keep those recordings in storage for review by the public. They should keep in mind the expense of equipment and storage when deciding whether to record meetings. </w:t>
      </w:r>
    </w:p>
    <w:p w14:paraId="4818D99B" w14:textId="2D256A3F" w:rsidR="00A740F1" w:rsidRPr="002C0592" w:rsidRDefault="00A740F1" w:rsidP="005A6D56">
      <w:pPr>
        <w:pStyle w:val="Heading1"/>
        <w:rPr>
          <w:rFonts w:asciiTheme="majorHAnsi" w:hAnsiTheme="majorHAnsi" w:cstheme="majorHAnsi"/>
        </w:rPr>
      </w:pPr>
      <w:bookmarkStart w:id="42" w:name="_Toc200525815"/>
      <w:r w:rsidRPr="002C0592">
        <w:rPr>
          <w:rFonts w:asciiTheme="majorHAnsi" w:hAnsiTheme="majorHAnsi" w:cstheme="majorHAnsi"/>
        </w:rPr>
        <w:lastRenderedPageBreak/>
        <w:t>9.0</w:t>
      </w:r>
      <w:r w:rsidRPr="002C0592">
        <w:rPr>
          <w:rFonts w:asciiTheme="majorHAnsi" w:hAnsiTheme="majorHAnsi" w:cstheme="majorHAnsi"/>
        </w:rPr>
        <w:tab/>
      </w:r>
      <w:r w:rsidR="005A6D56" w:rsidRPr="002C0592">
        <w:rPr>
          <w:rFonts w:asciiTheme="majorHAnsi" w:hAnsiTheme="majorHAnsi" w:cstheme="majorHAnsi"/>
        </w:rPr>
        <w:t>RIGHT OF PUBLIC TO KNOW AND PARTICIPATE</w:t>
      </w:r>
      <w:bookmarkEnd w:id="42"/>
      <w:r w:rsidR="005A6D56" w:rsidRPr="002C0592">
        <w:rPr>
          <w:rFonts w:asciiTheme="majorHAnsi" w:hAnsiTheme="majorHAnsi" w:cstheme="majorHAnsi"/>
        </w:rPr>
        <w:t xml:space="preserve"> </w:t>
      </w:r>
    </w:p>
    <w:p w14:paraId="6B0EA96F" w14:textId="656A1ABD" w:rsidR="005A6D56" w:rsidRPr="002C0592" w:rsidRDefault="005A6D56" w:rsidP="005A6D56">
      <w:pPr>
        <w:pStyle w:val="Heading2"/>
        <w:ind w:left="720"/>
        <w:rPr>
          <w:rFonts w:asciiTheme="majorHAnsi" w:hAnsiTheme="majorHAnsi" w:cstheme="majorHAnsi"/>
        </w:rPr>
      </w:pPr>
      <w:bookmarkStart w:id="43" w:name="_Toc200525816"/>
      <w:r w:rsidRPr="002C0592">
        <w:rPr>
          <w:rFonts w:asciiTheme="majorHAnsi" w:hAnsiTheme="majorHAnsi" w:cstheme="majorHAnsi"/>
        </w:rPr>
        <w:t>9.1</w:t>
      </w:r>
      <w:r w:rsidRPr="002C0592">
        <w:rPr>
          <w:rFonts w:asciiTheme="majorHAnsi" w:hAnsiTheme="majorHAnsi" w:cstheme="majorHAnsi"/>
        </w:rPr>
        <w:tab/>
        <w:t>PUBLIC PARTICIPATION</w:t>
      </w:r>
      <w:bookmarkEnd w:id="43"/>
    </w:p>
    <w:p w14:paraId="208690DD" w14:textId="78ECF783" w:rsidR="00A867F2" w:rsidRDefault="00A867F2" w:rsidP="0AE7C755">
      <w:pPr>
        <w:ind w:left="720"/>
        <w:jc w:val="both"/>
        <w:rPr>
          <w:rFonts w:asciiTheme="majorHAnsi" w:hAnsiTheme="majorHAnsi" w:cstheme="majorBidi"/>
        </w:rPr>
      </w:pPr>
      <w:r w:rsidRPr="0AE7C755">
        <w:rPr>
          <w:rFonts w:asciiTheme="majorHAnsi" w:hAnsiTheme="majorHAnsi" w:cstheme="majorBidi"/>
        </w:rPr>
        <w:t>In accordance with</w:t>
      </w:r>
      <w:r w:rsidR="00243280" w:rsidRPr="0AE7C755">
        <w:rPr>
          <w:rFonts w:asciiTheme="majorHAnsi" w:hAnsiTheme="majorHAnsi" w:cstheme="majorBidi"/>
        </w:rPr>
        <w:t xml:space="preserve"> </w:t>
      </w:r>
      <w:r w:rsidR="2224EB58" w:rsidRPr="0AE7C755">
        <w:rPr>
          <w:rFonts w:asciiTheme="majorHAnsi" w:hAnsiTheme="majorHAnsi" w:cstheme="majorBidi"/>
        </w:rPr>
        <w:t xml:space="preserve">Montana law, </w:t>
      </w:r>
      <w:r w:rsidR="00562A8F" w:rsidRPr="0AE7C755">
        <w:rPr>
          <w:rFonts w:asciiTheme="majorHAnsi" w:hAnsiTheme="majorHAnsi" w:cstheme="majorBidi"/>
        </w:rPr>
        <w:t xml:space="preserve">the public has the right to participate in </w:t>
      </w:r>
      <w:proofErr w:type="gramStart"/>
      <w:r w:rsidR="00562A8F" w:rsidRPr="0AE7C755">
        <w:rPr>
          <w:rFonts w:asciiTheme="majorHAnsi" w:hAnsiTheme="majorHAnsi" w:cstheme="majorBidi"/>
        </w:rPr>
        <w:t>any and all</w:t>
      </w:r>
      <w:proofErr w:type="gramEnd"/>
      <w:r w:rsidR="00562A8F" w:rsidRPr="0AE7C755">
        <w:rPr>
          <w:rFonts w:asciiTheme="majorHAnsi" w:hAnsiTheme="majorHAnsi" w:cstheme="majorBidi"/>
        </w:rPr>
        <w:t xml:space="preserve"> </w:t>
      </w:r>
      <w:r w:rsidR="00FF571A" w:rsidRPr="0AE7C755">
        <w:rPr>
          <w:rFonts w:asciiTheme="majorHAnsi" w:hAnsiTheme="majorHAnsi" w:cstheme="majorBidi"/>
        </w:rPr>
        <w:t>matters of the conservation distric</w:t>
      </w:r>
      <w:r w:rsidR="188ABE12" w:rsidRPr="0AE7C755">
        <w:rPr>
          <w:rFonts w:asciiTheme="majorHAnsi" w:hAnsiTheme="majorHAnsi" w:cstheme="majorBidi"/>
        </w:rPr>
        <w:t>t</w:t>
      </w:r>
      <w:r w:rsidR="7452C230" w:rsidRPr="0AE7C755">
        <w:rPr>
          <w:rFonts w:asciiTheme="majorHAnsi" w:hAnsiTheme="majorHAnsi" w:cstheme="majorBidi"/>
        </w:rPr>
        <w:t>. With limited exception as outlined below, members of the public are permitted and encourage to attend all meetings of the conservation district.</w:t>
      </w:r>
      <w:r w:rsidR="188ABE12" w:rsidRPr="0AE7C755">
        <w:rPr>
          <w:rFonts w:asciiTheme="majorHAnsi" w:hAnsiTheme="majorHAnsi" w:cstheme="majorBidi"/>
        </w:rPr>
        <w:t xml:space="preserve"> T</w:t>
      </w:r>
      <w:r w:rsidR="4D6F8B93" w:rsidRPr="0AE7C755">
        <w:rPr>
          <w:rFonts w:asciiTheme="majorHAnsi" w:hAnsiTheme="majorHAnsi" w:cstheme="majorBidi"/>
        </w:rPr>
        <w:t xml:space="preserve">he conservation district allows for the submission of written or in-person public comment at all regularly scheduled meetings. </w:t>
      </w:r>
      <w:r w:rsidR="00FF571A" w:rsidRPr="0AE7C755">
        <w:rPr>
          <w:rFonts w:asciiTheme="majorHAnsi" w:hAnsiTheme="majorHAnsi" w:cstheme="majorBidi"/>
        </w:rPr>
        <w:t xml:space="preserve"> </w:t>
      </w:r>
      <w:r w:rsidR="379BA5F9" w:rsidRPr="0AE7C755">
        <w:rPr>
          <w:rFonts w:asciiTheme="majorHAnsi" w:hAnsiTheme="majorHAnsi" w:cstheme="majorBidi"/>
        </w:rPr>
        <w:t xml:space="preserve"> </w:t>
      </w:r>
    </w:p>
    <w:p w14:paraId="763272B6" w14:textId="77777777" w:rsidR="002F1401" w:rsidRPr="002C0592" w:rsidRDefault="002F1401" w:rsidP="00A867F2">
      <w:pPr>
        <w:rPr>
          <w:rFonts w:asciiTheme="majorHAnsi" w:hAnsiTheme="majorHAnsi" w:cstheme="majorHAnsi"/>
        </w:rPr>
      </w:pPr>
    </w:p>
    <w:p w14:paraId="1C729300" w14:textId="53D08C06" w:rsidR="005A6D56" w:rsidRPr="002C0592" w:rsidRDefault="005A6D56" w:rsidP="005A6D56">
      <w:pPr>
        <w:pStyle w:val="Heading2"/>
        <w:ind w:left="720"/>
        <w:rPr>
          <w:rFonts w:asciiTheme="majorHAnsi" w:hAnsiTheme="majorHAnsi" w:cstheme="majorHAnsi"/>
        </w:rPr>
      </w:pPr>
      <w:bookmarkStart w:id="44" w:name="_Toc200525817"/>
      <w:r w:rsidRPr="002C0592">
        <w:rPr>
          <w:rFonts w:asciiTheme="majorHAnsi" w:hAnsiTheme="majorHAnsi" w:cstheme="majorHAnsi"/>
        </w:rPr>
        <w:t>9.2</w:t>
      </w:r>
      <w:r w:rsidRPr="002C0592">
        <w:rPr>
          <w:rFonts w:asciiTheme="majorHAnsi" w:hAnsiTheme="majorHAnsi" w:cstheme="majorHAnsi"/>
        </w:rPr>
        <w:tab/>
      </w:r>
      <w:r w:rsidR="00FF5248" w:rsidRPr="002C0592">
        <w:rPr>
          <w:rFonts w:asciiTheme="majorHAnsi" w:hAnsiTheme="majorHAnsi" w:cstheme="majorHAnsi"/>
        </w:rPr>
        <w:t>PUBLIC NOTICE</w:t>
      </w:r>
      <w:bookmarkEnd w:id="44"/>
    </w:p>
    <w:p w14:paraId="3B6F9A39" w14:textId="361A813A" w:rsidR="00FF5248" w:rsidRPr="002C0592" w:rsidRDefault="00FF5248" w:rsidP="006D4FF0">
      <w:pPr>
        <w:ind w:left="720"/>
        <w:jc w:val="both"/>
        <w:rPr>
          <w:rFonts w:asciiTheme="majorHAnsi" w:hAnsiTheme="majorHAnsi" w:cstheme="majorHAnsi"/>
        </w:rPr>
      </w:pPr>
      <w:r w:rsidRPr="002C0592">
        <w:rPr>
          <w:rFonts w:asciiTheme="majorHAnsi" w:hAnsiTheme="majorHAnsi" w:cstheme="majorHAnsi"/>
        </w:rPr>
        <w:t xml:space="preserve">Meeting dates are publicly noticed and are open to the public. </w:t>
      </w:r>
      <w:bookmarkStart w:id="45" w:name="_Hlk178775584"/>
      <w:r w:rsidRPr="002C0592">
        <w:rPr>
          <w:rFonts w:asciiTheme="majorHAnsi" w:hAnsiTheme="majorHAnsi" w:cstheme="majorHAnsi"/>
        </w:rPr>
        <w:t xml:space="preserve">Public notice is done consistently in the same manner and form for every meeting. </w:t>
      </w:r>
      <w:bookmarkEnd w:id="45"/>
      <w:r w:rsidRPr="002C0592">
        <w:rPr>
          <w:rFonts w:asciiTheme="majorHAnsi" w:hAnsiTheme="majorHAnsi" w:cstheme="majorHAnsi"/>
        </w:rPr>
        <w:t>Notice must include the specific agenda items to be discussed. Failure to comply with notice requirements may result in any decisions made being voided. </w:t>
      </w:r>
    </w:p>
    <w:p w14:paraId="77757062" w14:textId="77777777" w:rsidR="00FF5248" w:rsidRPr="002C0592" w:rsidRDefault="00FF5248" w:rsidP="006D4FF0">
      <w:pPr>
        <w:ind w:left="720"/>
        <w:jc w:val="both"/>
        <w:rPr>
          <w:rFonts w:asciiTheme="majorHAnsi" w:hAnsiTheme="majorHAnsi" w:cstheme="majorHAnsi"/>
        </w:rPr>
      </w:pPr>
    </w:p>
    <w:p w14:paraId="6871C04C" w14:textId="762F78EC" w:rsidR="00FF5248" w:rsidRPr="002C0592" w:rsidRDefault="006D4FF0" w:rsidP="006D4FF0">
      <w:pPr>
        <w:ind w:left="720"/>
        <w:jc w:val="both"/>
        <w:rPr>
          <w:rFonts w:asciiTheme="majorHAnsi" w:hAnsiTheme="majorHAnsi" w:cstheme="majorHAnsi"/>
        </w:rPr>
      </w:pPr>
      <w:r>
        <w:rPr>
          <w:rFonts w:asciiTheme="majorHAnsi" w:hAnsiTheme="majorHAnsi" w:cstheme="majorHAnsi"/>
        </w:rPr>
        <w:t>T</w:t>
      </w:r>
      <w:r w:rsidR="00FF5248" w:rsidRPr="002C0592">
        <w:rPr>
          <w:rFonts w:asciiTheme="majorHAnsi" w:hAnsiTheme="majorHAnsi" w:cstheme="majorHAnsi"/>
        </w:rPr>
        <w:t xml:space="preserve">he </w:t>
      </w:r>
      <w:r w:rsidR="002208B6">
        <w:rPr>
          <w:rFonts w:asciiTheme="majorHAnsi" w:hAnsiTheme="majorHAnsi" w:cstheme="majorHAnsi"/>
        </w:rPr>
        <w:t>district administrator</w:t>
      </w:r>
      <w:r>
        <w:rPr>
          <w:rFonts w:asciiTheme="majorHAnsi" w:hAnsiTheme="majorHAnsi" w:cstheme="majorHAnsi"/>
        </w:rPr>
        <w:t xml:space="preserve"> is delegated</w:t>
      </w:r>
      <w:r w:rsidR="00FF5248" w:rsidRPr="002C0592">
        <w:rPr>
          <w:rFonts w:asciiTheme="majorHAnsi" w:hAnsiTheme="majorHAnsi" w:cstheme="majorHAnsi"/>
        </w:rPr>
        <w:t xml:space="preserve"> the responsibility of documenting and</w:t>
      </w:r>
      <w:r w:rsidR="002F1401" w:rsidRPr="002C0592">
        <w:rPr>
          <w:rFonts w:asciiTheme="majorHAnsi" w:hAnsiTheme="majorHAnsi" w:cstheme="majorHAnsi"/>
        </w:rPr>
        <w:t xml:space="preserve"> </w:t>
      </w:r>
      <w:r w:rsidR="00FF5248" w:rsidRPr="002C0592">
        <w:rPr>
          <w:rFonts w:asciiTheme="majorHAnsi" w:hAnsiTheme="majorHAnsi" w:cstheme="majorHAnsi"/>
        </w:rPr>
        <w:t xml:space="preserve">implementing a procedure for consistent noticing of meetings. </w:t>
      </w:r>
      <w:r w:rsidR="00FF5248" w:rsidRPr="002C0592">
        <w:rPr>
          <w:rFonts w:asciiTheme="majorHAnsi" w:hAnsiTheme="majorHAnsi" w:cstheme="majorHAnsi"/>
          <w:highlight w:val="white"/>
        </w:rPr>
        <w:t xml:space="preserve">The </w:t>
      </w:r>
      <w:r w:rsidR="002208B6">
        <w:rPr>
          <w:rFonts w:asciiTheme="majorHAnsi" w:hAnsiTheme="majorHAnsi" w:cstheme="majorHAnsi"/>
          <w:highlight w:val="white"/>
        </w:rPr>
        <w:t>district administrator</w:t>
      </w:r>
      <w:r w:rsidR="00FF5248" w:rsidRPr="002C0592">
        <w:rPr>
          <w:rFonts w:asciiTheme="majorHAnsi" w:hAnsiTheme="majorHAnsi" w:cstheme="majorHAnsi"/>
          <w:highlight w:val="white"/>
        </w:rPr>
        <w:t xml:space="preserve"> will submit the procedure to the </w:t>
      </w:r>
      <w:r w:rsidR="00AF2440">
        <w:rPr>
          <w:rFonts w:asciiTheme="majorHAnsi" w:hAnsiTheme="majorHAnsi" w:cstheme="majorHAnsi"/>
          <w:highlight w:val="white"/>
        </w:rPr>
        <w:t>board</w:t>
      </w:r>
      <w:r w:rsidR="00FF5248" w:rsidRPr="002C0592">
        <w:rPr>
          <w:rFonts w:asciiTheme="majorHAnsi" w:hAnsiTheme="majorHAnsi" w:cstheme="majorHAnsi"/>
          <w:highlight w:val="white"/>
        </w:rPr>
        <w:t xml:space="preserve"> for review and approval. </w:t>
      </w:r>
    </w:p>
    <w:p w14:paraId="6C6E602D" w14:textId="77777777" w:rsidR="00FF5248" w:rsidRPr="002C0592" w:rsidRDefault="00FF5248" w:rsidP="000B2DD8">
      <w:pPr>
        <w:jc w:val="both"/>
        <w:rPr>
          <w:rFonts w:asciiTheme="majorHAnsi" w:hAnsiTheme="majorHAnsi" w:cstheme="majorHAnsi"/>
        </w:rPr>
      </w:pPr>
    </w:p>
    <w:p w14:paraId="79EFE047" w14:textId="5BEF1AAB" w:rsidR="00FF5248" w:rsidRPr="002C0592" w:rsidRDefault="00FF5248" w:rsidP="4E4A76C1">
      <w:pPr>
        <w:ind w:left="720"/>
        <w:jc w:val="both"/>
        <w:rPr>
          <w:rFonts w:asciiTheme="majorHAnsi" w:hAnsiTheme="majorHAnsi" w:cstheme="majorBidi"/>
          <w:i/>
          <w:iCs/>
        </w:rPr>
      </w:pPr>
      <w:r w:rsidRPr="000323FD">
        <w:rPr>
          <w:rFonts w:asciiTheme="majorHAnsi" w:hAnsiTheme="majorHAnsi" w:cstheme="majorBidi"/>
          <w:i/>
          <w:iCs/>
        </w:rPr>
        <w:t>Annotation:</w:t>
      </w:r>
      <w:r w:rsidRPr="4E4A76C1">
        <w:rPr>
          <w:rFonts w:asciiTheme="majorHAnsi" w:hAnsiTheme="majorHAnsi" w:cstheme="majorBidi"/>
          <w:i/>
          <w:iCs/>
        </w:rPr>
        <w:t xml:space="preserve"> In Montana, public notice of meetings must be given in advance to allow the public to attend. The amount of notice required depends on the significance of the decision being made, but it should be enough to encourage public participation. It is important that how a CD provides public notice is done consistently in manner, form, and timeline for every meeting</w:t>
      </w:r>
      <w:r w:rsidR="004C002E">
        <w:rPr>
          <w:rFonts w:asciiTheme="majorHAnsi" w:hAnsiTheme="majorHAnsi" w:cstheme="majorBidi"/>
          <w:i/>
          <w:iCs/>
        </w:rPr>
        <w:t xml:space="preserve">, </w:t>
      </w:r>
      <w:hyperlink r:id="rId60" w:history="1">
        <w:r w:rsidR="0EC97779" w:rsidRPr="004C002E">
          <w:rPr>
            <w:rStyle w:val="Hyperlink"/>
            <w:rFonts w:asciiTheme="majorHAnsi" w:hAnsiTheme="majorHAnsi" w:cstheme="majorBidi"/>
            <w:i/>
            <w:iCs/>
          </w:rPr>
          <w:t>Sec.</w:t>
        </w:r>
        <w:r w:rsidRPr="004C002E">
          <w:rPr>
            <w:rStyle w:val="Hyperlink"/>
            <w:rFonts w:asciiTheme="majorHAnsi" w:hAnsiTheme="majorHAnsi" w:cstheme="majorBidi"/>
            <w:i/>
            <w:iCs/>
          </w:rPr>
          <w:t xml:space="preserve"> 2-3-203, </w:t>
        </w:r>
        <w:r w:rsidR="001F53FA">
          <w:rPr>
            <w:rStyle w:val="Hyperlink"/>
            <w:rFonts w:asciiTheme="majorHAnsi" w:hAnsiTheme="majorHAnsi" w:cstheme="majorBidi"/>
            <w:i/>
            <w:iCs/>
          </w:rPr>
          <w:t>M.C.A.</w:t>
        </w:r>
      </w:hyperlink>
    </w:p>
    <w:p w14:paraId="28174E0A" w14:textId="027BF6AA" w:rsidR="00FF5248" w:rsidRPr="002C0592" w:rsidRDefault="00FF5248" w:rsidP="00FF5248">
      <w:pPr>
        <w:widowControl/>
        <w:ind w:left="720"/>
        <w:jc w:val="both"/>
        <w:rPr>
          <w:rFonts w:asciiTheme="majorHAnsi" w:hAnsiTheme="majorHAnsi" w:cstheme="majorHAnsi"/>
          <w:color w:val="FF0000"/>
        </w:rPr>
      </w:pPr>
    </w:p>
    <w:p w14:paraId="35CA964E" w14:textId="3BFF4D92" w:rsidR="00FF5248" w:rsidRPr="002C0592" w:rsidRDefault="00FF5248" w:rsidP="00FF5248">
      <w:pPr>
        <w:pStyle w:val="Heading2"/>
        <w:ind w:left="720"/>
        <w:rPr>
          <w:rFonts w:asciiTheme="majorHAnsi" w:hAnsiTheme="majorHAnsi" w:cstheme="majorHAnsi"/>
        </w:rPr>
      </w:pPr>
      <w:bookmarkStart w:id="46" w:name="_Toc179877965"/>
      <w:bookmarkStart w:id="47" w:name="_Toc200525818"/>
      <w:r w:rsidRPr="002C0592">
        <w:rPr>
          <w:rFonts w:asciiTheme="majorHAnsi" w:hAnsiTheme="majorHAnsi" w:cstheme="majorHAnsi"/>
        </w:rPr>
        <w:t>9.3</w:t>
      </w:r>
      <w:r w:rsidRPr="002C0592">
        <w:rPr>
          <w:rFonts w:asciiTheme="majorHAnsi" w:hAnsiTheme="majorHAnsi" w:cstheme="majorHAnsi"/>
        </w:rPr>
        <w:tab/>
        <w:t>CLOSED/EXECUTIVE SESSIONS</w:t>
      </w:r>
      <w:bookmarkEnd w:id="46"/>
      <w:bookmarkEnd w:id="47"/>
    </w:p>
    <w:p w14:paraId="37F4FD9C" w14:textId="25439F3E" w:rsidR="00FF5248" w:rsidRPr="002C0592" w:rsidRDefault="00FF5248" w:rsidP="10B4E2DD">
      <w:pPr>
        <w:ind w:left="720"/>
        <w:jc w:val="both"/>
        <w:rPr>
          <w:rFonts w:asciiTheme="majorHAnsi" w:hAnsiTheme="majorHAnsi" w:cstheme="majorBidi"/>
        </w:rPr>
      </w:pPr>
      <w:r w:rsidRPr="10B4E2DD">
        <w:rPr>
          <w:rFonts w:asciiTheme="majorHAnsi" w:hAnsiTheme="majorHAnsi" w:cstheme="majorBidi"/>
        </w:rPr>
        <w:t>While meetings of conservation districts are open to the public</w:t>
      </w:r>
      <w:r w:rsidR="00662C57">
        <w:rPr>
          <w:rFonts w:asciiTheme="majorHAnsi" w:hAnsiTheme="majorHAnsi" w:cstheme="majorBidi"/>
        </w:rPr>
        <w:t>,</w:t>
      </w:r>
      <w:r w:rsidRPr="10B4E2DD">
        <w:rPr>
          <w:rFonts w:asciiTheme="majorHAnsi" w:hAnsiTheme="majorHAnsi" w:cstheme="majorBidi"/>
        </w:rPr>
        <w:t xml:space="preserve"> there are some exceptions when a closed or executive session of the </w:t>
      </w:r>
      <w:r w:rsidR="00AF2440" w:rsidRPr="10B4E2DD">
        <w:rPr>
          <w:rFonts w:asciiTheme="majorHAnsi" w:hAnsiTheme="majorHAnsi" w:cstheme="majorBidi"/>
        </w:rPr>
        <w:t>board</w:t>
      </w:r>
      <w:r w:rsidRPr="10B4E2DD">
        <w:rPr>
          <w:rFonts w:asciiTheme="majorHAnsi" w:hAnsiTheme="majorHAnsi" w:cstheme="majorBidi"/>
        </w:rPr>
        <w:t xml:space="preserve"> may be called by the chair or presiding officer.  Circumstance that may allow for a closed meeting </w:t>
      </w:r>
      <w:r w:rsidR="00662C57">
        <w:rPr>
          <w:rFonts w:asciiTheme="majorHAnsi" w:hAnsiTheme="majorHAnsi" w:cstheme="majorBidi"/>
        </w:rPr>
        <w:t>include</w:t>
      </w:r>
      <w:r w:rsidR="005148CA" w:rsidRPr="10B4E2DD">
        <w:rPr>
          <w:rFonts w:asciiTheme="majorHAnsi" w:hAnsiTheme="majorHAnsi" w:cstheme="majorBidi"/>
        </w:rPr>
        <w:t>:</w:t>
      </w:r>
      <w:r w:rsidRPr="10B4E2DD">
        <w:rPr>
          <w:rFonts w:asciiTheme="majorHAnsi" w:hAnsiTheme="majorHAnsi" w:cstheme="majorBidi"/>
        </w:rPr>
        <w:t xml:space="preserve"> (a) on the advice of counsel and in accordance with (</w:t>
      </w:r>
      <w:hyperlink r:id="rId61">
        <w:r w:rsidR="00357759" w:rsidRPr="10B4E2DD">
          <w:rPr>
            <w:rStyle w:val="Hyperlink"/>
            <w:rFonts w:asciiTheme="majorHAnsi" w:hAnsiTheme="majorHAnsi" w:cstheme="majorBidi"/>
          </w:rPr>
          <w:t xml:space="preserve">Sec. </w:t>
        </w:r>
        <w:r w:rsidRPr="10B4E2DD">
          <w:rPr>
            <w:rStyle w:val="Hyperlink"/>
            <w:rFonts w:asciiTheme="majorHAnsi" w:hAnsiTheme="majorHAnsi" w:cstheme="majorBidi"/>
          </w:rPr>
          <w:t xml:space="preserve">2-3-203 (3), </w:t>
        </w:r>
        <w:r w:rsidR="001F53FA" w:rsidRPr="10B4E2DD">
          <w:rPr>
            <w:rStyle w:val="Hyperlink"/>
            <w:rFonts w:asciiTheme="majorHAnsi" w:hAnsiTheme="majorHAnsi" w:cstheme="majorBidi"/>
          </w:rPr>
          <w:t>M.C.A.</w:t>
        </w:r>
      </w:hyperlink>
      <w:r w:rsidRPr="10B4E2DD">
        <w:rPr>
          <w:rFonts w:asciiTheme="majorHAnsi" w:hAnsiTheme="majorHAnsi" w:cstheme="majorBidi"/>
        </w:rPr>
        <w:t>)</w:t>
      </w:r>
      <w:r w:rsidR="005148CA" w:rsidRPr="10B4E2DD">
        <w:rPr>
          <w:rFonts w:asciiTheme="majorHAnsi" w:hAnsiTheme="majorHAnsi" w:cstheme="majorBidi"/>
        </w:rPr>
        <w:t>;</w:t>
      </w:r>
      <w:r w:rsidRPr="10B4E2DD">
        <w:rPr>
          <w:rFonts w:asciiTheme="majorHAnsi" w:hAnsiTheme="majorHAnsi" w:cstheme="majorBidi"/>
        </w:rPr>
        <w:t xml:space="preserve"> (b) to discuss or act on personnel issues including the </w:t>
      </w:r>
      <w:r w:rsidR="002208B6" w:rsidRPr="10B4E2DD">
        <w:rPr>
          <w:rFonts w:asciiTheme="majorHAnsi" w:hAnsiTheme="majorHAnsi" w:cstheme="majorBidi"/>
        </w:rPr>
        <w:t>district administrator</w:t>
      </w:r>
      <w:r w:rsidRPr="10B4E2DD">
        <w:rPr>
          <w:rFonts w:asciiTheme="majorHAnsi" w:hAnsiTheme="majorHAnsi" w:cstheme="majorBidi"/>
        </w:rPr>
        <w:t>’s annual evaluation</w:t>
      </w:r>
      <w:r w:rsidR="005148CA" w:rsidRPr="10B4E2DD">
        <w:rPr>
          <w:rFonts w:asciiTheme="majorHAnsi" w:hAnsiTheme="majorHAnsi" w:cstheme="majorBidi"/>
        </w:rPr>
        <w:t>;</w:t>
      </w:r>
      <w:r w:rsidRPr="10B4E2DD">
        <w:rPr>
          <w:rFonts w:asciiTheme="majorHAnsi" w:hAnsiTheme="majorHAnsi" w:cstheme="majorBidi"/>
        </w:rPr>
        <w:t xml:space="preserve"> or (c) when the presiding officer determines that the demands of individual privacy clearly exceed the merits of public disclosure. The right of individual privacy may be waived by the individual about whom the discussion </w:t>
      </w:r>
      <w:r w:rsidR="002F1401" w:rsidRPr="10B4E2DD">
        <w:rPr>
          <w:rFonts w:asciiTheme="majorHAnsi" w:hAnsiTheme="majorHAnsi" w:cstheme="majorBidi"/>
        </w:rPr>
        <w:t>pertains,</w:t>
      </w:r>
      <w:r w:rsidRPr="10B4E2DD">
        <w:rPr>
          <w:rFonts w:asciiTheme="majorHAnsi" w:hAnsiTheme="majorHAnsi" w:cstheme="majorBidi"/>
        </w:rPr>
        <w:t xml:space="preserve"> and, in that event, the meeting </w:t>
      </w:r>
      <w:r w:rsidR="005148CA" w:rsidRPr="10B4E2DD">
        <w:rPr>
          <w:rFonts w:asciiTheme="majorHAnsi" w:hAnsiTheme="majorHAnsi" w:cstheme="majorBidi"/>
        </w:rPr>
        <w:t>may be closed</w:t>
      </w:r>
      <w:r w:rsidRPr="10B4E2DD">
        <w:rPr>
          <w:rFonts w:asciiTheme="majorHAnsi" w:hAnsiTheme="majorHAnsi" w:cstheme="majorBidi"/>
        </w:rPr>
        <w:t xml:space="preserve">. </w:t>
      </w:r>
    </w:p>
    <w:p w14:paraId="4CB22A41" w14:textId="77777777" w:rsidR="00FF5248" w:rsidRPr="002C0592" w:rsidRDefault="00FF5248" w:rsidP="006D4FF0">
      <w:pPr>
        <w:ind w:left="720"/>
        <w:jc w:val="both"/>
        <w:rPr>
          <w:rFonts w:asciiTheme="majorHAnsi" w:hAnsiTheme="majorHAnsi" w:cstheme="majorHAnsi"/>
        </w:rPr>
      </w:pPr>
    </w:p>
    <w:p w14:paraId="6A0BDE9F" w14:textId="5307C38D" w:rsidR="00FF5248" w:rsidRDefault="00FF5248" w:rsidP="006D4FF0">
      <w:pPr>
        <w:ind w:left="720"/>
        <w:jc w:val="both"/>
        <w:rPr>
          <w:rFonts w:asciiTheme="majorHAnsi" w:hAnsiTheme="majorHAnsi" w:cstheme="majorHAnsi"/>
        </w:rPr>
      </w:pPr>
      <w:r w:rsidRPr="002C0592">
        <w:rPr>
          <w:rFonts w:asciiTheme="majorHAnsi" w:hAnsiTheme="majorHAnsi" w:cstheme="majorHAnsi"/>
        </w:rPr>
        <w:t xml:space="preserve">It is the policy of </w:t>
      </w:r>
      <w:r w:rsidR="006D4FF0">
        <w:rPr>
          <w:rFonts w:asciiTheme="majorHAnsi" w:hAnsiTheme="majorHAnsi" w:cstheme="majorHAnsi"/>
        </w:rPr>
        <w:t>the conservation district</w:t>
      </w:r>
      <w:r w:rsidRPr="002C0592">
        <w:rPr>
          <w:rFonts w:asciiTheme="majorHAnsi" w:hAnsiTheme="majorHAnsi" w:cstheme="majorHAnsi"/>
        </w:rPr>
        <w:t xml:space="preserve"> that only individuals invited by the </w:t>
      </w:r>
      <w:r w:rsidR="00AF2440">
        <w:rPr>
          <w:rFonts w:asciiTheme="majorHAnsi" w:hAnsiTheme="majorHAnsi" w:cstheme="majorHAnsi"/>
        </w:rPr>
        <w:t>board</w:t>
      </w:r>
      <w:r w:rsidRPr="002C0592">
        <w:rPr>
          <w:rFonts w:asciiTheme="majorHAnsi" w:hAnsiTheme="majorHAnsi" w:cstheme="majorHAnsi"/>
        </w:rPr>
        <w:t xml:space="preserve"> may attend a closed/executive session. The </w:t>
      </w:r>
      <w:r w:rsidR="00AF2440">
        <w:rPr>
          <w:rFonts w:asciiTheme="majorHAnsi" w:hAnsiTheme="majorHAnsi" w:cstheme="majorHAnsi"/>
        </w:rPr>
        <w:t>board</w:t>
      </w:r>
      <w:r w:rsidRPr="002C0592">
        <w:rPr>
          <w:rFonts w:asciiTheme="majorHAnsi" w:hAnsiTheme="majorHAnsi" w:cstheme="majorHAnsi"/>
        </w:rPr>
        <w:t xml:space="preserve"> can discuss a private issue in a closed meeting, but the vote sh</w:t>
      </w:r>
      <w:r w:rsidR="00CF1631">
        <w:rPr>
          <w:rFonts w:asciiTheme="majorHAnsi" w:hAnsiTheme="majorHAnsi" w:cstheme="majorHAnsi"/>
        </w:rPr>
        <w:t>ould</w:t>
      </w:r>
      <w:r w:rsidRPr="002C0592">
        <w:rPr>
          <w:rFonts w:asciiTheme="majorHAnsi" w:hAnsiTheme="majorHAnsi" w:cstheme="majorHAnsi"/>
        </w:rPr>
        <w:t xml:space="preserve"> be taken during an open session. A </w:t>
      </w:r>
      <w:r w:rsidR="00AF2440">
        <w:rPr>
          <w:rFonts w:asciiTheme="majorHAnsi" w:hAnsiTheme="majorHAnsi" w:cstheme="majorHAnsi"/>
        </w:rPr>
        <w:t>board</w:t>
      </w:r>
      <w:r w:rsidRPr="002C0592">
        <w:rPr>
          <w:rFonts w:asciiTheme="majorHAnsi" w:hAnsiTheme="majorHAnsi" w:cstheme="majorHAnsi"/>
        </w:rPr>
        <w:t xml:space="preserve"> member</w:t>
      </w:r>
      <w:r w:rsidR="0070515D">
        <w:rPr>
          <w:rFonts w:asciiTheme="majorHAnsi" w:hAnsiTheme="majorHAnsi" w:cstheme="majorHAnsi"/>
        </w:rPr>
        <w:t xml:space="preserve"> </w:t>
      </w:r>
      <w:r w:rsidRPr="002C0592">
        <w:rPr>
          <w:rFonts w:asciiTheme="majorHAnsi" w:hAnsiTheme="majorHAnsi" w:cstheme="majorHAnsi"/>
        </w:rPr>
        <w:t xml:space="preserve">shall take minutes of the executive </w:t>
      </w:r>
      <w:proofErr w:type="gramStart"/>
      <w:r w:rsidRPr="002C0592">
        <w:rPr>
          <w:rFonts w:asciiTheme="majorHAnsi" w:hAnsiTheme="majorHAnsi" w:cstheme="majorHAnsi"/>
        </w:rPr>
        <w:t>session</w:t>
      </w:r>
      <w:proofErr w:type="gramEnd"/>
      <w:r w:rsidRPr="002C0592">
        <w:rPr>
          <w:rFonts w:asciiTheme="majorHAnsi" w:hAnsiTheme="majorHAnsi" w:cstheme="majorHAnsi"/>
        </w:rPr>
        <w:t xml:space="preserve"> and such minutes are confidential and shall not be made available for public inspection except pursuant to a court order. </w:t>
      </w:r>
    </w:p>
    <w:p w14:paraId="085169AE" w14:textId="77777777" w:rsidR="00F76AFE" w:rsidRDefault="00F76AFE" w:rsidP="006D4FF0">
      <w:pPr>
        <w:ind w:left="720"/>
        <w:jc w:val="both"/>
        <w:rPr>
          <w:rFonts w:asciiTheme="majorHAnsi" w:hAnsiTheme="majorHAnsi" w:cstheme="majorHAnsi"/>
        </w:rPr>
      </w:pPr>
    </w:p>
    <w:p w14:paraId="08A3A92A" w14:textId="35E05E97" w:rsidR="00F76AFE" w:rsidRDefault="00F76AFE" w:rsidP="10B4E2DD">
      <w:pPr>
        <w:ind w:left="720"/>
        <w:jc w:val="both"/>
        <w:rPr>
          <w:rFonts w:asciiTheme="majorHAnsi" w:hAnsiTheme="majorHAnsi" w:cstheme="majorBidi"/>
        </w:rPr>
      </w:pPr>
      <w:r w:rsidRPr="10B4E2DD">
        <w:rPr>
          <w:rFonts w:asciiTheme="majorHAnsi" w:hAnsiTheme="majorHAnsi" w:cstheme="majorBidi"/>
        </w:rPr>
        <w:t xml:space="preserve">Although a meeting may be closed, the board must still comply with public notice requirements regarding the meeting. </w:t>
      </w:r>
      <w:r w:rsidR="00974141" w:rsidRPr="10B4E2DD">
        <w:rPr>
          <w:rFonts w:asciiTheme="majorHAnsi" w:hAnsiTheme="majorHAnsi" w:cstheme="majorBidi"/>
        </w:rPr>
        <w:t xml:space="preserve">The agenda item must indicate the time, place, and general subject matter of the meeting but indicate it is closed to the public. </w:t>
      </w:r>
    </w:p>
    <w:p w14:paraId="080DAB76" w14:textId="77777777" w:rsidR="00974141" w:rsidRDefault="00974141" w:rsidP="006D4FF0">
      <w:pPr>
        <w:ind w:left="720"/>
        <w:jc w:val="both"/>
        <w:rPr>
          <w:rFonts w:asciiTheme="majorHAnsi" w:hAnsiTheme="majorHAnsi" w:cstheme="majorHAnsi"/>
        </w:rPr>
      </w:pPr>
    </w:p>
    <w:p w14:paraId="41A1F8EB" w14:textId="2EE4761E" w:rsidR="0073306B" w:rsidRDefault="00974141" w:rsidP="10B4E2DD">
      <w:pPr>
        <w:ind w:left="720"/>
        <w:jc w:val="both"/>
        <w:rPr>
          <w:rFonts w:asciiTheme="majorHAnsi" w:hAnsiTheme="majorHAnsi" w:cstheme="majorBidi"/>
        </w:rPr>
      </w:pPr>
      <w:r w:rsidRPr="10B4E2DD">
        <w:rPr>
          <w:rFonts w:asciiTheme="majorHAnsi" w:hAnsiTheme="majorHAnsi" w:cstheme="majorBidi"/>
        </w:rPr>
        <w:t xml:space="preserve">In the event </w:t>
      </w:r>
      <w:r w:rsidR="000424C2" w:rsidRPr="10B4E2DD">
        <w:rPr>
          <w:rFonts w:asciiTheme="majorHAnsi" w:hAnsiTheme="majorHAnsi" w:cstheme="majorBidi"/>
        </w:rPr>
        <w:t xml:space="preserve">a meeting is closed the board </w:t>
      </w:r>
      <w:r w:rsidR="148EC84F" w:rsidRPr="10B4E2DD">
        <w:rPr>
          <w:rFonts w:asciiTheme="majorHAnsi" w:hAnsiTheme="majorHAnsi" w:cstheme="majorBidi"/>
        </w:rPr>
        <w:t>shall</w:t>
      </w:r>
      <w:r w:rsidR="000424C2" w:rsidRPr="10B4E2DD">
        <w:rPr>
          <w:rFonts w:asciiTheme="majorHAnsi" w:hAnsiTheme="majorHAnsi" w:cstheme="majorBidi"/>
        </w:rPr>
        <w:t xml:space="preserve"> keep minutes of the closed proceedings. Those meeting minutes must be held by the </w:t>
      </w:r>
      <w:r w:rsidR="00357759" w:rsidRPr="10B4E2DD">
        <w:rPr>
          <w:rFonts w:asciiTheme="majorHAnsi" w:hAnsiTheme="majorHAnsi" w:cstheme="majorBidi"/>
        </w:rPr>
        <w:t xml:space="preserve">conservation district </w:t>
      </w:r>
      <w:r w:rsidR="000424C2" w:rsidRPr="10B4E2DD">
        <w:rPr>
          <w:rFonts w:asciiTheme="majorHAnsi" w:hAnsiTheme="majorHAnsi" w:cstheme="majorBidi"/>
        </w:rPr>
        <w:t xml:space="preserve">as sealed </w:t>
      </w:r>
      <w:r w:rsidR="001F5B52" w:rsidRPr="10B4E2DD">
        <w:rPr>
          <w:rFonts w:asciiTheme="majorHAnsi" w:hAnsiTheme="majorHAnsi" w:cstheme="majorBidi"/>
        </w:rPr>
        <w:t xml:space="preserve">and only disseminated upon </w:t>
      </w:r>
    </w:p>
    <w:p w14:paraId="7D297B64" w14:textId="03565195" w:rsidR="00FF5248" w:rsidRPr="005959DA" w:rsidRDefault="001F5B52" w:rsidP="005959DA">
      <w:pPr>
        <w:ind w:firstLine="720"/>
        <w:jc w:val="both"/>
        <w:rPr>
          <w:rFonts w:asciiTheme="majorHAnsi" w:hAnsiTheme="majorHAnsi" w:cstheme="majorBidi"/>
        </w:rPr>
      </w:pPr>
      <w:r w:rsidRPr="10B4E2DD">
        <w:rPr>
          <w:rFonts w:asciiTheme="majorHAnsi" w:hAnsiTheme="majorHAnsi" w:cstheme="majorBidi"/>
        </w:rPr>
        <w:t>court order</w:t>
      </w:r>
      <w:r w:rsidR="00723443">
        <w:rPr>
          <w:rFonts w:asciiTheme="majorHAnsi" w:hAnsiTheme="majorHAnsi" w:cstheme="majorBidi"/>
        </w:rPr>
        <w:t xml:space="preserve">. Minutes </w:t>
      </w:r>
      <w:r w:rsidR="006D5AC5">
        <w:rPr>
          <w:rFonts w:asciiTheme="majorHAnsi" w:hAnsiTheme="majorHAnsi" w:cstheme="majorBidi"/>
        </w:rPr>
        <w:t>are not voted on by the board</w:t>
      </w:r>
      <w:r w:rsidRPr="10B4E2DD">
        <w:rPr>
          <w:rFonts w:asciiTheme="majorHAnsi" w:hAnsiTheme="majorHAnsi" w:cstheme="majorBidi"/>
        </w:rPr>
        <w:t xml:space="preserve">. </w:t>
      </w:r>
    </w:p>
    <w:p w14:paraId="6D11BFC6" w14:textId="38EDDDDD" w:rsidR="005148CA" w:rsidRPr="002C0592" w:rsidRDefault="005148CA" w:rsidP="005148CA">
      <w:pPr>
        <w:pStyle w:val="Heading2"/>
        <w:ind w:left="720"/>
        <w:rPr>
          <w:rFonts w:asciiTheme="majorHAnsi" w:hAnsiTheme="majorHAnsi" w:cstheme="majorHAnsi"/>
        </w:rPr>
      </w:pPr>
      <w:bookmarkStart w:id="48" w:name="_Toc179877966"/>
      <w:bookmarkStart w:id="49" w:name="_Toc200525819"/>
      <w:r w:rsidRPr="002C0592">
        <w:rPr>
          <w:rFonts w:asciiTheme="majorHAnsi" w:hAnsiTheme="majorHAnsi" w:cstheme="majorHAnsi"/>
        </w:rPr>
        <w:lastRenderedPageBreak/>
        <w:t>9.4</w:t>
      </w:r>
      <w:r w:rsidRPr="002C0592">
        <w:rPr>
          <w:rFonts w:asciiTheme="majorHAnsi" w:hAnsiTheme="majorHAnsi" w:cstheme="majorHAnsi"/>
        </w:rPr>
        <w:tab/>
        <w:t>CONSENT AGENDA</w:t>
      </w:r>
      <w:bookmarkEnd w:id="48"/>
      <w:bookmarkEnd w:id="49"/>
      <w:r w:rsidRPr="002C0592">
        <w:rPr>
          <w:rFonts w:asciiTheme="majorHAnsi" w:hAnsiTheme="majorHAnsi" w:cstheme="majorHAnsi"/>
        </w:rPr>
        <w:t xml:space="preserve">  </w:t>
      </w:r>
    </w:p>
    <w:p w14:paraId="5CF7041E" w14:textId="5DBEFCD1" w:rsidR="005148CA" w:rsidRPr="002C0592" w:rsidRDefault="005148CA" w:rsidP="00691A30">
      <w:pPr>
        <w:ind w:left="720"/>
        <w:jc w:val="both"/>
        <w:rPr>
          <w:rFonts w:asciiTheme="majorHAnsi" w:hAnsiTheme="majorHAnsi" w:cstheme="majorHAnsi"/>
        </w:rPr>
      </w:pPr>
      <w:r w:rsidRPr="002C0592">
        <w:rPr>
          <w:rFonts w:asciiTheme="majorHAnsi" w:hAnsiTheme="majorHAnsi" w:cstheme="majorHAnsi"/>
        </w:rPr>
        <w:t xml:space="preserve">A consent agenda is a method to move through informational material quickly, thus saving </w:t>
      </w:r>
      <w:r w:rsidR="00AF2440">
        <w:rPr>
          <w:rFonts w:asciiTheme="majorHAnsi" w:hAnsiTheme="majorHAnsi" w:cstheme="majorHAnsi"/>
        </w:rPr>
        <w:t>board</w:t>
      </w:r>
      <w:r w:rsidRPr="002C0592">
        <w:rPr>
          <w:rFonts w:asciiTheme="majorHAnsi" w:hAnsiTheme="majorHAnsi" w:cstheme="majorHAnsi"/>
        </w:rPr>
        <w:t xml:space="preserve"> meeting time for discussion and decision</w:t>
      </w:r>
      <w:r w:rsidR="006D4FF0">
        <w:rPr>
          <w:rFonts w:asciiTheme="majorHAnsi" w:hAnsiTheme="majorHAnsi" w:cstheme="majorHAnsi"/>
        </w:rPr>
        <w:t xml:space="preserve"> </w:t>
      </w:r>
      <w:r w:rsidRPr="002C0592">
        <w:rPr>
          <w:rFonts w:asciiTheme="majorHAnsi" w:hAnsiTheme="majorHAnsi" w:cstheme="majorHAnsi"/>
        </w:rPr>
        <w:t>making. Typical consent agendas include the following:</w:t>
      </w:r>
    </w:p>
    <w:p w14:paraId="0B65D00A" w14:textId="2AAB2D1D" w:rsidR="005148CA" w:rsidRPr="002C0592" w:rsidRDefault="005148CA" w:rsidP="00691A30">
      <w:pPr>
        <w:numPr>
          <w:ilvl w:val="0"/>
          <w:numId w:val="31"/>
        </w:numPr>
        <w:tabs>
          <w:tab w:val="clear" w:pos="720"/>
          <w:tab w:val="num" w:pos="1440"/>
        </w:tabs>
        <w:ind w:left="1440"/>
        <w:jc w:val="both"/>
        <w:rPr>
          <w:rFonts w:asciiTheme="majorHAnsi" w:hAnsiTheme="majorHAnsi" w:cstheme="majorHAnsi"/>
        </w:rPr>
      </w:pPr>
      <w:r w:rsidRPr="002C0592">
        <w:rPr>
          <w:rFonts w:asciiTheme="majorHAnsi" w:hAnsiTheme="majorHAnsi" w:cstheme="majorHAnsi"/>
        </w:rPr>
        <w:t xml:space="preserve">Previous </w:t>
      </w:r>
      <w:r w:rsidR="00AF2440">
        <w:rPr>
          <w:rFonts w:asciiTheme="majorHAnsi" w:hAnsiTheme="majorHAnsi" w:cstheme="majorHAnsi"/>
        </w:rPr>
        <w:t>board</w:t>
      </w:r>
      <w:r w:rsidRPr="002C0592">
        <w:rPr>
          <w:rFonts w:asciiTheme="majorHAnsi" w:hAnsiTheme="majorHAnsi" w:cstheme="majorHAnsi"/>
        </w:rPr>
        <w:t xml:space="preserve"> minutes</w:t>
      </w:r>
    </w:p>
    <w:p w14:paraId="5BEABAA4" w14:textId="6E7A552B" w:rsidR="005148CA" w:rsidRPr="002C0592" w:rsidRDefault="005148CA" w:rsidP="00691A30">
      <w:pPr>
        <w:numPr>
          <w:ilvl w:val="0"/>
          <w:numId w:val="31"/>
        </w:numPr>
        <w:tabs>
          <w:tab w:val="clear" w:pos="720"/>
          <w:tab w:val="num" w:pos="1440"/>
        </w:tabs>
        <w:ind w:left="1440"/>
        <w:jc w:val="both"/>
        <w:rPr>
          <w:rFonts w:asciiTheme="majorHAnsi" w:hAnsiTheme="majorHAnsi" w:cstheme="majorHAnsi"/>
        </w:rPr>
      </w:pPr>
      <w:r w:rsidRPr="002C0592">
        <w:rPr>
          <w:rFonts w:asciiTheme="majorHAnsi" w:hAnsiTheme="majorHAnsi" w:cstheme="majorHAnsi"/>
        </w:rPr>
        <w:t>Committee minutes</w:t>
      </w:r>
    </w:p>
    <w:p w14:paraId="57070975" w14:textId="2026CDEF" w:rsidR="005148CA" w:rsidRPr="002C0592" w:rsidRDefault="005148CA" w:rsidP="00691A30">
      <w:pPr>
        <w:numPr>
          <w:ilvl w:val="0"/>
          <w:numId w:val="31"/>
        </w:numPr>
        <w:tabs>
          <w:tab w:val="clear" w:pos="720"/>
          <w:tab w:val="num" w:pos="1440"/>
        </w:tabs>
        <w:ind w:left="1440"/>
        <w:jc w:val="both"/>
        <w:rPr>
          <w:rFonts w:asciiTheme="majorHAnsi" w:hAnsiTheme="majorHAnsi" w:cstheme="majorHAnsi"/>
        </w:rPr>
      </w:pPr>
      <w:r w:rsidRPr="002C0592">
        <w:rPr>
          <w:rFonts w:asciiTheme="majorHAnsi" w:hAnsiTheme="majorHAnsi" w:cstheme="majorHAnsi"/>
        </w:rPr>
        <w:t xml:space="preserve">A </w:t>
      </w:r>
      <w:r w:rsidR="002208B6">
        <w:rPr>
          <w:rFonts w:asciiTheme="majorHAnsi" w:hAnsiTheme="majorHAnsi" w:cstheme="majorHAnsi"/>
        </w:rPr>
        <w:t>district administrator</w:t>
      </w:r>
      <w:r w:rsidRPr="002C0592">
        <w:rPr>
          <w:rFonts w:asciiTheme="majorHAnsi" w:hAnsiTheme="majorHAnsi" w:cstheme="majorHAnsi"/>
        </w:rPr>
        <w:t xml:space="preserve">’s report documenting the completion of tasks and submittal of documents as required by </w:t>
      </w:r>
      <w:r w:rsidR="001F53FA">
        <w:rPr>
          <w:rFonts w:asciiTheme="majorHAnsi" w:hAnsiTheme="majorHAnsi" w:cstheme="majorHAnsi"/>
        </w:rPr>
        <w:t>M.C.A.</w:t>
      </w:r>
      <w:r w:rsidRPr="002C0592">
        <w:rPr>
          <w:rFonts w:asciiTheme="majorHAnsi" w:hAnsiTheme="majorHAnsi" w:cstheme="majorHAnsi"/>
        </w:rPr>
        <w:t xml:space="preserve"> and other regulations. </w:t>
      </w:r>
    </w:p>
    <w:p w14:paraId="63254FF8" w14:textId="77777777" w:rsidR="002F1401" w:rsidRPr="002C0592" w:rsidRDefault="002F1401" w:rsidP="006D4FF0">
      <w:pPr>
        <w:ind w:left="720"/>
        <w:jc w:val="both"/>
        <w:rPr>
          <w:rFonts w:asciiTheme="majorHAnsi" w:hAnsiTheme="majorHAnsi" w:cstheme="majorHAnsi"/>
        </w:rPr>
      </w:pPr>
    </w:p>
    <w:p w14:paraId="3595843C" w14:textId="1EB00E67" w:rsidR="005148CA" w:rsidRPr="002C0592" w:rsidRDefault="005148CA" w:rsidP="00691A30">
      <w:pPr>
        <w:ind w:left="720"/>
        <w:jc w:val="both"/>
        <w:rPr>
          <w:rFonts w:asciiTheme="majorHAnsi" w:hAnsiTheme="majorHAnsi" w:cstheme="majorHAnsi"/>
        </w:rPr>
      </w:pPr>
      <w:r w:rsidRPr="002C0592">
        <w:rPr>
          <w:rFonts w:asciiTheme="majorHAnsi" w:hAnsiTheme="majorHAnsi" w:cstheme="majorHAnsi"/>
        </w:rPr>
        <w:t>All documentation for consent items must be available to meeting participants in advance. </w:t>
      </w:r>
    </w:p>
    <w:p w14:paraId="43FECBDC" w14:textId="77777777" w:rsidR="005148CA" w:rsidRPr="002C0592" w:rsidRDefault="005148CA" w:rsidP="00691A30">
      <w:pPr>
        <w:ind w:left="720"/>
        <w:jc w:val="both"/>
        <w:rPr>
          <w:rFonts w:asciiTheme="majorHAnsi" w:hAnsiTheme="majorHAnsi" w:cstheme="majorHAnsi"/>
        </w:rPr>
      </w:pPr>
    </w:p>
    <w:p w14:paraId="20DF9D80" w14:textId="7A0C4239" w:rsidR="005148CA" w:rsidRPr="002C0592" w:rsidRDefault="005148CA" w:rsidP="00691A30">
      <w:pPr>
        <w:ind w:left="720"/>
        <w:jc w:val="both"/>
        <w:rPr>
          <w:rFonts w:asciiTheme="majorHAnsi" w:hAnsiTheme="majorHAnsi" w:cstheme="majorHAnsi"/>
        </w:rPr>
      </w:pPr>
      <w:r w:rsidRPr="002C0592">
        <w:rPr>
          <w:rFonts w:asciiTheme="majorHAnsi" w:hAnsiTheme="majorHAnsi" w:cstheme="majorHAnsi"/>
        </w:rPr>
        <w:t xml:space="preserve">It is </w:t>
      </w:r>
      <w:r w:rsidR="00AC4AC8">
        <w:rPr>
          <w:rFonts w:asciiTheme="majorHAnsi" w:hAnsiTheme="majorHAnsi" w:cstheme="majorHAnsi"/>
        </w:rPr>
        <w:t xml:space="preserve">the </w:t>
      </w:r>
      <w:r w:rsidR="006D4FF0">
        <w:rPr>
          <w:rFonts w:asciiTheme="majorHAnsi" w:hAnsiTheme="majorHAnsi" w:cstheme="majorHAnsi"/>
        </w:rPr>
        <w:t>conservation district’s</w:t>
      </w:r>
      <w:r w:rsidRPr="002C0592">
        <w:rPr>
          <w:rFonts w:asciiTheme="majorHAnsi" w:hAnsiTheme="majorHAnsi" w:cstheme="majorHAnsi"/>
        </w:rPr>
        <w:t xml:space="preserve"> policy to incorporate a consent agenda at the start of every </w:t>
      </w:r>
      <w:r w:rsidR="00AF2440">
        <w:rPr>
          <w:rFonts w:asciiTheme="majorHAnsi" w:hAnsiTheme="majorHAnsi" w:cstheme="majorHAnsi"/>
        </w:rPr>
        <w:t>board</w:t>
      </w:r>
      <w:r w:rsidRPr="002C0592">
        <w:rPr>
          <w:rFonts w:asciiTheme="majorHAnsi" w:hAnsiTheme="majorHAnsi" w:cstheme="majorHAnsi"/>
        </w:rPr>
        <w:t xml:space="preserve"> meeting. The </w:t>
      </w:r>
      <w:r w:rsidR="002208B6">
        <w:rPr>
          <w:rFonts w:asciiTheme="majorHAnsi" w:hAnsiTheme="majorHAnsi" w:cstheme="majorHAnsi"/>
        </w:rPr>
        <w:t>district administrator</w:t>
      </w:r>
      <w:r w:rsidRPr="002C0592">
        <w:rPr>
          <w:rFonts w:asciiTheme="majorHAnsi" w:hAnsiTheme="majorHAnsi" w:cstheme="majorHAnsi"/>
        </w:rPr>
        <w:t xml:space="preserve"> is charged with organizing and distributing documents to be included in the consent agenda at least five days in advance of the </w:t>
      </w:r>
      <w:r w:rsidR="00AF2440">
        <w:rPr>
          <w:rFonts w:asciiTheme="majorHAnsi" w:hAnsiTheme="majorHAnsi" w:cstheme="majorHAnsi"/>
        </w:rPr>
        <w:t>board</w:t>
      </w:r>
      <w:r w:rsidRPr="002C0592">
        <w:rPr>
          <w:rFonts w:asciiTheme="majorHAnsi" w:hAnsiTheme="majorHAnsi" w:cstheme="majorHAnsi"/>
        </w:rPr>
        <w:t xml:space="preserve"> meeting. </w:t>
      </w:r>
      <w:r w:rsidR="00AF2440">
        <w:rPr>
          <w:rFonts w:asciiTheme="majorHAnsi" w:hAnsiTheme="majorHAnsi" w:cstheme="majorHAnsi"/>
        </w:rPr>
        <w:t>Board</w:t>
      </w:r>
      <w:r w:rsidRPr="002C0592">
        <w:rPr>
          <w:rFonts w:asciiTheme="majorHAnsi" w:hAnsiTheme="majorHAnsi" w:cstheme="majorHAnsi"/>
        </w:rPr>
        <w:t xml:space="preserve"> members are expected to read </w:t>
      </w:r>
      <w:r w:rsidR="00AC4AC8" w:rsidRPr="002C0592">
        <w:rPr>
          <w:rFonts w:asciiTheme="majorHAnsi" w:hAnsiTheme="majorHAnsi" w:cstheme="majorHAnsi"/>
        </w:rPr>
        <w:t>all</w:t>
      </w:r>
      <w:r w:rsidR="00AC4AC8">
        <w:rPr>
          <w:rFonts w:asciiTheme="majorHAnsi" w:hAnsiTheme="majorHAnsi" w:cstheme="majorHAnsi"/>
        </w:rPr>
        <w:t xml:space="preserve"> the</w:t>
      </w:r>
      <w:r w:rsidRPr="002C0592">
        <w:rPr>
          <w:rFonts w:asciiTheme="majorHAnsi" w:hAnsiTheme="majorHAnsi" w:cstheme="majorHAnsi"/>
        </w:rPr>
        <w:t xml:space="preserve"> information in the consent agenda package prior to the meeting. </w:t>
      </w:r>
    </w:p>
    <w:p w14:paraId="0CDB5F75" w14:textId="77777777" w:rsidR="005148CA" w:rsidRPr="002C0592" w:rsidRDefault="005148CA" w:rsidP="00691A30">
      <w:pPr>
        <w:ind w:left="540" w:firstLine="180"/>
        <w:jc w:val="both"/>
        <w:rPr>
          <w:rFonts w:asciiTheme="majorHAnsi" w:hAnsiTheme="majorHAnsi" w:cstheme="majorHAnsi"/>
          <w:b/>
        </w:rPr>
      </w:pPr>
    </w:p>
    <w:p w14:paraId="3DAA0487" w14:textId="36CF820C" w:rsidR="005148CA" w:rsidRPr="002C0592" w:rsidRDefault="005148CA" w:rsidP="00691A30">
      <w:pPr>
        <w:ind w:left="540" w:firstLine="180"/>
        <w:jc w:val="both"/>
        <w:rPr>
          <w:rStyle w:val="Hyperlink"/>
          <w:rFonts w:asciiTheme="majorHAnsi" w:hAnsiTheme="majorHAnsi" w:cstheme="majorHAnsi"/>
          <w:b/>
        </w:rPr>
      </w:pPr>
      <w:r w:rsidRPr="002C0592">
        <w:rPr>
          <w:rFonts w:asciiTheme="majorHAnsi" w:hAnsiTheme="majorHAnsi" w:cstheme="majorHAnsi"/>
          <w:b/>
          <w:color w:val="1155CC"/>
          <w:u w:val="single"/>
        </w:rPr>
        <w:fldChar w:fldCharType="begin"/>
      </w:r>
      <w:r w:rsidR="00AB1B0E">
        <w:rPr>
          <w:rFonts w:asciiTheme="majorHAnsi" w:hAnsiTheme="majorHAnsi" w:cstheme="majorHAnsi"/>
          <w:b/>
          <w:color w:val="1155CC"/>
          <w:u w:val="single"/>
        </w:rPr>
        <w:instrText>HYPERLINK "https://dnrc.mt.gov/_docs/conservation/CDBureau/cd-resource-documents/How-to-Use-a-Consent-Agenda2.pdf"</w:instrText>
      </w:r>
      <w:r w:rsidRPr="002C0592">
        <w:rPr>
          <w:rFonts w:asciiTheme="majorHAnsi" w:hAnsiTheme="majorHAnsi" w:cstheme="majorHAnsi"/>
          <w:b/>
          <w:color w:val="1155CC"/>
          <w:u w:val="single"/>
        </w:rPr>
      </w:r>
      <w:r w:rsidRPr="002C0592">
        <w:rPr>
          <w:rFonts w:asciiTheme="majorHAnsi" w:hAnsiTheme="majorHAnsi" w:cstheme="majorHAnsi"/>
          <w:b/>
          <w:color w:val="1155CC"/>
          <w:u w:val="single"/>
        </w:rPr>
        <w:fldChar w:fldCharType="separate"/>
      </w:r>
      <w:r w:rsidRPr="002C0592">
        <w:rPr>
          <w:rStyle w:val="Hyperlink"/>
          <w:rFonts w:asciiTheme="majorHAnsi" w:hAnsiTheme="majorHAnsi" w:cstheme="majorHAnsi"/>
          <w:b/>
        </w:rPr>
        <w:t>HOW TO USE A CONSENT AGENDA</w:t>
      </w:r>
    </w:p>
    <w:p w14:paraId="68E67B36" w14:textId="3E7C7E64" w:rsidR="005148CA" w:rsidRPr="002C0592" w:rsidRDefault="005148CA" w:rsidP="00691A30">
      <w:pPr>
        <w:jc w:val="both"/>
        <w:rPr>
          <w:rFonts w:asciiTheme="majorHAnsi" w:hAnsiTheme="majorHAnsi" w:cstheme="majorHAnsi"/>
        </w:rPr>
      </w:pPr>
      <w:r w:rsidRPr="002C0592">
        <w:rPr>
          <w:rFonts w:asciiTheme="majorHAnsi" w:hAnsiTheme="majorHAnsi" w:cstheme="majorHAnsi"/>
          <w:b/>
          <w:color w:val="1155CC"/>
          <w:u w:val="single"/>
        </w:rPr>
        <w:fldChar w:fldCharType="end"/>
      </w:r>
    </w:p>
    <w:p w14:paraId="245995B9" w14:textId="7B99A663" w:rsidR="009643D3" w:rsidRPr="00197CC0" w:rsidRDefault="00AE58E6" w:rsidP="00691A30">
      <w:pPr>
        <w:ind w:left="720"/>
        <w:jc w:val="both"/>
        <w:rPr>
          <w:rFonts w:asciiTheme="majorHAnsi" w:hAnsiTheme="majorHAnsi" w:cstheme="majorBidi"/>
          <w:i/>
          <w:iCs/>
          <w:sz w:val="24"/>
          <w:szCs w:val="24"/>
        </w:rPr>
      </w:pPr>
      <w:r w:rsidRPr="00691A30">
        <w:rPr>
          <w:i/>
          <w:iCs/>
        </w:rPr>
        <w:t xml:space="preserve">Annotation: </w:t>
      </w:r>
      <w:r w:rsidR="009643D3" w:rsidRPr="00691A30">
        <w:rPr>
          <w:i/>
          <w:iCs/>
        </w:rPr>
        <w:t>Training is exempt from open meeting laws so long as the Board</w:t>
      </w:r>
      <w:r w:rsidR="007B204B">
        <w:rPr>
          <w:i/>
          <w:iCs/>
        </w:rPr>
        <w:t xml:space="preserve"> of Supervisors</w:t>
      </w:r>
      <w:r w:rsidR="009643D3" w:rsidRPr="00691A30">
        <w:rPr>
          <w:i/>
          <w:iCs/>
        </w:rPr>
        <w:t xml:space="preserve"> is not </w:t>
      </w:r>
      <w:proofErr w:type="gramStart"/>
      <w:r w:rsidR="009643D3" w:rsidRPr="00691A30">
        <w:rPr>
          <w:i/>
          <w:iCs/>
        </w:rPr>
        <w:t>taking action</w:t>
      </w:r>
      <w:proofErr w:type="gramEnd"/>
      <w:r w:rsidR="009643D3" w:rsidRPr="00691A30">
        <w:rPr>
          <w:i/>
          <w:iCs/>
        </w:rPr>
        <w:t xml:space="preserve"> on any agenda item or having discussions related to specific issues they are facing. If it is the trainer giving information and the </w:t>
      </w:r>
      <w:r w:rsidR="00B66016">
        <w:rPr>
          <w:i/>
          <w:iCs/>
        </w:rPr>
        <w:t>b</w:t>
      </w:r>
      <w:r w:rsidR="009643D3" w:rsidRPr="00691A30">
        <w:rPr>
          <w:i/>
          <w:iCs/>
        </w:rPr>
        <w:t>oard receiving/listening to it without formal action, open meeting laws do not apply</w:t>
      </w:r>
      <w:r w:rsidR="009643D3" w:rsidRPr="00197CC0">
        <w:rPr>
          <w:rFonts w:asciiTheme="majorHAnsi" w:hAnsiTheme="majorHAnsi" w:cstheme="majorBidi"/>
          <w:i/>
          <w:iCs/>
          <w:sz w:val="24"/>
          <w:szCs w:val="24"/>
        </w:rPr>
        <w:t>. </w:t>
      </w:r>
    </w:p>
    <w:p w14:paraId="79DA55C2" w14:textId="1BD1A404" w:rsidR="00A740F1" w:rsidRDefault="00A740F1" w:rsidP="00691A30">
      <w:pPr>
        <w:jc w:val="both"/>
        <w:rPr>
          <w:rFonts w:asciiTheme="majorHAnsi" w:hAnsiTheme="majorHAnsi" w:cstheme="majorHAnsi"/>
        </w:rPr>
      </w:pPr>
    </w:p>
    <w:p w14:paraId="60EE3145" w14:textId="6FBBE53B" w:rsidR="00D0464F" w:rsidRPr="008A68BF" w:rsidRDefault="00D0464F" w:rsidP="008E07F6">
      <w:pPr>
        <w:pStyle w:val="Heading2"/>
        <w:rPr>
          <w:rFonts w:asciiTheme="majorHAnsi" w:hAnsiTheme="majorHAnsi" w:cstheme="majorHAnsi"/>
          <w:b w:val="0"/>
          <w:bCs/>
        </w:rPr>
      </w:pPr>
      <w:r>
        <w:rPr>
          <w:rFonts w:asciiTheme="majorHAnsi" w:hAnsiTheme="majorHAnsi" w:cstheme="majorHAnsi"/>
        </w:rPr>
        <w:tab/>
      </w:r>
      <w:bookmarkStart w:id="50" w:name="_Toc200525820"/>
      <w:r w:rsidRPr="008A68BF">
        <w:rPr>
          <w:rFonts w:asciiTheme="majorHAnsi" w:hAnsiTheme="majorHAnsi" w:cstheme="majorHAnsi"/>
          <w:bCs/>
        </w:rPr>
        <w:t>9.5</w:t>
      </w:r>
      <w:r w:rsidRPr="008A68BF">
        <w:rPr>
          <w:rFonts w:asciiTheme="majorHAnsi" w:hAnsiTheme="majorHAnsi" w:cstheme="majorHAnsi"/>
          <w:bCs/>
        </w:rPr>
        <w:tab/>
      </w:r>
      <w:r w:rsidRPr="008E07F6">
        <w:rPr>
          <w:rFonts w:asciiTheme="majorHAnsi" w:hAnsiTheme="majorHAnsi" w:cstheme="majorHAnsi"/>
          <w:bCs/>
          <w:caps/>
        </w:rPr>
        <w:t>Public Information Requests</w:t>
      </w:r>
      <w:bookmarkEnd w:id="50"/>
    </w:p>
    <w:p w14:paraId="4E57F8B9" w14:textId="4AAFCBB4" w:rsidR="003815B3" w:rsidRDefault="00DD1668" w:rsidP="00691A30">
      <w:pPr>
        <w:ind w:left="720"/>
        <w:jc w:val="both"/>
        <w:rPr>
          <w:rFonts w:asciiTheme="majorHAnsi" w:hAnsiTheme="majorHAnsi" w:cstheme="majorBidi"/>
        </w:rPr>
      </w:pPr>
      <w:r w:rsidRPr="008432F4">
        <w:rPr>
          <w:rFonts w:asciiTheme="majorHAnsi" w:hAnsiTheme="majorHAnsi" w:cstheme="majorBidi"/>
        </w:rPr>
        <w:t xml:space="preserve">Conservation district records are open to the public. </w:t>
      </w:r>
      <w:r w:rsidR="00EF652E" w:rsidRPr="78854712">
        <w:rPr>
          <w:rFonts w:asciiTheme="majorHAnsi" w:hAnsiTheme="majorHAnsi" w:cstheme="majorBidi"/>
        </w:rPr>
        <w:t>A person</w:t>
      </w:r>
      <w:r w:rsidR="00444231" w:rsidRPr="78854712">
        <w:rPr>
          <w:rFonts w:asciiTheme="majorHAnsi" w:hAnsiTheme="majorHAnsi" w:cstheme="majorBidi"/>
        </w:rPr>
        <w:t xml:space="preserve"> </w:t>
      </w:r>
      <w:r w:rsidR="004C2779" w:rsidRPr="78854712">
        <w:rPr>
          <w:rFonts w:asciiTheme="majorHAnsi" w:hAnsiTheme="majorHAnsi" w:cstheme="majorBidi"/>
        </w:rPr>
        <w:t xml:space="preserve">has </w:t>
      </w:r>
      <w:r w:rsidR="00444231" w:rsidRPr="78854712">
        <w:rPr>
          <w:rFonts w:asciiTheme="majorHAnsi" w:hAnsiTheme="majorHAnsi" w:cstheme="majorBidi"/>
        </w:rPr>
        <w:t>the</w:t>
      </w:r>
      <w:r w:rsidR="004C2779" w:rsidRPr="78854712">
        <w:rPr>
          <w:rFonts w:asciiTheme="majorHAnsi" w:hAnsiTheme="majorHAnsi" w:cstheme="majorBidi"/>
        </w:rPr>
        <w:t xml:space="preserve"> right to examine and obtain </w:t>
      </w:r>
      <w:r w:rsidR="00044C69" w:rsidRPr="78854712">
        <w:rPr>
          <w:rFonts w:asciiTheme="majorHAnsi" w:hAnsiTheme="majorHAnsi" w:cstheme="majorBidi"/>
        </w:rPr>
        <w:t>a copy</w:t>
      </w:r>
      <w:r w:rsidR="00763361" w:rsidRPr="78854712">
        <w:rPr>
          <w:rFonts w:asciiTheme="majorHAnsi" w:hAnsiTheme="majorHAnsi" w:cstheme="majorBidi"/>
        </w:rPr>
        <w:t xml:space="preserve"> of any public</w:t>
      </w:r>
      <w:r w:rsidR="007B654C" w:rsidRPr="78854712">
        <w:rPr>
          <w:rFonts w:asciiTheme="majorHAnsi" w:hAnsiTheme="majorHAnsi" w:cstheme="majorBidi"/>
        </w:rPr>
        <w:t xml:space="preserve"> information</w:t>
      </w:r>
      <w:r w:rsidR="42530ADA" w:rsidRPr="78854712">
        <w:rPr>
          <w:rFonts w:asciiTheme="majorHAnsi" w:hAnsiTheme="majorHAnsi" w:cstheme="majorBidi"/>
        </w:rPr>
        <w:t xml:space="preserve"> held by the </w:t>
      </w:r>
      <w:r w:rsidR="00A76DE3">
        <w:rPr>
          <w:rFonts w:asciiTheme="majorHAnsi" w:hAnsiTheme="majorHAnsi" w:cstheme="majorBidi"/>
        </w:rPr>
        <w:t>conservation d</w:t>
      </w:r>
      <w:r w:rsidR="42530ADA" w:rsidRPr="78854712">
        <w:rPr>
          <w:rFonts w:asciiTheme="majorHAnsi" w:hAnsiTheme="majorHAnsi" w:cstheme="majorBidi"/>
        </w:rPr>
        <w:t>istrict</w:t>
      </w:r>
      <w:r w:rsidR="007B654C" w:rsidRPr="78854712">
        <w:rPr>
          <w:rFonts w:asciiTheme="majorHAnsi" w:hAnsiTheme="majorHAnsi" w:cstheme="majorBidi"/>
        </w:rPr>
        <w:t xml:space="preserve">, </w:t>
      </w:r>
      <w:hyperlink r:id="rId62" w:history="1">
        <w:r w:rsidR="007B654C" w:rsidRPr="00365BB7">
          <w:rPr>
            <w:rStyle w:val="Hyperlink"/>
            <w:rFonts w:asciiTheme="majorHAnsi" w:hAnsiTheme="majorHAnsi" w:cstheme="majorBidi"/>
          </w:rPr>
          <w:t>Sec. 2-6-100</w:t>
        </w:r>
        <w:r w:rsidR="42A1D5B9" w:rsidRPr="00365BB7">
          <w:rPr>
            <w:rStyle w:val="Hyperlink"/>
            <w:rFonts w:asciiTheme="majorHAnsi" w:hAnsiTheme="majorHAnsi" w:cstheme="majorBidi"/>
          </w:rPr>
          <w:t>6</w:t>
        </w:r>
        <w:r w:rsidR="00A97E80" w:rsidRPr="00365BB7">
          <w:rPr>
            <w:rStyle w:val="Hyperlink"/>
            <w:rFonts w:asciiTheme="majorHAnsi" w:hAnsiTheme="majorHAnsi" w:cstheme="majorBidi"/>
          </w:rPr>
          <w:t xml:space="preserve"> </w:t>
        </w:r>
        <w:r w:rsidR="001F53FA">
          <w:rPr>
            <w:rStyle w:val="Hyperlink"/>
            <w:rFonts w:asciiTheme="majorHAnsi" w:hAnsiTheme="majorHAnsi" w:cstheme="majorBidi"/>
          </w:rPr>
          <w:t>M.C.A.</w:t>
        </w:r>
      </w:hyperlink>
      <w:r w:rsidR="00F469AC" w:rsidRPr="78854712">
        <w:rPr>
          <w:rFonts w:asciiTheme="majorHAnsi" w:hAnsiTheme="majorHAnsi" w:cstheme="majorBidi"/>
        </w:rPr>
        <w:t xml:space="preserve"> </w:t>
      </w:r>
    </w:p>
    <w:p w14:paraId="7DCA45E1" w14:textId="77777777" w:rsidR="003815B3" w:rsidRDefault="003815B3" w:rsidP="00691A30">
      <w:pPr>
        <w:ind w:left="720"/>
        <w:jc w:val="both"/>
        <w:rPr>
          <w:rFonts w:asciiTheme="majorHAnsi" w:hAnsiTheme="majorHAnsi" w:cstheme="majorBidi"/>
        </w:rPr>
      </w:pPr>
    </w:p>
    <w:p w14:paraId="79F63C3F" w14:textId="36EA0432" w:rsidR="008432F4" w:rsidRDefault="008432F4" w:rsidP="00AD5A4B">
      <w:pPr>
        <w:ind w:left="720"/>
        <w:jc w:val="both"/>
        <w:rPr>
          <w:rFonts w:asciiTheme="majorHAnsi" w:hAnsiTheme="majorHAnsi" w:cstheme="majorBidi"/>
        </w:rPr>
      </w:pPr>
      <w:r w:rsidRPr="008432F4">
        <w:rPr>
          <w:rFonts w:asciiTheme="majorHAnsi" w:hAnsiTheme="majorHAnsi" w:cstheme="majorBidi"/>
        </w:rPr>
        <w:t>Certain personal, confidential</w:t>
      </w:r>
      <w:r w:rsidR="00AD5A4B">
        <w:rPr>
          <w:rFonts w:asciiTheme="majorHAnsi" w:hAnsiTheme="majorHAnsi" w:cstheme="majorBidi"/>
        </w:rPr>
        <w:t xml:space="preserve"> </w:t>
      </w:r>
      <w:r w:rsidRPr="008432F4">
        <w:rPr>
          <w:rFonts w:asciiTheme="majorHAnsi" w:hAnsiTheme="majorHAnsi" w:cstheme="majorBidi"/>
        </w:rPr>
        <w:t>information, such as social security numbers, banking or financial numbers,</w:t>
      </w:r>
      <w:r w:rsidR="00AD5A4B">
        <w:rPr>
          <w:rFonts w:asciiTheme="majorHAnsi" w:hAnsiTheme="majorHAnsi" w:cstheme="majorBidi"/>
        </w:rPr>
        <w:t xml:space="preserve"> </w:t>
      </w:r>
      <w:r w:rsidRPr="008432F4">
        <w:rPr>
          <w:rFonts w:asciiTheme="majorHAnsi" w:hAnsiTheme="majorHAnsi" w:cstheme="majorBidi"/>
        </w:rPr>
        <w:t>passwords, and certain personnel actions are not public information and must be</w:t>
      </w:r>
      <w:r w:rsidR="00AD5A4B">
        <w:rPr>
          <w:rFonts w:asciiTheme="majorHAnsi" w:hAnsiTheme="majorHAnsi" w:cstheme="majorBidi"/>
        </w:rPr>
        <w:t xml:space="preserve"> </w:t>
      </w:r>
      <w:r w:rsidRPr="008432F4">
        <w:rPr>
          <w:rFonts w:asciiTheme="majorHAnsi" w:hAnsiTheme="majorHAnsi" w:cstheme="majorBidi"/>
        </w:rPr>
        <w:t>protected. Employees with access to the protected information must take steps to</w:t>
      </w:r>
      <w:r w:rsidR="00AD5A4B">
        <w:rPr>
          <w:rFonts w:asciiTheme="majorHAnsi" w:hAnsiTheme="majorHAnsi" w:cstheme="majorBidi"/>
        </w:rPr>
        <w:t xml:space="preserve"> </w:t>
      </w:r>
      <w:r w:rsidRPr="008432F4">
        <w:rPr>
          <w:rFonts w:asciiTheme="majorHAnsi" w:hAnsiTheme="majorHAnsi" w:cstheme="majorBidi"/>
        </w:rPr>
        <w:t>protect it from public view, such as a locked file cabinet and shredding upon</w:t>
      </w:r>
      <w:r w:rsidR="00AD5A4B">
        <w:rPr>
          <w:rFonts w:asciiTheme="majorHAnsi" w:hAnsiTheme="majorHAnsi" w:cstheme="majorBidi"/>
        </w:rPr>
        <w:t xml:space="preserve"> </w:t>
      </w:r>
      <w:r w:rsidRPr="008432F4">
        <w:rPr>
          <w:rFonts w:asciiTheme="majorHAnsi" w:hAnsiTheme="majorHAnsi" w:cstheme="majorBidi"/>
        </w:rPr>
        <w:t>disposal.</w:t>
      </w:r>
    </w:p>
    <w:p w14:paraId="023B38E2" w14:textId="77777777" w:rsidR="008432F4" w:rsidRPr="008432F4" w:rsidRDefault="008432F4" w:rsidP="008432F4">
      <w:pPr>
        <w:ind w:left="720"/>
        <w:jc w:val="both"/>
        <w:rPr>
          <w:rFonts w:asciiTheme="majorHAnsi" w:hAnsiTheme="majorHAnsi" w:cstheme="majorBidi"/>
        </w:rPr>
      </w:pPr>
    </w:p>
    <w:p w14:paraId="3223A048" w14:textId="39D26259" w:rsidR="004007A2" w:rsidRDefault="00184FDF" w:rsidP="004007A2">
      <w:pPr>
        <w:ind w:left="720"/>
        <w:jc w:val="both"/>
        <w:rPr>
          <w:rFonts w:asciiTheme="majorHAnsi" w:hAnsiTheme="majorHAnsi" w:cstheme="majorBidi"/>
        </w:rPr>
      </w:pPr>
      <w:r w:rsidRPr="78854712">
        <w:rPr>
          <w:rFonts w:asciiTheme="majorHAnsi" w:hAnsiTheme="majorHAnsi" w:cstheme="majorBidi"/>
        </w:rPr>
        <w:t>The conservation district requires the request for public information be submitted in writing.</w:t>
      </w:r>
      <w:r>
        <w:rPr>
          <w:rFonts w:asciiTheme="majorHAnsi" w:hAnsiTheme="majorHAnsi" w:cstheme="majorBidi"/>
        </w:rPr>
        <w:t xml:space="preserve"> </w:t>
      </w:r>
      <w:r w:rsidR="00AD5A4B" w:rsidRPr="78854712">
        <w:rPr>
          <w:rFonts w:asciiTheme="majorHAnsi" w:hAnsiTheme="majorHAnsi" w:cstheme="majorBidi"/>
        </w:rPr>
        <w:t>The conservation district must acknowledge receipt of a public information request</w:t>
      </w:r>
      <w:r w:rsidR="004007A2">
        <w:rPr>
          <w:rFonts w:asciiTheme="majorHAnsi" w:hAnsiTheme="majorHAnsi" w:cstheme="majorBidi"/>
        </w:rPr>
        <w:t xml:space="preserve"> and</w:t>
      </w:r>
      <w:r w:rsidR="00AD5A4B" w:rsidRPr="78854712">
        <w:rPr>
          <w:rFonts w:asciiTheme="majorHAnsi" w:hAnsiTheme="majorHAnsi" w:cstheme="majorBidi"/>
        </w:rPr>
        <w:t xml:space="preserve"> </w:t>
      </w:r>
      <w:r w:rsidR="00A56A55" w:rsidRPr="008432F4">
        <w:rPr>
          <w:rFonts w:asciiTheme="majorHAnsi" w:hAnsiTheme="majorHAnsi" w:cstheme="majorBidi"/>
        </w:rPr>
        <w:t xml:space="preserve">provide </w:t>
      </w:r>
      <w:r w:rsidR="004007A2">
        <w:rPr>
          <w:rFonts w:asciiTheme="majorHAnsi" w:hAnsiTheme="majorHAnsi" w:cstheme="majorBidi"/>
        </w:rPr>
        <w:t>the</w:t>
      </w:r>
      <w:r w:rsidR="00A56A55" w:rsidRPr="008432F4">
        <w:rPr>
          <w:rFonts w:asciiTheme="majorHAnsi" w:hAnsiTheme="majorHAnsi" w:cstheme="majorBidi"/>
        </w:rPr>
        <w:t xml:space="preserve"> requested</w:t>
      </w:r>
      <w:r w:rsidR="004007A2">
        <w:rPr>
          <w:rFonts w:asciiTheme="majorHAnsi" w:hAnsiTheme="majorHAnsi" w:cstheme="majorBidi"/>
        </w:rPr>
        <w:t xml:space="preserve"> information</w:t>
      </w:r>
      <w:r w:rsidR="00A56A55" w:rsidRPr="008432F4">
        <w:rPr>
          <w:rFonts w:asciiTheme="majorHAnsi" w:hAnsiTheme="majorHAnsi" w:cstheme="majorBidi"/>
        </w:rPr>
        <w:t xml:space="preserve"> in a reasonable time</w:t>
      </w:r>
      <w:r w:rsidR="004007A2">
        <w:rPr>
          <w:rFonts w:asciiTheme="majorHAnsi" w:hAnsiTheme="majorHAnsi" w:cstheme="majorBidi"/>
        </w:rPr>
        <w:t>.</w:t>
      </w:r>
      <w:r w:rsidR="00A56A55">
        <w:rPr>
          <w:rFonts w:asciiTheme="majorHAnsi" w:hAnsiTheme="majorHAnsi" w:cstheme="majorBidi"/>
        </w:rPr>
        <w:t xml:space="preserve"> </w:t>
      </w:r>
      <w:r w:rsidR="004007A2">
        <w:rPr>
          <w:rFonts w:asciiTheme="majorHAnsi" w:hAnsiTheme="majorHAnsi" w:cstheme="majorBidi"/>
        </w:rPr>
        <w:t>The conservation district</w:t>
      </w:r>
      <w:r w:rsidR="00AD5A4B" w:rsidRPr="78854712">
        <w:rPr>
          <w:rFonts w:asciiTheme="majorHAnsi" w:hAnsiTheme="majorHAnsi" w:cstheme="majorBidi"/>
        </w:rPr>
        <w:t xml:space="preserve"> </w:t>
      </w:r>
      <w:r w:rsidR="00D6330C" w:rsidRPr="78854712">
        <w:rPr>
          <w:rFonts w:asciiTheme="majorHAnsi" w:hAnsiTheme="majorHAnsi" w:cstheme="majorBidi"/>
        </w:rPr>
        <w:t>can</w:t>
      </w:r>
      <w:r w:rsidR="00AD5A4B" w:rsidRPr="78854712">
        <w:rPr>
          <w:rFonts w:asciiTheme="majorHAnsi" w:hAnsiTheme="majorHAnsi" w:cstheme="majorBidi"/>
        </w:rPr>
        <w:t xml:space="preserve"> charge fees within reason for the costs to produce public documents (e.g. photocopying) and the personnel time that it takes to assemble the information. </w:t>
      </w:r>
      <w:r w:rsidR="00AD5A4B">
        <w:rPr>
          <w:rFonts w:asciiTheme="majorHAnsi" w:hAnsiTheme="majorHAnsi" w:cstheme="majorBidi"/>
        </w:rPr>
        <w:t xml:space="preserve">The district administrator is responsible for outlining and documenting a procedure for public information requests to include a process for responding in a timely manner and a fee schedule. </w:t>
      </w:r>
    </w:p>
    <w:p w14:paraId="78B9E6AD" w14:textId="1C358128" w:rsidR="008432F4" w:rsidRDefault="008432F4" w:rsidP="00F373CC">
      <w:pPr>
        <w:ind w:left="720"/>
        <w:jc w:val="both"/>
        <w:rPr>
          <w:rFonts w:asciiTheme="majorHAnsi" w:hAnsiTheme="majorHAnsi" w:cstheme="majorBidi"/>
        </w:rPr>
      </w:pPr>
      <w:r w:rsidRPr="008432F4">
        <w:rPr>
          <w:rFonts w:asciiTheme="majorHAnsi" w:hAnsiTheme="majorHAnsi" w:cstheme="majorBidi"/>
        </w:rPr>
        <w:t>Conservation districts with access to USDA producer files protected by federal law,</w:t>
      </w:r>
      <w:r w:rsidR="00F373CC">
        <w:rPr>
          <w:rFonts w:asciiTheme="majorHAnsi" w:hAnsiTheme="majorHAnsi" w:cstheme="majorBidi"/>
        </w:rPr>
        <w:t xml:space="preserve"> </w:t>
      </w:r>
      <w:r w:rsidRPr="008432F4">
        <w:rPr>
          <w:rFonts w:asciiTheme="majorHAnsi" w:hAnsiTheme="majorHAnsi" w:cstheme="majorBidi"/>
        </w:rPr>
        <w:t>will not provide information to the public information without written approval</w:t>
      </w:r>
      <w:r w:rsidR="00F373CC">
        <w:rPr>
          <w:rFonts w:asciiTheme="majorHAnsi" w:hAnsiTheme="majorHAnsi" w:cstheme="majorBidi"/>
        </w:rPr>
        <w:t xml:space="preserve"> </w:t>
      </w:r>
      <w:r w:rsidRPr="008432F4">
        <w:rPr>
          <w:rFonts w:asciiTheme="majorHAnsi" w:hAnsiTheme="majorHAnsi" w:cstheme="majorBidi"/>
        </w:rPr>
        <w:t>from USDA.</w:t>
      </w:r>
    </w:p>
    <w:p w14:paraId="44B6842D" w14:textId="77777777" w:rsidR="008432F4" w:rsidRPr="008432F4" w:rsidRDefault="008432F4" w:rsidP="008432F4">
      <w:pPr>
        <w:ind w:left="720"/>
        <w:jc w:val="both"/>
        <w:rPr>
          <w:rFonts w:asciiTheme="majorHAnsi" w:hAnsiTheme="majorHAnsi" w:cstheme="majorBidi"/>
        </w:rPr>
      </w:pPr>
    </w:p>
    <w:p w14:paraId="32FE78B9" w14:textId="37569AB3" w:rsidR="00953FFF" w:rsidRDefault="008432F4" w:rsidP="00F373CC">
      <w:pPr>
        <w:ind w:left="720"/>
        <w:jc w:val="both"/>
        <w:rPr>
          <w:rFonts w:asciiTheme="majorHAnsi" w:hAnsiTheme="majorHAnsi" w:cstheme="majorBidi"/>
        </w:rPr>
      </w:pPr>
      <w:r w:rsidRPr="008432F4">
        <w:rPr>
          <w:rFonts w:asciiTheme="majorHAnsi" w:hAnsiTheme="majorHAnsi" w:cstheme="majorBidi"/>
        </w:rPr>
        <w:t>Unauthorized access to, or unauthorized release of confidential information</w:t>
      </w:r>
      <w:r w:rsidR="00F373CC">
        <w:rPr>
          <w:rFonts w:asciiTheme="majorHAnsi" w:hAnsiTheme="majorHAnsi" w:cstheme="majorBidi"/>
        </w:rPr>
        <w:t xml:space="preserve"> </w:t>
      </w:r>
      <w:r w:rsidRPr="008432F4">
        <w:rPr>
          <w:rFonts w:asciiTheme="majorHAnsi" w:hAnsiTheme="majorHAnsi" w:cstheme="majorBidi"/>
        </w:rPr>
        <w:t>violates this policy.</w:t>
      </w:r>
    </w:p>
    <w:p w14:paraId="01607FB2" w14:textId="30F75F27" w:rsidR="78854712" w:rsidRDefault="78854712" w:rsidP="00691A30">
      <w:pPr>
        <w:jc w:val="both"/>
        <w:rPr>
          <w:rFonts w:asciiTheme="majorHAnsi" w:hAnsiTheme="majorHAnsi" w:cstheme="majorBidi"/>
        </w:rPr>
      </w:pPr>
    </w:p>
    <w:p w14:paraId="37AC1924" w14:textId="505741AF" w:rsidR="779F00A9" w:rsidRDefault="779F00A9" w:rsidP="00691A30">
      <w:pPr>
        <w:ind w:left="720"/>
        <w:jc w:val="both"/>
        <w:rPr>
          <w:rFonts w:asciiTheme="majorHAnsi" w:hAnsiTheme="majorHAnsi" w:cstheme="majorBidi"/>
          <w:i/>
          <w:iCs/>
        </w:rPr>
      </w:pPr>
      <w:r w:rsidRPr="00A97E80">
        <w:rPr>
          <w:rFonts w:asciiTheme="majorHAnsi" w:hAnsiTheme="majorHAnsi" w:cstheme="majorBidi"/>
          <w:i/>
          <w:iCs/>
        </w:rPr>
        <w:t xml:space="preserve">Annotation: The </w:t>
      </w:r>
      <w:r w:rsidR="008F47B2">
        <w:rPr>
          <w:rFonts w:asciiTheme="majorHAnsi" w:hAnsiTheme="majorHAnsi" w:cstheme="majorBidi"/>
          <w:i/>
          <w:iCs/>
        </w:rPr>
        <w:t>CD</w:t>
      </w:r>
      <w:r w:rsidRPr="00A97E80">
        <w:rPr>
          <w:rFonts w:asciiTheme="majorHAnsi" w:hAnsiTheme="majorHAnsi" w:cstheme="majorBidi"/>
          <w:i/>
          <w:iCs/>
        </w:rPr>
        <w:t xml:space="preserve"> should </w:t>
      </w:r>
      <w:r w:rsidR="29DE1095" w:rsidRPr="00A97E80">
        <w:rPr>
          <w:rFonts w:asciiTheme="majorHAnsi" w:hAnsiTheme="majorHAnsi" w:cstheme="majorBidi"/>
          <w:i/>
          <w:iCs/>
        </w:rPr>
        <w:t>adopt</w:t>
      </w:r>
      <w:r w:rsidRPr="00A97E80">
        <w:rPr>
          <w:rFonts w:asciiTheme="majorHAnsi" w:hAnsiTheme="majorHAnsi" w:cstheme="majorBidi"/>
          <w:i/>
          <w:iCs/>
        </w:rPr>
        <w:t xml:space="preserve"> a policy </w:t>
      </w:r>
      <w:r w:rsidR="5B835BEB" w:rsidRPr="00A97E80">
        <w:rPr>
          <w:rFonts w:asciiTheme="majorHAnsi" w:hAnsiTheme="majorHAnsi" w:cstheme="majorBidi"/>
          <w:i/>
          <w:iCs/>
        </w:rPr>
        <w:t xml:space="preserve">regarding public information requests that lists the cost associated with page reproduction and staff time for responding to requests.  </w:t>
      </w:r>
    </w:p>
    <w:p w14:paraId="169BC7D0" w14:textId="77777777" w:rsidR="00365BB7" w:rsidRDefault="00365BB7" w:rsidP="78854712">
      <w:pPr>
        <w:ind w:left="720"/>
        <w:rPr>
          <w:rFonts w:asciiTheme="majorHAnsi" w:hAnsiTheme="majorHAnsi" w:cstheme="majorBidi"/>
          <w:i/>
          <w:iCs/>
        </w:rPr>
      </w:pPr>
    </w:p>
    <w:p w14:paraId="2F096877" w14:textId="77777777" w:rsidR="009E7417" w:rsidRPr="00A97E80" w:rsidRDefault="009E7417" w:rsidP="78854712">
      <w:pPr>
        <w:ind w:left="720"/>
        <w:rPr>
          <w:rFonts w:asciiTheme="majorHAnsi" w:hAnsiTheme="majorHAnsi" w:cstheme="majorBidi"/>
          <w:i/>
          <w:iCs/>
        </w:rPr>
      </w:pPr>
    </w:p>
    <w:p w14:paraId="0F6FA409" w14:textId="7080D7BD" w:rsidR="005A6D56" w:rsidRPr="002C0592" w:rsidRDefault="005A6D56" w:rsidP="005A6D56">
      <w:pPr>
        <w:pStyle w:val="Heading1"/>
        <w:rPr>
          <w:rFonts w:asciiTheme="majorHAnsi" w:hAnsiTheme="majorHAnsi" w:cstheme="majorHAnsi"/>
        </w:rPr>
      </w:pPr>
      <w:bookmarkStart w:id="51" w:name="_Toc200525821"/>
      <w:r w:rsidRPr="002C0592">
        <w:rPr>
          <w:rFonts w:asciiTheme="majorHAnsi" w:hAnsiTheme="majorHAnsi" w:cstheme="majorHAnsi"/>
        </w:rPr>
        <w:lastRenderedPageBreak/>
        <w:t>10.0</w:t>
      </w:r>
      <w:r w:rsidRPr="002C0592">
        <w:rPr>
          <w:rFonts w:asciiTheme="majorHAnsi" w:hAnsiTheme="majorHAnsi" w:cstheme="majorHAnsi"/>
        </w:rPr>
        <w:tab/>
        <w:t>MANGEMENT OF PUBLIC RECORDS</w:t>
      </w:r>
      <w:bookmarkEnd w:id="51"/>
    </w:p>
    <w:p w14:paraId="26CC6423" w14:textId="77777777" w:rsidR="0097334A" w:rsidRPr="002C0592" w:rsidRDefault="0097334A" w:rsidP="00C70D2B">
      <w:pPr>
        <w:ind w:left="720"/>
        <w:jc w:val="both"/>
        <w:rPr>
          <w:rFonts w:asciiTheme="majorHAnsi" w:hAnsiTheme="majorHAnsi" w:cstheme="majorHAnsi"/>
        </w:rPr>
      </w:pPr>
    </w:p>
    <w:p w14:paraId="15A51704" w14:textId="388E9149" w:rsidR="0097334A" w:rsidRPr="002C0592" w:rsidRDefault="0097334A" w:rsidP="00C70D2B">
      <w:pPr>
        <w:ind w:left="720"/>
        <w:jc w:val="both"/>
        <w:rPr>
          <w:rFonts w:asciiTheme="majorHAnsi" w:hAnsiTheme="majorHAnsi" w:cstheme="majorHAnsi"/>
          <w:b/>
          <w:bCs/>
        </w:rPr>
      </w:pPr>
      <w:r w:rsidRPr="002C0592">
        <w:rPr>
          <w:rFonts w:asciiTheme="majorHAnsi" w:hAnsiTheme="majorHAnsi" w:cstheme="majorHAnsi"/>
          <w:b/>
          <w:bCs/>
        </w:rPr>
        <w:t>10.1</w:t>
      </w:r>
      <w:r w:rsidRPr="002C0592">
        <w:rPr>
          <w:rFonts w:asciiTheme="majorHAnsi" w:hAnsiTheme="majorHAnsi" w:cstheme="majorHAnsi"/>
          <w:b/>
          <w:bCs/>
        </w:rPr>
        <w:tab/>
        <w:t xml:space="preserve">RECORDS MANAGEMENT </w:t>
      </w:r>
    </w:p>
    <w:p w14:paraId="694B11B1" w14:textId="39C9581B" w:rsidR="00931F88" w:rsidRPr="002C0592" w:rsidRDefault="00BD6043" w:rsidP="00BD6043">
      <w:pPr>
        <w:ind w:left="720"/>
        <w:jc w:val="both"/>
        <w:rPr>
          <w:rFonts w:asciiTheme="majorHAnsi" w:hAnsiTheme="majorHAnsi" w:cstheme="majorHAnsi"/>
        </w:rPr>
      </w:pPr>
      <w:r>
        <w:rPr>
          <w:rFonts w:asciiTheme="majorHAnsi" w:hAnsiTheme="majorHAnsi" w:cstheme="majorHAnsi"/>
        </w:rPr>
        <w:t>The conservation district</w:t>
      </w:r>
      <w:r w:rsidR="00931F88" w:rsidRPr="002C0592">
        <w:rPr>
          <w:rFonts w:asciiTheme="majorHAnsi" w:hAnsiTheme="majorHAnsi" w:cstheme="majorHAnsi"/>
        </w:rPr>
        <w:t xml:space="preserve"> will follow the </w:t>
      </w:r>
      <w:r>
        <w:rPr>
          <w:rFonts w:asciiTheme="majorHAnsi" w:hAnsiTheme="majorHAnsi" w:cstheme="majorHAnsi"/>
        </w:rPr>
        <w:t>Conservation District</w:t>
      </w:r>
      <w:r w:rsidR="00931F88" w:rsidRPr="002C0592">
        <w:rPr>
          <w:rFonts w:asciiTheme="majorHAnsi" w:hAnsiTheme="majorHAnsi" w:cstheme="majorHAnsi"/>
        </w:rPr>
        <w:t xml:space="preserve"> </w:t>
      </w:r>
      <w:r>
        <w:rPr>
          <w:rFonts w:asciiTheme="majorHAnsi" w:hAnsiTheme="majorHAnsi" w:cstheme="majorHAnsi"/>
        </w:rPr>
        <w:t xml:space="preserve">Records </w:t>
      </w:r>
      <w:r w:rsidR="00931F88" w:rsidRPr="002C0592">
        <w:rPr>
          <w:rFonts w:asciiTheme="majorHAnsi" w:hAnsiTheme="majorHAnsi" w:cstheme="majorHAnsi"/>
        </w:rPr>
        <w:t xml:space="preserve">Schedule set </w:t>
      </w:r>
      <w:r w:rsidR="00E70343" w:rsidRPr="002C0592">
        <w:rPr>
          <w:rFonts w:asciiTheme="majorHAnsi" w:hAnsiTheme="majorHAnsi" w:cstheme="majorHAnsi"/>
        </w:rPr>
        <w:t xml:space="preserve">forth in Schedule 9: </w:t>
      </w:r>
      <w:hyperlink r:id="rId63" w:history="1">
        <w:r w:rsidR="00E70343" w:rsidRPr="002C0592">
          <w:rPr>
            <w:rStyle w:val="Hyperlink"/>
            <w:rFonts w:asciiTheme="majorHAnsi" w:hAnsiTheme="majorHAnsi" w:cstheme="majorHAnsi"/>
          </w:rPr>
          <w:t>Schedule 9: CD Records Retention Schedule</w:t>
        </w:r>
      </w:hyperlink>
      <w:r w:rsidR="00931F88" w:rsidRPr="002C0592">
        <w:rPr>
          <w:rFonts w:asciiTheme="majorHAnsi" w:hAnsiTheme="majorHAnsi" w:cstheme="majorHAnsi"/>
        </w:rPr>
        <w:t>. If a project is funded by an agency with a different record retention schedule, the stricter of the two will be followed.</w:t>
      </w:r>
    </w:p>
    <w:p w14:paraId="681C7A06" w14:textId="77777777" w:rsidR="00A867F2" w:rsidRPr="002C0592" w:rsidRDefault="00A867F2" w:rsidP="00BD6043">
      <w:pPr>
        <w:ind w:left="720"/>
        <w:jc w:val="both"/>
        <w:rPr>
          <w:rFonts w:asciiTheme="majorHAnsi" w:hAnsiTheme="majorHAnsi" w:cstheme="majorHAnsi"/>
        </w:rPr>
      </w:pPr>
    </w:p>
    <w:p w14:paraId="352F0EC4" w14:textId="318D5052" w:rsidR="00A867F2" w:rsidRPr="002C0592" w:rsidRDefault="00A867F2" w:rsidP="00BD6043">
      <w:pPr>
        <w:ind w:left="720"/>
        <w:jc w:val="both"/>
        <w:rPr>
          <w:rFonts w:asciiTheme="majorHAnsi" w:hAnsiTheme="majorHAnsi" w:cstheme="majorHAnsi"/>
        </w:rPr>
      </w:pPr>
      <w:r w:rsidRPr="002C0592">
        <w:rPr>
          <w:rFonts w:asciiTheme="majorHAnsi" w:hAnsiTheme="majorHAnsi" w:cstheme="majorHAnsi"/>
        </w:rPr>
        <w:t xml:space="preserve">In accord with state regulations, which makes it a crime to alter, cover up, falsify, or destroy any document with the intent of impeding or obstructing any official proceeding, this policy provides for the systematic review, retention, and destruction of documents received or created by </w:t>
      </w:r>
      <w:r w:rsidR="0097334A" w:rsidRPr="002C0592">
        <w:rPr>
          <w:rFonts w:asciiTheme="majorHAnsi" w:hAnsiTheme="majorHAnsi" w:cstheme="majorHAnsi"/>
        </w:rPr>
        <w:t xml:space="preserve">the </w:t>
      </w:r>
      <w:r w:rsidR="00BD6043">
        <w:rPr>
          <w:rFonts w:asciiTheme="majorHAnsi" w:hAnsiTheme="majorHAnsi" w:cstheme="majorHAnsi"/>
        </w:rPr>
        <w:t>conservation district</w:t>
      </w:r>
      <w:r w:rsidRPr="002C0592">
        <w:rPr>
          <w:rFonts w:asciiTheme="majorHAnsi" w:hAnsiTheme="majorHAnsi" w:cstheme="majorHAnsi"/>
        </w:rPr>
        <w:t xml:space="preserve"> in connection with the transaction of the </w:t>
      </w:r>
      <w:r w:rsidR="00BD6043">
        <w:rPr>
          <w:rFonts w:asciiTheme="majorHAnsi" w:hAnsiTheme="majorHAnsi" w:cstheme="majorHAnsi"/>
        </w:rPr>
        <w:t>conservation district</w:t>
      </w:r>
      <w:r w:rsidRPr="002C0592">
        <w:rPr>
          <w:rFonts w:asciiTheme="majorHAnsi" w:hAnsiTheme="majorHAnsi" w:cstheme="majorHAnsi"/>
        </w:rPr>
        <w:t xml:space="preserve">. This policy covers all records and documents </w:t>
      </w:r>
      <w:r w:rsidR="00B31D3B">
        <w:rPr>
          <w:rFonts w:asciiTheme="majorHAnsi" w:hAnsiTheme="majorHAnsi" w:cstheme="majorHAnsi"/>
        </w:rPr>
        <w:t>(</w:t>
      </w:r>
      <w:r w:rsidRPr="002C0592">
        <w:rPr>
          <w:rFonts w:asciiTheme="majorHAnsi" w:hAnsiTheme="majorHAnsi" w:cstheme="majorHAnsi"/>
        </w:rPr>
        <w:t>regardless of physical form</w:t>
      </w:r>
      <w:r w:rsidR="00B31D3B">
        <w:rPr>
          <w:rFonts w:asciiTheme="majorHAnsi" w:hAnsiTheme="majorHAnsi" w:cstheme="majorHAnsi"/>
        </w:rPr>
        <w:t>)</w:t>
      </w:r>
      <w:r w:rsidR="00704151">
        <w:rPr>
          <w:rFonts w:asciiTheme="majorHAnsi" w:hAnsiTheme="majorHAnsi" w:cstheme="majorHAnsi"/>
        </w:rPr>
        <w:t>,</w:t>
      </w:r>
      <w:r w:rsidRPr="002C0592">
        <w:rPr>
          <w:rFonts w:asciiTheme="majorHAnsi" w:hAnsiTheme="majorHAnsi" w:cstheme="majorHAnsi"/>
        </w:rPr>
        <w:t xml:space="preserve"> contains guidelines for how long certain documents should be kept, and how records should be destroyed (unless under a legal hold). The policy is designed to ensure compliance with federal and state laws and regulations, to eliminate accidental or innocent destruction of records, and to facilitate </w:t>
      </w:r>
      <w:r w:rsidR="0097334A" w:rsidRPr="002C0592">
        <w:rPr>
          <w:rFonts w:asciiTheme="majorHAnsi" w:hAnsiTheme="majorHAnsi" w:cstheme="majorHAnsi"/>
        </w:rPr>
        <w:t xml:space="preserve">the </w:t>
      </w:r>
      <w:r w:rsidR="00BD6043">
        <w:rPr>
          <w:rFonts w:asciiTheme="majorHAnsi" w:hAnsiTheme="majorHAnsi" w:cstheme="majorHAnsi"/>
        </w:rPr>
        <w:t>conservation district’s</w:t>
      </w:r>
      <w:r w:rsidRPr="002C0592">
        <w:rPr>
          <w:rFonts w:asciiTheme="majorHAnsi" w:hAnsiTheme="majorHAnsi" w:cstheme="majorHAnsi"/>
        </w:rPr>
        <w:t xml:space="preserve"> operations by promoting efficiency and freeing up valuable storage space. </w:t>
      </w:r>
    </w:p>
    <w:p w14:paraId="30315E83" w14:textId="77777777" w:rsidR="00A867F2" w:rsidRPr="002C0592" w:rsidRDefault="00A867F2" w:rsidP="00BD6043">
      <w:pPr>
        <w:jc w:val="both"/>
        <w:rPr>
          <w:rFonts w:asciiTheme="majorHAnsi" w:hAnsiTheme="majorHAnsi" w:cstheme="majorHAnsi"/>
        </w:rPr>
      </w:pPr>
    </w:p>
    <w:p w14:paraId="1E376D0C" w14:textId="2FD925DE" w:rsidR="0097334A" w:rsidRPr="002C0592" w:rsidRDefault="0097334A" w:rsidP="00BD6043">
      <w:pPr>
        <w:ind w:left="720"/>
        <w:jc w:val="both"/>
        <w:rPr>
          <w:rFonts w:asciiTheme="majorHAnsi" w:hAnsiTheme="majorHAnsi" w:cstheme="majorHAnsi"/>
          <w:b/>
          <w:bCs/>
        </w:rPr>
      </w:pPr>
      <w:r w:rsidRPr="002C0592">
        <w:rPr>
          <w:rFonts w:asciiTheme="majorHAnsi" w:hAnsiTheme="majorHAnsi" w:cstheme="majorHAnsi"/>
          <w:b/>
          <w:bCs/>
        </w:rPr>
        <w:t>10.2</w:t>
      </w:r>
      <w:r w:rsidRPr="002C0592">
        <w:rPr>
          <w:rFonts w:asciiTheme="majorHAnsi" w:hAnsiTheme="majorHAnsi" w:cstheme="majorHAnsi"/>
          <w:b/>
          <w:bCs/>
        </w:rPr>
        <w:tab/>
        <w:t>RECORDS RETENTION</w:t>
      </w:r>
    </w:p>
    <w:p w14:paraId="32B3D1E0" w14:textId="154F2039" w:rsidR="00A867F2" w:rsidRPr="002C0592" w:rsidRDefault="00A867F2" w:rsidP="4E4A76C1">
      <w:pPr>
        <w:ind w:left="720"/>
        <w:jc w:val="both"/>
        <w:rPr>
          <w:rFonts w:asciiTheme="majorHAnsi" w:hAnsiTheme="majorHAnsi" w:cstheme="majorBidi"/>
        </w:rPr>
      </w:pPr>
      <w:r w:rsidRPr="4E4A76C1">
        <w:rPr>
          <w:rFonts w:asciiTheme="majorHAnsi" w:hAnsiTheme="majorHAnsi" w:cstheme="majorBidi"/>
        </w:rPr>
        <w:t>In accordance with</w:t>
      </w:r>
      <w:r w:rsidR="4D74239F" w:rsidRPr="4E4A76C1">
        <w:rPr>
          <w:rFonts w:asciiTheme="majorHAnsi" w:hAnsiTheme="majorHAnsi" w:cstheme="majorBidi"/>
        </w:rPr>
        <w:t xml:space="preserve"> </w:t>
      </w:r>
      <w:hyperlink r:id="rId64" w:history="1">
        <w:r w:rsidR="4D74239F" w:rsidRPr="008F47B2">
          <w:rPr>
            <w:rStyle w:val="Hyperlink"/>
            <w:rFonts w:asciiTheme="majorHAnsi" w:hAnsiTheme="majorHAnsi" w:cstheme="majorBidi"/>
          </w:rPr>
          <w:t>Sec.</w:t>
        </w:r>
        <w:r w:rsidRPr="008F47B2">
          <w:rPr>
            <w:rStyle w:val="Hyperlink"/>
            <w:rFonts w:asciiTheme="majorHAnsi" w:hAnsiTheme="majorHAnsi" w:cstheme="majorBidi"/>
          </w:rPr>
          <w:t xml:space="preserve"> 76-15-315(4)(b),</w:t>
        </w:r>
        <w:r w:rsidR="001F53FA" w:rsidRPr="008F47B2">
          <w:rPr>
            <w:rStyle w:val="Hyperlink"/>
            <w:rFonts w:asciiTheme="majorHAnsi" w:hAnsiTheme="majorHAnsi" w:cstheme="majorBidi"/>
          </w:rPr>
          <w:t>M.C.A.</w:t>
        </w:r>
      </w:hyperlink>
      <w:r w:rsidRPr="008F47B2">
        <w:rPr>
          <w:rFonts w:asciiTheme="majorHAnsi" w:hAnsiTheme="majorHAnsi" w:cstheme="majorBidi"/>
          <w:u w:val="single"/>
        </w:rPr>
        <w:t>,</w:t>
      </w:r>
      <w:r w:rsidRPr="4E4A76C1">
        <w:rPr>
          <w:rFonts w:asciiTheme="majorHAnsi" w:hAnsiTheme="majorHAnsi" w:cstheme="majorBidi"/>
        </w:rPr>
        <w:t xml:space="preserve"> the </w:t>
      </w:r>
      <w:r w:rsidR="00AF2440" w:rsidRPr="4E4A76C1">
        <w:rPr>
          <w:rFonts w:asciiTheme="majorHAnsi" w:hAnsiTheme="majorHAnsi" w:cstheme="majorBidi"/>
        </w:rPr>
        <w:t>board</w:t>
      </w:r>
      <w:r w:rsidRPr="4E4A76C1">
        <w:rPr>
          <w:rFonts w:asciiTheme="majorHAnsi" w:hAnsiTheme="majorHAnsi" w:cstheme="majorBidi"/>
        </w:rPr>
        <w:t xml:space="preserve"> delegates to the </w:t>
      </w:r>
      <w:r w:rsidR="002208B6">
        <w:rPr>
          <w:rFonts w:asciiTheme="majorHAnsi" w:hAnsiTheme="majorHAnsi" w:cstheme="majorBidi"/>
        </w:rPr>
        <w:t>district administrator</w:t>
      </w:r>
      <w:r w:rsidRPr="4E4A76C1">
        <w:rPr>
          <w:rFonts w:asciiTheme="majorHAnsi" w:hAnsiTheme="majorHAnsi" w:cstheme="majorBidi"/>
        </w:rPr>
        <w:t xml:space="preserve"> the responsibility of setting up and maintaining a secure system to store and retain records of all proceedings and of all resolutions, regulations</w:t>
      </w:r>
      <w:r w:rsidR="00BD6043" w:rsidRPr="4E4A76C1">
        <w:rPr>
          <w:rFonts w:asciiTheme="majorHAnsi" w:hAnsiTheme="majorHAnsi" w:cstheme="majorBidi"/>
        </w:rPr>
        <w:t>,</w:t>
      </w:r>
      <w:r w:rsidRPr="4E4A76C1">
        <w:rPr>
          <w:rFonts w:asciiTheme="majorHAnsi" w:hAnsiTheme="majorHAnsi" w:cstheme="majorBidi"/>
        </w:rPr>
        <w:t xml:space="preserve"> and orders issued or adopted. The storage system may either be physical or on a secure virtual platform. If the filing system is virtual, the </w:t>
      </w:r>
      <w:r w:rsidR="002208B6">
        <w:rPr>
          <w:rFonts w:asciiTheme="majorHAnsi" w:hAnsiTheme="majorHAnsi" w:cstheme="majorBidi"/>
        </w:rPr>
        <w:t>district administrator</w:t>
      </w:r>
      <w:r w:rsidRPr="4E4A76C1">
        <w:rPr>
          <w:rFonts w:asciiTheme="majorHAnsi" w:hAnsiTheme="majorHAnsi" w:cstheme="majorBidi"/>
        </w:rPr>
        <w:t xml:space="preserve"> is responsible for documenting</w:t>
      </w:r>
      <w:r w:rsidR="00BD6043" w:rsidRPr="4E4A76C1">
        <w:rPr>
          <w:rFonts w:asciiTheme="majorHAnsi" w:hAnsiTheme="majorHAnsi" w:cstheme="majorBidi"/>
        </w:rPr>
        <w:t xml:space="preserve"> and safeguarding</w:t>
      </w:r>
      <w:r w:rsidRPr="4E4A76C1">
        <w:rPr>
          <w:rFonts w:asciiTheme="majorHAnsi" w:hAnsiTheme="majorHAnsi" w:cstheme="majorBidi"/>
        </w:rPr>
        <w:t xml:space="preserve"> log-in information, passwords, and other information for accessing technology and operations</w:t>
      </w:r>
      <w:r w:rsidR="00704151">
        <w:rPr>
          <w:rFonts w:asciiTheme="majorHAnsi" w:hAnsiTheme="majorHAnsi" w:cstheme="majorBidi"/>
        </w:rPr>
        <w:t>.</w:t>
      </w:r>
    </w:p>
    <w:p w14:paraId="619BD800" w14:textId="77777777" w:rsidR="005A6D56" w:rsidRPr="002C0592" w:rsidRDefault="005A6D56" w:rsidP="00C70D2B">
      <w:pPr>
        <w:jc w:val="both"/>
        <w:rPr>
          <w:rStyle w:val="Hyperlink"/>
          <w:rFonts w:asciiTheme="majorHAnsi" w:hAnsiTheme="majorHAnsi" w:cstheme="majorHAnsi"/>
        </w:rPr>
      </w:pPr>
    </w:p>
    <w:p w14:paraId="31808FAA" w14:textId="77777777" w:rsidR="005A6D56" w:rsidRPr="002C0592" w:rsidRDefault="005A6D56" w:rsidP="00931F88">
      <w:pPr>
        <w:rPr>
          <w:rFonts w:asciiTheme="majorHAnsi" w:hAnsiTheme="majorHAnsi" w:cstheme="majorHAnsi"/>
        </w:rPr>
      </w:pPr>
    </w:p>
    <w:p w14:paraId="3DF2C9FE" w14:textId="02CF1161" w:rsidR="007D6314" w:rsidRPr="002C0592" w:rsidRDefault="007D6314" w:rsidP="005148CA">
      <w:pPr>
        <w:pStyle w:val="Heading1"/>
        <w:rPr>
          <w:rFonts w:asciiTheme="majorHAnsi" w:hAnsiTheme="majorHAnsi" w:cstheme="majorHAnsi"/>
        </w:rPr>
      </w:pPr>
      <w:bookmarkStart w:id="52" w:name="_Toc200525822"/>
      <w:bookmarkStart w:id="53" w:name="_Toc179877961"/>
      <w:bookmarkStart w:id="54" w:name="_Toc181277372"/>
      <w:r w:rsidRPr="002C0592">
        <w:rPr>
          <w:rFonts w:asciiTheme="majorHAnsi" w:hAnsiTheme="majorHAnsi" w:cstheme="majorHAnsi"/>
        </w:rPr>
        <w:t>11.0</w:t>
      </w:r>
      <w:r w:rsidRPr="002C0592">
        <w:rPr>
          <w:rFonts w:asciiTheme="majorHAnsi" w:hAnsiTheme="majorHAnsi" w:cstheme="majorHAnsi"/>
        </w:rPr>
        <w:tab/>
      </w:r>
      <w:r w:rsidR="002E6D91" w:rsidRPr="002C0592">
        <w:rPr>
          <w:rFonts w:asciiTheme="majorHAnsi" w:hAnsiTheme="majorHAnsi" w:cstheme="majorHAnsi"/>
        </w:rPr>
        <w:t>QUORUM</w:t>
      </w:r>
      <w:r w:rsidR="005148CA" w:rsidRPr="002C0592">
        <w:rPr>
          <w:rFonts w:asciiTheme="majorHAnsi" w:hAnsiTheme="majorHAnsi" w:cstheme="majorHAnsi"/>
        </w:rPr>
        <w:t xml:space="preserve"> (ALSO SEE 20)</w:t>
      </w:r>
      <w:bookmarkEnd w:id="52"/>
    </w:p>
    <w:p w14:paraId="22D76BD9" w14:textId="50911482" w:rsidR="00355B4C" w:rsidRDefault="005148CA" w:rsidP="4E4A76C1">
      <w:pPr>
        <w:ind w:left="720"/>
        <w:jc w:val="both"/>
        <w:rPr>
          <w:rFonts w:asciiTheme="majorHAnsi" w:hAnsiTheme="majorHAnsi" w:cstheme="majorBidi"/>
          <w:color w:val="333333"/>
        </w:rPr>
      </w:pPr>
      <w:bookmarkStart w:id="55" w:name="_Toc179877962"/>
      <w:bookmarkEnd w:id="53"/>
      <w:r w:rsidRPr="4E4A76C1">
        <w:rPr>
          <w:rFonts w:asciiTheme="majorHAnsi" w:hAnsiTheme="majorHAnsi" w:cstheme="majorBidi"/>
          <w:color w:val="333333"/>
        </w:rPr>
        <w:t>In compliance with</w:t>
      </w:r>
      <w:r w:rsidR="5ECFD00B" w:rsidRPr="4E4A76C1">
        <w:rPr>
          <w:rFonts w:asciiTheme="majorHAnsi" w:hAnsiTheme="majorHAnsi" w:cstheme="majorBidi"/>
          <w:color w:val="333333"/>
        </w:rPr>
        <w:t xml:space="preserve"> </w:t>
      </w:r>
      <w:hyperlink r:id="rId65" w:history="1">
        <w:r w:rsidR="00355B4C" w:rsidRPr="00355B4C">
          <w:rPr>
            <w:rStyle w:val="Hyperlink"/>
            <w:rFonts w:asciiTheme="majorHAnsi" w:hAnsiTheme="majorHAnsi" w:cstheme="majorBidi"/>
          </w:rPr>
          <w:t xml:space="preserve">Sec. 76-15-313 (b), </w:t>
        </w:r>
        <w:r w:rsidR="001F53FA">
          <w:rPr>
            <w:rStyle w:val="Hyperlink"/>
            <w:rFonts w:asciiTheme="majorHAnsi" w:hAnsiTheme="majorHAnsi" w:cstheme="majorBidi"/>
          </w:rPr>
          <w:t>M.C.A.</w:t>
        </w:r>
      </w:hyperlink>
      <w:r w:rsidR="00355B4C">
        <w:rPr>
          <w:rFonts w:asciiTheme="majorHAnsi" w:hAnsiTheme="majorHAnsi" w:cstheme="majorBidi"/>
          <w:color w:val="333333"/>
        </w:rPr>
        <w:t>,</w:t>
      </w:r>
      <w:r w:rsidRPr="4E4A76C1">
        <w:rPr>
          <w:rFonts w:asciiTheme="majorHAnsi" w:hAnsiTheme="majorHAnsi" w:cstheme="majorBidi"/>
          <w:color w:val="333333"/>
        </w:rPr>
        <w:t xml:space="preserve"> a majority of the </w:t>
      </w:r>
      <w:r w:rsidR="00C01684">
        <w:rPr>
          <w:rFonts w:asciiTheme="majorHAnsi" w:hAnsiTheme="majorHAnsi" w:cstheme="majorBidi"/>
          <w:color w:val="333333"/>
        </w:rPr>
        <w:t>Board of Supervisors</w:t>
      </w:r>
      <w:r w:rsidRPr="4E4A76C1">
        <w:rPr>
          <w:rFonts w:asciiTheme="majorHAnsi" w:hAnsiTheme="majorHAnsi" w:cstheme="majorBidi"/>
          <w:color w:val="333333"/>
        </w:rPr>
        <w:t xml:space="preserve"> constitute</w:t>
      </w:r>
      <w:r w:rsidR="00BD6043" w:rsidRPr="4E4A76C1">
        <w:rPr>
          <w:rFonts w:asciiTheme="majorHAnsi" w:hAnsiTheme="majorHAnsi" w:cstheme="majorBidi"/>
          <w:color w:val="333333"/>
        </w:rPr>
        <w:t>s</w:t>
      </w:r>
      <w:r w:rsidRPr="4E4A76C1">
        <w:rPr>
          <w:rFonts w:asciiTheme="majorHAnsi" w:hAnsiTheme="majorHAnsi" w:cstheme="majorBidi"/>
          <w:color w:val="333333"/>
        </w:rPr>
        <w:t xml:space="preserve"> a quorum for the transaction of business at a meeting. </w:t>
      </w:r>
      <w:r w:rsidRPr="4E4A76C1">
        <w:rPr>
          <w:rFonts w:asciiTheme="majorHAnsi" w:hAnsiTheme="majorHAnsi" w:cstheme="majorBidi"/>
        </w:rPr>
        <w:t xml:space="preserve">No official business is conducted without a quorum. </w:t>
      </w:r>
      <w:r w:rsidRPr="4E4A76C1">
        <w:rPr>
          <w:rFonts w:asciiTheme="majorHAnsi" w:hAnsiTheme="majorHAnsi" w:cstheme="majorBidi"/>
          <w:color w:val="333333"/>
        </w:rPr>
        <w:t xml:space="preserve">Each </w:t>
      </w:r>
      <w:r w:rsidR="00F842BF" w:rsidRPr="4E4A76C1">
        <w:rPr>
          <w:rFonts w:asciiTheme="majorHAnsi" w:hAnsiTheme="majorHAnsi" w:cstheme="majorBidi"/>
          <w:color w:val="333333"/>
        </w:rPr>
        <w:t>s</w:t>
      </w:r>
      <w:r w:rsidRPr="4E4A76C1">
        <w:rPr>
          <w:rFonts w:asciiTheme="majorHAnsi" w:hAnsiTheme="majorHAnsi" w:cstheme="majorBidi"/>
          <w:color w:val="333333"/>
        </w:rPr>
        <w:t>upervisor shall have one vote.</w:t>
      </w:r>
      <w:r w:rsidR="06441D98" w:rsidRPr="4E4A76C1">
        <w:rPr>
          <w:rFonts w:asciiTheme="majorHAnsi" w:hAnsiTheme="majorHAnsi" w:cstheme="majorBidi"/>
          <w:color w:val="333333"/>
        </w:rPr>
        <w:t xml:space="preserve">  </w:t>
      </w:r>
    </w:p>
    <w:p w14:paraId="4FB8EB74" w14:textId="77777777" w:rsidR="00753419" w:rsidRDefault="00753419" w:rsidP="4E4A76C1">
      <w:pPr>
        <w:ind w:left="720"/>
        <w:jc w:val="both"/>
        <w:rPr>
          <w:rFonts w:asciiTheme="majorHAnsi" w:hAnsiTheme="majorHAnsi" w:cstheme="majorBidi"/>
          <w:color w:val="333333"/>
        </w:rPr>
      </w:pPr>
    </w:p>
    <w:p w14:paraId="310E2C3C" w14:textId="0B5EA388" w:rsidR="00753419" w:rsidRDefault="00753419" w:rsidP="4E4A76C1">
      <w:pPr>
        <w:ind w:left="720"/>
        <w:jc w:val="both"/>
        <w:rPr>
          <w:rFonts w:asciiTheme="majorHAnsi" w:hAnsiTheme="majorHAnsi" w:cstheme="majorBidi"/>
          <w:color w:val="333333"/>
        </w:rPr>
      </w:pPr>
      <w:r>
        <w:rPr>
          <w:rFonts w:asciiTheme="majorHAnsi" w:hAnsiTheme="majorHAnsi" w:cstheme="majorBidi"/>
          <w:color w:val="333333"/>
        </w:rPr>
        <w:t>A</w:t>
      </w:r>
      <w:r w:rsidRPr="00753419">
        <w:rPr>
          <w:rFonts w:asciiTheme="majorHAnsi" w:hAnsiTheme="majorHAnsi" w:cstheme="majorBidi"/>
          <w:color w:val="333333"/>
        </w:rPr>
        <w:t xml:space="preserve">bstentions do not </w:t>
      </w:r>
      <w:r w:rsidR="00C20C1C" w:rsidRPr="00753419">
        <w:rPr>
          <w:rFonts w:asciiTheme="majorHAnsi" w:hAnsiTheme="majorHAnsi" w:cstheme="majorBidi"/>
          <w:color w:val="333333"/>
        </w:rPr>
        <w:t>count;</w:t>
      </w:r>
      <w:r w:rsidRPr="00753419">
        <w:rPr>
          <w:rFonts w:asciiTheme="majorHAnsi" w:hAnsiTheme="majorHAnsi" w:cstheme="majorBidi"/>
          <w:color w:val="333333"/>
        </w:rPr>
        <w:t xml:space="preserve"> however they are recorded in the record, and an affirmative vote from </w:t>
      </w:r>
      <w:proofErr w:type="gramStart"/>
      <w:r w:rsidRPr="00753419">
        <w:rPr>
          <w:rFonts w:asciiTheme="majorHAnsi" w:hAnsiTheme="majorHAnsi" w:cstheme="majorBidi"/>
          <w:color w:val="333333"/>
        </w:rPr>
        <w:t>a majority of</w:t>
      </w:r>
      <w:proofErr w:type="gramEnd"/>
      <w:r w:rsidRPr="00753419">
        <w:rPr>
          <w:rFonts w:asciiTheme="majorHAnsi" w:hAnsiTheme="majorHAnsi" w:cstheme="majorBidi"/>
          <w:color w:val="333333"/>
        </w:rPr>
        <w:t xml:space="preserve"> the full board is required to pass any motion. For example, a board consists of 7 members, so the quorum is 4. There are 6 members present at a meeting in which 3 vote yea, 2 votes </w:t>
      </w:r>
      <w:r w:rsidR="00C20C1C" w:rsidRPr="00753419">
        <w:rPr>
          <w:rFonts w:asciiTheme="majorHAnsi" w:hAnsiTheme="majorHAnsi" w:cstheme="majorBidi"/>
          <w:color w:val="333333"/>
        </w:rPr>
        <w:t>nay, and</w:t>
      </w:r>
      <w:r w:rsidRPr="00753419">
        <w:rPr>
          <w:rFonts w:asciiTheme="majorHAnsi" w:hAnsiTheme="majorHAnsi" w:cstheme="majorBidi"/>
          <w:color w:val="333333"/>
        </w:rPr>
        <w:t xml:space="preserve"> 1 abstains. The motion fails because passage of the motion requires at least 4 affirmative votes.</w:t>
      </w:r>
    </w:p>
    <w:p w14:paraId="2A3A58E0" w14:textId="77777777" w:rsidR="00355B4C" w:rsidRDefault="00355B4C" w:rsidP="4E4A76C1">
      <w:pPr>
        <w:ind w:left="720"/>
        <w:jc w:val="both"/>
        <w:rPr>
          <w:rFonts w:asciiTheme="majorHAnsi" w:hAnsiTheme="majorHAnsi" w:cstheme="majorBidi"/>
          <w:color w:val="333333"/>
        </w:rPr>
      </w:pPr>
    </w:p>
    <w:p w14:paraId="631AD4E2" w14:textId="68CC9278" w:rsidR="005148CA" w:rsidRDefault="00355B4C" w:rsidP="4E4A76C1">
      <w:pPr>
        <w:ind w:left="720"/>
        <w:jc w:val="both"/>
        <w:rPr>
          <w:rFonts w:asciiTheme="majorHAnsi" w:hAnsiTheme="majorHAnsi" w:cstheme="majorBidi"/>
          <w:i/>
          <w:iCs/>
          <w:color w:val="333333"/>
        </w:rPr>
      </w:pPr>
      <w:r w:rsidRPr="00355B4C">
        <w:rPr>
          <w:rFonts w:asciiTheme="majorHAnsi" w:hAnsiTheme="majorHAnsi" w:cstheme="majorBidi"/>
          <w:i/>
          <w:iCs/>
          <w:color w:val="333333"/>
        </w:rPr>
        <w:t>Annotation</w:t>
      </w:r>
      <w:r w:rsidR="00245E13">
        <w:rPr>
          <w:rFonts w:asciiTheme="majorHAnsi" w:hAnsiTheme="majorHAnsi" w:cstheme="majorBidi"/>
          <w:i/>
          <w:iCs/>
          <w:color w:val="333333"/>
        </w:rPr>
        <w:t>s</w:t>
      </w:r>
      <w:r w:rsidRPr="00355B4C">
        <w:rPr>
          <w:rFonts w:asciiTheme="majorHAnsi" w:hAnsiTheme="majorHAnsi" w:cstheme="majorBidi"/>
          <w:i/>
          <w:iCs/>
          <w:color w:val="333333"/>
        </w:rPr>
        <w:t>:</w:t>
      </w:r>
      <w:r w:rsidR="32262159" w:rsidRPr="00355B4C">
        <w:rPr>
          <w:rFonts w:asciiTheme="majorHAnsi" w:hAnsiTheme="majorHAnsi" w:cstheme="majorBidi"/>
          <w:i/>
          <w:iCs/>
          <w:color w:val="333333"/>
        </w:rPr>
        <w:t xml:space="preserve"> </w:t>
      </w:r>
      <w:r w:rsidRPr="00355B4C">
        <w:rPr>
          <w:rFonts w:asciiTheme="majorHAnsi" w:hAnsiTheme="majorHAnsi" w:cstheme="majorBidi"/>
          <w:i/>
          <w:iCs/>
          <w:color w:val="333333"/>
        </w:rPr>
        <w:t>Q</w:t>
      </w:r>
      <w:r w:rsidR="32262159" w:rsidRPr="00355B4C">
        <w:rPr>
          <w:rFonts w:asciiTheme="majorHAnsi" w:hAnsiTheme="majorHAnsi" w:cstheme="majorBidi"/>
          <w:i/>
          <w:iCs/>
          <w:color w:val="333333"/>
        </w:rPr>
        <w:t>uor</w:t>
      </w:r>
      <w:r w:rsidR="3F29A8E6" w:rsidRPr="00355B4C">
        <w:rPr>
          <w:rFonts w:asciiTheme="majorHAnsi" w:hAnsiTheme="majorHAnsi" w:cstheme="majorBidi"/>
          <w:i/>
          <w:iCs/>
          <w:color w:val="333333"/>
        </w:rPr>
        <w:t>u</w:t>
      </w:r>
      <w:r w:rsidR="32262159" w:rsidRPr="00355B4C">
        <w:rPr>
          <w:rFonts w:asciiTheme="majorHAnsi" w:hAnsiTheme="majorHAnsi" w:cstheme="majorBidi"/>
          <w:i/>
          <w:iCs/>
          <w:color w:val="333333"/>
        </w:rPr>
        <w:t xml:space="preserve">m means </w:t>
      </w:r>
      <w:proofErr w:type="gramStart"/>
      <w:r w:rsidR="32262159" w:rsidRPr="00355B4C">
        <w:rPr>
          <w:rFonts w:asciiTheme="majorHAnsi" w:hAnsiTheme="majorHAnsi" w:cstheme="majorBidi"/>
          <w:i/>
          <w:iCs/>
          <w:color w:val="333333"/>
        </w:rPr>
        <w:t>a majority of</w:t>
      </w:r>
      <w:proofErr w:type="gramEnd"/>
      <w:r w:rsidR="32262159" w:rsidRPr="00355B4C">
        <w:rPr>
          <w:rFonts w:asciiTheme="majorHAnsi" w:hAnsiTheme="majorHAnsi" w:cstheme="majorBidi"/>
          <w:i/>
          <w:iCs/>
          <w:color w:val="333333"/>
        </w:rPr>
        <w:t xml:space="preserve"> the </w:t>
      </w:r>
      <w:r w:rsidR="00C01684">
        <w:rPr>
          <w:rFonts w:asciiTheme="majorHAnsi" w:hAnsiTheme="majorHAnsi" w:cstheme="majorBidi"/>
          <w:i/>
          <w:iCs/>
          <w:color w:val="333333"/>
        </w:rPr>
        <w:t>Board of Supervisors</w:t>
      </w:r>
      <w:r w:rsidR="32262159" w:rsidRPr="00355B4C">
        <w:rPr>
          <w:rFonts w:asciiTheme="majorHAnsi" w:hAnsiTheme="majorHAnsi" w:cstheme="majorBidi"/>
          <w:i/>
          <w:iCs/>
          <w:color w:val="333333"/>
        </w:rPr>
        <w:t xml:space="preserve"> </w:t>
      </w:r>
      <w:proofErr w:type="gramStart"/>
      <w:r w:rsidR="32262159" w:rsidRPr="00355B4C">
        <w:rPr>
          <w:rFonts w:asciiTheme="majorHAnsi" w:hAnsiTheme="majorHAnsi" w:cstheme="majorBidi"/>
          <w:i/>
          <w:iCs/>
          <w:color w:val="333333"/>
        </w:rPr>
        <w:t>in</w:t>
      </w:r>
      <w:proofErr w:type="gramEnd"/>
      <w:r w:rsidR="32262159" w:rsidRPr="00355B4C">
        <w:rPr>
          <w:rFonts w:asciiTheme="majorHAnsi" w:hAnsiTheme="majorHAnsi" w:cstheme="majorBidi"/>
          <w:i/>
          <w:iCs/>
          <w:color w:val="333333"/>
        </w:rPr>
        <w:t xml:space="preserve"> existence, not simply a majority of those present at </w:t>
      </w:r>
      <w:r w:rsidR="44F55E44" w:rsidRPr="00355B4C">
        <w:rPr>
          <w:rFonts w:asciiTheme="majorHAnsi" w:hAnsiTheme="majorHAnsi" w:cstheme="majorBidi"/>
          <w:i/>
          <w:iCs/>
          <w:color w:val="333333"/>
        </w:rPr>
        <w:t xml:space="preserve">any given </w:t>
      </w:r>
      <w:r w:rsidR="32262159" w:rsidRPr="00355B4C">
        <w:rPr>
          <w:rFonts w:asciiTheme="majorHAnsi" w:hAnsiTheme="majorHAnsi" w:cstheme="majorBidi"/>
          <w:i/>
          <w:iCs/>
          <w:color w:val="333333"/>
        </w:rPr>
        <w:t>meeting. If a C</w:t>
      </w:r>
      <w:r w:rsidR="00A62023">
        <w:rPr>
          <w:rFonts w:asciiTheme="majorHAnsi" w:hAnsiTheme="majorHAnsi" w:cstheme="majorBidi"/>
          <w:i/>
          <w:iCs/>
          <w:color w:val="333333"/>
        </w:rPr>
        <w:t xml:space="preserve">onservation </w:t>
      </w:r>
      <w:r w:rsidR="32262159" w:rsidRPr="00355B4C">
        <w:rPr>
          <w:rFonts w:asciiTheme="majorHAnsi" w:hAnsiTheme="majorHAnsi" w:cstheme="majorBidi"/>
          <w:i/>
          <w:iCs/>
          <w:color w:val="333333"/>
        </w:rPr>
        <w:t>D</w:t>
      </w:r>
      <w:r w:rsidR="00A62023">
        <w:rPr>
          <w:rFonts w:asciiTheme="majorHAnsi" w:hAnsiTheme="majorHAnsi" w:cstheme="majorBidi"/>
          <w:i/>
          <w:iCs/>
          <w:color w:val="333333"/>
        </w:rPr>
        <w:t>istrict</w:t>
      </w:r>
      <w:r w:rsidR="32262159" w:rsidRPr="00355B4C">
        <w:rPr>
          <w:rFonts w:asciiTheme="majorHAnsi" w:hAnsiTheme="majorHAnsi" w:cstheme="majorBidi"/>
          <w:i/>
          <w:iCs/>
          <w:color w:val="333333"/>
        </w:rPr>
        <w:t xml:space="preserve"> Board </w:t>
      </w:r>
      <w:r w:rsidR="00A62023">
        <w:rPr>
          <w:rFonts w:asciiTheme="majorHAnsi" w:hAnsiTheme="majorHAnsi" w:cstheme="majorBidi"/>
          <w:i/>
          <w:iCs/>
          <w:color w:val="333333"/>
        </w:rPr>
        <w:t xml:space="preserve">of Supervisors </w:t>
      </w:r>
      <w:r w:rsidR="32262159" w:rsidRPr="00355B4C">
        <w:rPr>
          <w:rFonts w:asciiTheme="majorHAnsi" w:hAnsiTheme="majorHAnsi" w:cstheme="majorBidi"/>
          <w:i/>
          <w:iCs/>
          <w:color w:val="333333"/>
        </w:rPr>
        <w:t>has seven supervisors, four must vote affirmatively to</w:t>
      </w:r>
      <w:r w:rsidR="3CAF55DE" w:rsidRPr="00355B4C">
        <w:rPr>
          <w:rFonts w:asciiTheme="majorHAnsi" w:hAnsiTheme="majorHAnsi" w:cstheme="majorBidi"/>
          <w:i/>
          <w:iCs/>
          <w:color w:val="333333"/>
        </w:rPr>
        <w:t xml:space="preserve"> pass a motion. If a </w:t>
      </w:r>
      <w:r w:rsidR="00C50C14">
        <w:rPr>
          <w:rFonts w:asciiTheme="majorHAnsi" w:hAnsiTheme="majorHAnsi" w:cstheme="majorBidi"/>
          <w:i/>
          <w:iCs/>
          <w:color w:val="333333"/>
        </w:rPr>
        <w:t>b</w:t>
      </w:r>
      <w:r w:rsidR="3CAF55DE" w:rsidRPr="00355B4C">
        <w:rPr>
          <w:rFonts w:asciiTheme="majorHAnsi" w:hAnsiTheme="majorHAnsi" w:cstheme="majorBidi"/>
          <w:i/>
          <w:iCs/>
          <w:color w:val="333333"/>
        </w:rPr>
        <w:t xml:space="preserve">oard has five supervisors, three supervisors must vote affirmatively to pass a motion. </w:t>
      </w:r>
    </w:p>
    <w:p w14:paraId="2E61EEFD" w14:textId="77777777" w:rsidR="00245E13" w:rsidRDefault="00245E13" w:rsidP="4E4A76C1">
      <w:pPr>
        <w:ind w:left="720"/>
        <w:jc w:val="both"/>
        <w:rPr>
          <w:rFonts w:asciiTheme="majorHAnsi" w:hAnsiTheme="majorHAnsi" w:cstheme="majorBidi"/>
          <w:i/>
          <w:iCs/>
          <w:color w:val="333333"/>
        </w:rPr>
      </w:pPr>
    </w:p>
    <w:p w14:paraId="1C6225EB" w14:textId="4C6C3D5E" w:rsidR="00245E13" w:rsidRPr="00355B4C" w:rsidRDefault="008C1529" w:rsidP="4E4A76C1">
      <w:pPr>
        <w:ind w:left="720"/>
        <w:jc w:val="both"/>
        <w:rPr>
          <w:rFonts w:asciiTheme="majorHAnsi" w:hAnsiTheme="majorHAnsi" w:cstheme="majorBidi"/>
          <w:i/>
          <w:iCs/>
          <w:color w:val="333333"/>
        </w:rPr>
      </w:pPr>
      <w:r w:rsidRPr="008C1529">
        <w:rPr>
          <w:rFonts w:asciiTheme="majorHAnsi" w:hAnsiTheme="majorHAnsi" w:cstheme="majorBidi"/>
          <w:i/>
          <w:iCs/>
          <w:color w:val="333333"/>
        </w:rPr>
        <w:t>In general, vacant positions do not count in determining a quorum. For instance, if a 7-member board requires 4 for a quorum, but there are 2 vacant seats due to resignations effectively making it a 5-member board, then 3 members make a quorum. The 3 members represent a majority of occupied board seats. Therefore, motions can pass with 3 affirmative votes, assuming those members are present. </w:t>
      </w:r>
    </w:p>
    <w:p w14:paraId="791DE07D" w14:textId="77777777" w:rsidR="00A23BBB" w:rsidRPr="002C0592" w:rsidRDefault="00A23BBB" w:rsidP="00BD6043">
      <w:pPr>
        <w:ind w:left="720"/>
        <w:jc w:val="both"/>
        <w:rPr>
          <w:rFonts w:asciiTheme="majorHAnsi" w:hAnsiTheme="majorHAnsi" w:cstheme="majorHAnsi"/>
        </w:rPr>
      </w:pPr>
    </w:p>
    <w:p w14:paraId="272DE516" w14:textId="79A13091" w:rsidR="00B17D22" w:rsidRPr="002C0592" w:rsidRDefault="00B17D22" w:rsidP="005148CA">
      <w:pPr>
        <w:rPr>
          <w:rFonts w:asciiTheme="majorHAnsi" w:hAnsiTheme="majorHAnsi" w:cstheme="majorHAnsi"/>
        </w:rPr>
      </w:pPr>
    </w:p>
    <w:p w14:paraId="7E72623E" w14:textId="052FE208" w:rsidR="00B17D22" w:rsidRPr="002C0592" w:rsidRDefault="00B17D22" w:rsidP="00B17D22">
      <w:pPr>
        <w:pStyle w:val="Heading1"/>
        <w:rPr>
          <w:rFonts w:asciiTheme="majorHAnsi" w:hAnsiTheme="majorHAnsi" w:cstheme="majorHAnsi"/>
        </w:rPr>
      </w:pPr>
      <w:bookmarkStart w:id="56" w:name="_Toc200525823"/>
      <w:r w:rsidRPr="002C0592">
        <w:rPr>
          <w:rFonts w:asciiTheme="majorHAnsi" w:hAnsiTheme="majorHAnsi" w:cstheme="majorHAnsi"/>
        </w:rPr>
        <w:t xml:space="preserve">12.0 </w:t>
      </w:r>
      <w:r w:rsidRPr="002C0592">
        <w:rPr>
          <w:rFonts w:asciiTheme="majorHAnsi" w:hAnsiTheme="majorHAnsi" w:cstheme="majorHAnsi"/>
        </w:rPr>
        <w:tab/>
        <w:t>STANDARDS OF CONDUCT</w:t>
      </w:r>
      <w:bookmarkEnd w:id="56"/>
    </w:p>
    <w:p w14:paraId="068A5ACC" w14:textId="03C65F38" w:rsidR="00F26D46" w:rsidRPr="002C0592" w:rsidRDefault="00B17D22" w:rsidP="00B17D22">
      <w:pPr>
        <w:pStyle w:val="Heading2"/>
        <w:ind w:left="720"/>
        <w:rPr>
          <w:rFonts w:asciiTheme="majorHAnsi" w:hAnsiTheme="majorHAnsi" w:cstheme="majorHAnsi"/>
        </w:rPr>
      </w:pPr>
      <w:bookmarkStart w:id="57" w:name="_Toc200525824"/>
      <w:r w:rsidRPr="002C0592">
        <w:rPr>
          <w:rFonts w:asciiTheme="majorHAnsi" w:hAnsiTheme="majorHAnsi" w:cstheme="majorHAnsi"/>
        </w:rPr>
        <w:t>12.1</w:t>
      </w:r>
      <w:r w:rsidRPr="002C0592">
        <w:rPr>
          <w:rFonts w:asciiTheme="majorHAnsi" w:hAnsiTheme="majorHAnsi" w:cstheme="majorHAnsi"/>
        </w:rPr>
        <w:tab/>
      </w:r>
      <w:r w:rsidR="00F26D46" w:rsidRPr="002C0592">
        <w:rPr>
          <w:rFonts w:asciiTheme="majorHAnsi" w:hAnsiTheme="majorHAnsi" w:cstheme="majorHAnsi"/>
        </w:rPr>
        <w:t>CONFLICT OF INTEREST</w:t>
      </w:r>
      <w:bookmarkEnd w:id="55"/>
      <w:bookmarkEnd w:id="57"/>
    </w:p>
    <w:p w14:paraId="04C9F604" w14:textId="3E7FB74F" w:rsidR="00F26D46" w:rsidRPr="002C0592" w:rsidRDefault="00F26D46" w:rsidP="4E4A76C1">
      <w:pPr>
        <w:ind w:left="720"/>
        <w:rPr>
          <w:rFonts w:asciiTheme="majorHAnsi" w:hAnsiTheme="majorHAnsi" w:cstheme="majorBidi"/>
        </w:rPr>
      </w:pPr>
      <w:r w:rsidRPr="4E4A76C1">
        <w:rPr>
          <w:rFonts w:asciiTheme="majorHAnsi" w:hAnsiTheme="majorHAnsi" w:cstheme="majorBidi"/>
        </w:rPr>
        <w:t xml:space="preserve">Supervisors </w:t>
      </w:r>
      <w:bookmarkStart w:id="58" w:name="_Hlk178763713"/>
      <w:r w:rsidRPr="4E4A76C1">
        <w:rPr>
          <w:rFonts w:asciiTheme="majorHAnsi" w:hAnsiTheme="majorHAnsi" w:cstheme="majorBidi"/>
        </w:rPr>
        <w:t>must carry out their duties for the benefit of the public, and as public officials may not use their positions to benefit personally benefit</w:t>
      </w:r>
      <w:bookmarkEnd w:id="58"/>
      <w:r w:rsidRPr="4E4A76C1">
        <w:rPr>
          <w:rFonts w:asciiTheme="majorHAnsi" w:hAnsiTheme="majorHAnsi" w:cstheme="majorBidi"/>
        </w:rPr>
        <w:t>.</w:t>
      </w:r>
      <w:r w:rsidR="04B3AAC3" w:rsidRPr="4E4A76C1">
        <w:rPr>
          <w:rFonts w:asciiTheme="majorHAnsi" w:hAnsiTheme="majorHAnsi" w:cstheme="majorBidi"/>
        </w:rPr>
        <w:t xml:space="preserve"> </w:t>
      </w:r>
      <w:hyperlink r:id="rId66" w:history="1">
        <w:r w:rsidR="04B3AAC3" w:rsidRPr="008C20E5">
          <w:rPr>
            <w:rStyle w:val="Hyperlink"/>
            <w:rFonts w:asciiTheme="majorHAnsi" w:hAnsiTheme="majorHAnsi" w:cstheme="majorBidi"/>
          </w:rPr>
          <w:t>Sec</w:t>
        </w:r>
        <w:r w:rsidR="00903147">
          <w:rPr>
            <w:rStyle w:val="Hyperlink"/>
            <w:rFonts w:asciiTheme="majorHAnsi" w:hAnsiTheme="majorHAnsi" w:cstheme="majorBidi"/>
          </w:rPr>
          <w:t>s</w:t>
        </w:r>
        <w:r w:rsidR="04B3AAC3" w:rsidRPr="008C20E5">
          <w:rPr>
            <w:rStyle w:val="Hyperlink"/>
            <w:rFonts w:asciiTheme="majorHAnsi" w:hAnsiTheme="majorHAnsi" w:cstheme="majorBidi"/>
          </w:rPr>
          <w:t>.</w:t>
        </w:r>
        <w:r w:rsidRPr="008C20E5">
          <w:rPr>
            <w:rStyle w:val="Hyperlink"/>
            <w:rFonts w:asciiTheme="majorHAnsi" w:hAnsiTheme="majorHAnsi" w:cstheme="majorBidi"/>
          </w:rPr>
          <w:t xml:space="preserve"> 2-2-101 through 2-2-145, </w:t>
        </w:r>
        <w:r w:rsidR="001F53FA">
          <w:rPr>
            <w:rStyle w:val="Hyperlink"/>
            <w:rFonts w:asciiTheme="majorHAnsi" w:hAnsiTheme="majorHAnsi" w:cstheme="majorBidi"/>
          </w:rPr>
          <w:t>M.C.A.</w:t>
        </w:r>
      </w:hyperlink>
    </w:p>
    <w:p w14:paraId="52EFA9E1" w14:textId="77777777" w:rsidR="00F26D46" w:rsidRPr="002C0592" w:rsidRDefault="00F26D46" w:rsidP="00F26D46">
      <w:pPr>
        <w:rPr>
          <w:rFonts w:asciiTheme="majorHAnsi" w:hAnsiTheme="majorHAnsi" w:cstheme="majorHAnsi"/>
        </w:rPr>
      </w:pPr>
    </w:p>
    <w:p w14:paraId="5D964770" w14:textId="5B62A6CD" w:rsidR="00B17D22" w:rsidRPr="002C0592" w:rsidRDefault="00B17D22" w:rsidP="5C098775">
      <w:pPr>
        <w:widowControl/>
        <w:ind w:left="720"/>
        <w:jc w:val="both"/>
        <w:rPr>
          <w:rFonts w:asciiTheme="majorHAnsi" w:hAnsiTheme="majorHAnsi" w:cstheme="majorBidi"/>
          <w:i/>
          <w:iCs/>
        </w:rPr>
      </w:pPr>
      <w:r w:rsidRPr="00D94D3D">
        <w:rPr>
          <w:rFonts w:asciiTheme="majorHAnsi" w:hAnsiTheme="majorHAnsi" w:cstheme="majorBidi"/>
          <w:i/>
          <w:iCs/>
        </w:rPr>
        <w:t>Annotation</w:t>
      </w:r>
      <w:r w:rsidR="4C82D20C" w:rsidRPr="5C098775">
        <w:rPr>
          <w:rFonts w:asciiTheme="majorHAnsi" w:hAnsiTheme="majorHAnsi" w:cstheme="majorBidi"/>
          <w:i/>
          <w:iCs/>
        </w:rPr>
        <w:t>s</w:t>
      </w:r>
      <w:r w:rsidRPr="00D94D3D">
        <w:rPr>
          <w:rFonts w:asciiTheme="majorHAnsi" w:hAnsiTheme="majorHAnsi" w:cstheme="majorBidi"/>
          <w:i/>
        </w:rPr>
        <w:t>:</w:t>
      </w:r>
      <w:r w:rsidRPr="5C098775">
        <w:rPr>
          <w:rFonts w:asciiTheme="majorHAnsi" w:hAnsiTheme="majorHAnsi" w:cstheme="majorBidi"/>
          <w:i/>
        </w:rPr>
        <w:t xml:space="preserve"> </w:t>
      </w:r>
      <w:r w:rsidR="00E70343" w:rsidRPr="5C098775">
        <w:rPr>
          <w:rFonts w:asciiTheme="majorHAnsi" w:hAnsiTheme="majorHAnsi" w:cstheme="majorBidi"/>
          <w:i/>
        </w:rPr>
        <w:t xml:space="preserve">Supervisors should disclose </w:t>
      </w:r>
      <w:r w:rsidR="4A931291" w:rsidRPr="5C098775">
        <w:rPr>
          <w:rFonts w:asciiTheme="majorHAnsi" w:hAnsiTheme="majorHAnsi" w:cstheme="majorBidi"/>
          <w:i/>
          <w:iCs/>
        </w:rPr>
        <w:t>conflicts of interests</w:t>
      </w:r>
      <w:r w:rsidR="00E70343" w:rsidRPr="5C098775">
        <w:rPr>
          <w:rFonts w:asciiTheme="majorHAnsi" w:hAnsiTheme="majorHAnsi" w:cstheme="majorBidi"/>
          <w:i/>
        </w:rPr>
        <w:t xml:space="preserve"> annually during a regular meeting and then recuse themselves from hearing, discussing, or deciding anything related to that issue.</w:t>
      </w:r>
      <w:r w:rsidR="6CD4162F" w:rsidRPr="5C098775">
        <w:rPr>
          <w:rFonts w:asciiTheme="majorHAnsi" w:hAnsiTheme="majorHAnsi" w:cstheme="majorBidi"/>
          <w:i/>
          <w:iCs/>
        </w:rPr>
        <w:t xml:space="preserve"> </w:t>
      </w:r>
    </w:p>
    <w:p w14:paraId="0724E6E5" w14:textId="2A8C4C02" w:rsidR="00B17D22" w:rsidRPr="009E7417" w:rsidRDefault="6CD4162F" w:rsidP="009E7417">
      <w:pPr>
        <w:widowControl/>
        <w:ind w:left="720"/>
        <w:jc w:val="both"/>
        <w:rPr>
          <w:rFonts w:asciiTheme="majorHAnsi" w:hAnsiTheme="majorHAnsi" w:cstheme="majorBidi"/>
          <w:i/>
          <w:iCs/>
        </w:rPr>
      </w:pPr>
      <w:r w:rsidRPr="5C098775">
        <w:rPr>
          <w:rFonts w:asciiTheme="majorHAnsi" w:hAnsiTheme="majorHAnsi" w:cstheme="majorBidi"/>
          <w:i/>
          <w:iCs/>
        </w:rPr>
        <w:t>Supervisors</w:t>
      </w:r>
      <w:r w:rsidR="002219F7">
        <w:rPr>
          <w:rFonts w:asciiTheme="majorHAnsi" w:hAnsiTheme="majorHAnsi" w:cstheme="majorBidi"/>
          <w:i/>
          <w:iCs/>
        </w:rPr>
        <w:t xml:space="preserve"> </w:t>
      </w:r>
      <w:r w:rsidR="002219F7" w:rsidRPr="002219F7">
        <w:rPr>
          <w:rFonts w:asciiTheme="majorHAnsi" w:hAnsiTheme="majorHAnsi" w:cstheme="majorBidi"/>
          <w:i/>
          <w:iCs/>
        </w:rPr>
        <w:t xml:space="preserve">who aspire to run for another office </w:t>
      </w:r>
      <w:r w:rsidR="008F0CBE">
        <w:rPr>
          <w:rFonts w:asciiTheme="majorHAnsi" w:hAnsiTheme="majorHAnsi" w:cstheme="majorBidi"/>
          <w:i/>
          <w:iCs/>
        </w:rPr>
        <w:t>should</w:t>
      </w:r>
      <w:r w:rsidR="002219F7" w:rsidRPr="002219F7">
        <w:rPr>
          <w:rFonts w:asciiTheme="majorHAnsi" w:hAnsiTheme="majorHAnsi" w:cstheme="majorBidi"/>
          <w:i/>
          <w:iCs/>
        </w:rPr>
        <w:t xml:space="preserve"> review their code of ethics and conduct requirements listed in Title 2, Chapter 2, Part 1, </w:t>
      </w:r>
      <w:r w:rsidR="001F53FA">
        <w:rPr>
          <w:rFonts w:asciiTheme="majorHAnsi" w:hAnsiTheme="majorHAnsi" w:cstheme="majorBidi"/>
          <w:i/>
          <w:iCs/>
        </w:rPr>
        <w:t>M.C.A.</w:t>
      </w:r>
      <w:r w:rsidR="002219F7" w:rsidRPr="002219F7">
        <w:rPr>
          <w:rFonts w:asciiTheme="majorHAnsi" w:hAnsiTheme="majorHAnsi" w:cstheme="majorBidi"/>
          <w:i/>
          <w:iCs/>
        </w:rPr>
        <w:t xml:space="preserve"> </w:t>
      </w:r>
      <w:proofErr w:type="gramStart"/>
      <w:r w:rsidR="002219F7" w:rsidRPr="002219F7">
        <w:rPr>
          <w:rFonts w:asciiTheme="majorHAnsi" w:hAnsiTheme="majorHAnsi" w:cstheme="majorBidi"/>
          <w:i/>
          <w:iCs/>
        </w:rPr>
        <w:t>Generally speaking, the</w:t>
      </w:r>
      <w:proofErr w:type="gramEnd"/>
      <w:r w:rsidR="002219F7" w:rsidRPr="002219F7">
        <w:rPr>
          <w:rFonts w:asciiTheme="majorHAnsi" w:hAnsiTheme="majorHAnsi" w:cstheme="majorBidi"/>
          <w:i/>
          <w:iCs/>
        </w:rPr>
        <w:t xml:space="preserve"> supervisor would need to be very mindful if their assumption of another office might create conflicts of interest such that holding both positions is untenable. For example, there could be </w:t>
      </w:r>
      <w:r w:rsidR="002219F7">
        <w:rPr>
          <w:rFonts w:asciiTheme="majorHAnsi" w:hAnsiTheme="majorHAnsi" w:cstheme="majorBidi"/>
          <w:i/>
          <w:iCs/>
        </w:rPr>
        <w:t xml:space="preserve">considerable </w:t>
      </w:r>
      <w:r w:rsidR="002219F7" w:rsidRPr="002219F7">
        <w:rPr>
          <w:rFonts w:asciiTheme="majorHAnsi" w:hAnsiTheme="majorHAnsi" w:cstheme="majorBidi"/>
          <w:i/>
          <w:iCs/>
        </w:rPr>
        <w:t xml:space="preserve">conflict if someone were both a city councilman and a </w:t>
      </w:r>
      <w:r w:rsidR="002219F7">
        <w:rPr>
          <w:rFonts w:asciiTheme="majorHAnsi" w:hAnsiTheme="majorHAnsi" w:cstheme="majorBidi"/>
          <w:i/>
          <w:iCs/>
        </w:rPr>
        <w:t>conservation district</w:t>
      </w:r>
      <w:r w:rsidR="002219F7" w:rsidRPr="002219F7">
        <w:rPr>
          <w:rFonts w:asciiTheme="majorHAnsi" w:hAnsiTheme="majorHAnsi" w:cstheme="majorBidi"/>
          <w:i/>
          <w:iCs/>
        </w:rPr>
        <w:t xml:space="preserve"> supervisor, depending on the circumstances. However, a supervisor might be able to serve as a school board trustee without much conflict. It </w:t>
      </w:r>
      <w:r w:rsidR="002219F7">
        <w:rPr>
          <w:rFonts w:asciiTheme="majorHAnsi" w:hAnsiTheme="majorHAnsi" w:cstheme="majorBidi"/>
          <w:i/>
          <w:iCs/>
        </w:rPr>
        <w:t>is</w:t>
      </w:r>
      <w:r w:rsidR="002219F7" w:rsidRPr="002219F7">
        <w:rPr>
          <w:rFonts w:asciiTheme="majorHAnsi" w:hAnsiTheme="majorHAnsi" w:cstheme="majorBidi"/>
          <w:i/>
          <w:iCs/>
        </w:rPr>
        <w:t xml:space="preserve"> depend</w:t>
      </w:r>
      <w:r w:rsidR="002219F7">
        <w:rPr>
          <w:rFonts w:asciiTheme="majorHAnsi" w:hAnsiTheme="majorHAnsi" w:cstheme="majorBidi"/>
          <w:i/>
          <w:iCs/>
        </w:rPr>
        <w:t>ent</w:t>
      </w:r>
      <w:r w:rsidR="002219F7" w:rsidRPr="002219F7">
        <w:rPr>
          <w:rFonts w:asciiTheme="majorHAnsi" w:hAnsiTheme="majorHAnsi" w:cstheme="majorBidi"/>
          <w:i/>
          <w:iCs/>
        </w:rPr>
        <w:t xml:space="preserve"> on the</w:t>
      </w:r>
      <w:r w:rsidR="002219F7">
        <w:rPr>
          <w:rFonts w:asciiTheme="majorHAnsi" w:hAnsiTheme="majorHAnsi" w:cstheme="majorBidi"/>
          <w:i/>
          <w:iCs/>
        </w:rPr>
        <w:t xml:space="preserve"> specific</w:t>
      </w:r>
      <w:r w:rsidR="002219F7" w:rsidRPr="002219F7">
        <w:rPr>
          <w:rFonts w:asciiTheme="majorHAnsi" w:hAnsiTheme="majorHAnsi" w:cstheme="majorBidi"/>
          <w:i/>
          <w:iCs/>
        </w:rPr>
        <w:t xml:space="preserve"> circumstances</w:t>
      </w:r>
      <w:r w:rsidR="002219F7">
        <w:rPr>
          <w:rFonts w:asciiTheme="majorHAnsi" w:hAnsiTheme="majorHAnsi" w:cstheme="majorBidi"/>
          <w:i/>
          <w:iCs/>
        </w:rPr>
        <w:t xml:space="preserve"> of the supervisor and </w:t>
      </w:r>
      <w:r w:rsidR="00AC54C0">
        <w:rPr>
          <w:rFonts w:asciiTheme="majorHAnsi" w:hAnsiTheme="majorHAnsi" w:cstheme="majorBidi"/>
          <w:i/>
          <w:iCs/>
        </w:rPr>
        <w:t>position</w:t>
      </w:r>
      <w:r w:rsidR="002219F7" w:rsidRPr="002219F7">
        <w:rPr>
          <w:rFonts w:asciiTheme="majorHAnsi" w:hAnsiTheme="majorHAnsi" w:cstheme="majorBidi"/>
          <w:i/>
          <w:iCs/>
        </w:rPr>
        <w:t>. </w:t>
      </w:r>
    </w:p>
    <w:p w14:paraId="0BB8D5D7" w14:textId="77777777" w:rsidR="00F26D46" w:rsidRPr="002C0592" w:rsidRDefault="00F26D46" w:rsidP="00F26D46">
      <w:pPr>
        <w:rPr>
          <w:rFonts w:asciiTheme="majorHAnsi" w:hAnsiTheme="majorHAnsi" w:cstheme="majorHAnsi"/>
        </w:rPr>
      </w:pPr>
    </w:p>
    <w:p w14:paraId="4CF052A6" w14:textId="1B6769D3" w:rsidR="00F26D46" w:rsidRPr="002C0592" w:rsidRDefault="00B17D22" w:rsidP="00D32BD2">
      <w:pPr>
        <w:pStyle w:val="Heading2"/>
        <w:ind w:left="720"/>
        <w:rPr>
          <w:rFonts w:asciiTheme="majorHAnsi" w:hAnsiTheme="majorHAnsi" w:cstheme="majorHAnsi"/>
        </w:rPr>
      </w:pPr>
      <w:bookmarkStart w:id="59" w:name="_Toc200525825"/>
      <w:r w:rsidRPr="002C0592">
        <w:rPr>
          <w:rFonts w:asciiTheme="majorHAnsi" w:hAnsiTheme="majorHAnsi" w:cstheme="majorHAnsi"/>
        </w:rPr>
        <w:t>12.2</w:t>
      </w:r>
      <w:r w:rsidRPr="002C0592">
        <w:rPr>
          <w:rFonts w:asciiTheme="majorHAnsi" w:hAnsiTheme="majorHAnsi" w:cstheme="majorHAnsi"/>
        </w:rPr>
        <w:tab/>
        <w:t xml:space="preserve">ETHICAL </w:t>
      </w:r>
      <w:r w:rsidR="00F26D46" w:rsidRPr="002C0592">
        <w:rPr>
          <w:rFonts w:asciiTheme="majorHAnsi" w:hAnsiTheme="majorHAnsi" w:cstheme="majorHAnsi"/>
        </w:rPr>
        <w:t>CODE OF CONDUCT</w:t>
      </w:r>
      <w:bookmarkEnd w:id="59"/>
    </w:p>
    <w:p w14:paraId="3A9F9753" w14:textId="1FBB03BF" w:rsidR="00F26D46" w:rsidRPr="002C0592" w:rsidRDefault="00F842BF" w:rsidP="4E4A76C1">
      <w:pPr>
        <w:ind w:left="720"/>
        <w:jc w:val="both"/>
        <w:rPr>
          <w:rFonts w:asciiTheme="majorHAnsi" w:hAnsiTheme="majorHAnsi" w:cstheme="majorBidi"/>
        </w:rPr>
      </w:pPr>
      <w:r w:rsidRPr="4E4A76C1">
        <w:rPr>
          <w:rFonts w:asciiTheme="majorHAnsi" w:hAnsiTheme="majorHAnsi" w:cstheme="majorBidi"/>
        </w:rPr>
        <w:t>Conservation district s</w:t>
      </w:r>
      <w:r w:rsidR="00F26D46" w:rsidRPr="4E4A76C1">
        <w:rPr>
          <w:rFonts w:asciiTheme="majorHAnsi" w:hAnsiTheme="majorHAnsi" w:cstheme="majorBidi"/>
        </w:rPr>
        <w:t xml:space="preserve">upervisors and employees </w:t>
      </w:r>
      <w:r w:rsidRPr="4E4A76C1">
        <w:rPr>
          <w:rFonts w:asciiTheme="majorHAnsi" w:hAnsiTheme="majorHAnsi" w:cstheme="majorBidi"/>
        </w:rPr>
        <w:t xml:space="preserve">are required to sign a Code of Conduct Agreement that outlines </w:t>
      </w:r>
      <w:r w:rsidR="00F26D46" w:rsidRPr="4E4A76C1">
        <w:rPr>
          <w:rFonts w:asciiTheme="majorHAnsi" w:hAnsiTheme="majorHAnsi" w:cstheme="majorBidi"/>
        </w:rPr>
        <w:t xml:space="preserve">the standards outlined in </w:t>
      </w:r>
      <w:hyperlink r:id="rId67" w:history="1">
        <w:r w:rsidR="2B3B0B31" w:rsidRPr="008C20E5">
          <w:rPr>
            <w:rStyle w:val="Hyperlink"/>
            <w:rFonts w:asciiTheme="majorHAnsi" w:hAnsiTheme="majorHAnsi" w:cstheme="majorBidi"/>
          </w:rPr>
          <w:t xml:space="preserve">Sec. </w:t>
        </w:r>
        <w:r w:rsidR="00F26D46" w:rsidRPr="008C20E5">
          <w:rPr>
            <w:rStyle w:val="Hyperlink"/>
            <w:rFonts w:asciiTheme="majorHAnsi" w:hAnsiTheme="majorHAnsi" w:cstheme="majorBidi"/>
          </w:rPr>
          <w:t xml:space="preserve">2-2-104  2-2-105, </w:t>
        </w:r>
        <w:r w:rsidR="001F53FA">
          <w:rPr>
            <w:rStyle w:val="Hyperlink"/>
            <w:rFonts w:asciiTheme="majorHAnsi" w:hAnsiTheme="majorHAnsi" w:cstheme="majorBidi"/>
          </w:rPr>
          <w:t>M.C.A.</w:t>
        </w:r>
      </w:hyperlink>
      <w:r w:rsidR="00F26D46" w:rsidRPr="4E4A76C1">
        <w:rPr>
          <w:rFonts w:asciiTheme="majorHAnsi" w:hAnsiTheme="majorHAnsi" w:cstheme="majorBidi"/>
        </w:rPr>
        <w:t xml:space="preserve"> </w:t>
      </w:r>
      <w:r w:rsidRPr="4E4A76C1">
        <w:rPr>
          <w:rFonts w:asciiTheme="majorHAnsi" w:hAnsiTheme="majorHAnsi" w:cstheme="majorBidi"/>
        </w:rPr>
        <w:t>T</w:t>
      </w:r>
      <w:r w:rsidR="00F26D46" w:rsidRPr="4E4A76C1">
        <w:rPr>
          <w:rFonts w:asciiTheme="majorHAnsi" w:hAnsiTheme="majorHAnsi" w:cstheme="majorBidi"/>
        </w:rPr>
        <w:t xml:space="preserve">he </w:t>
      </w:r>
      <w:r w:rsidR="002208B6">
        <w:rPr>
          <w:rFonts w:asciiTheme="majorHAnsi" w:hAnsiTheme="majorHAnsi" w:cstheme="majorBidi"/>
        </w:rPr>
        <w:t>district administrator</w:t>
      </w:r>
      <w:r w:rsidRPr="4E4A76C1">
        <w:rPr>
          <w:rFonts w:asciiTheme="majorHAnsi" w:hAnsiTheme="majorHAnsi" w:cstheme="majorBidi"/>
        </w:rPr>
        <w:t xml:space="preserve"> is responsible for</w:t>
      </w:r>
      <w:r w:rsidR="00F26D46" w:rsidRPr="4E4A76C1">
        <w:rPr>
          <w:rFonts w:asciiTheme="majorHAnsi" w:hAnsiTheme="majorHAnsi" w:cstheme="majorBidi"/>
        </w:rPr>
        <w:t xml:space="preserve"> ensuring that </w:t>
      </w:r>
      <w:r w:rsidRPr="4E4A76C1">
        <w:rPr>
          <w:rFonts w:asciiTheme="majorHAnsi" w:hAnsiTheme="majorHAnsi" w:cstheme="majorBidi"/>
        </w:rPr>
        <w:t>agreements are</w:t>
      </w:r>
      <w:r w:rsidR="00F26D46" w:rsidRPr="4E4A76C1">
        <w:rPr>
          <w:rFonts w:asciiTheme="majorHAnsi" w:hAnsiTheme="majorHAnsi" w:cstheme="majorBidi"/>
        </w:rPr>
        <w:t xml:space="preserve"> review</w:t>
      </w:r>
      <w:r w:rsidRPr="4E4A76C1">
        <w:rPr>
          <w:rFonts w:asciiTheme="majorHAnsi" w:hAnsiTheme="majorHAnsi" w:cstheme="majorBidi"/>
        </w:rPr>
        <w:t>ed</w:t>
      </w:r>
      <w:r w:rsidR="00F26D46" w:rsidRPr="4E4A76C1">
        <w:rPr>
          <w:rFonts w:asciiTheme="majorHAnsi" w:hAnsiTheme="majorHAnsi" w:cstheme="majorBidi"/>
        </w:rPr>
        <w:t xml:space="preserve"> and sign</w:t>
      </w:r>
      <w:r w:rsidRPr="4E4A76C1">
        <w:rPr>
          <w:rFonts w:asciiTheme="majorHAnsi" w:hAnsiTheme="majorHAnsi" w:cstheme="majorBidi"/>
        </w:rPr>
        <w:t xml:space="preserve">ed annually, </w:t>
      </w:r>
      <w:r w:rsidR="00F26D46" w:rsidRPr="4E4A76C1">
        <w:rPr>
          <w:rFonts w:asciiTheme="majorHAnsi" w:hAnsiTheme="majorHAnsi" w:cstheme="majorBidi"/>
        </w:rPr>
        <w:t xml:space="preserve">and that they are filed with the </w:t>
      </w:r>
      <w:r w:rsidRPr="4E4A76C1">
        <w:rPr>
          <w:rFonts w:asciiTheme="majorHAnsi" w:hAnsiTheme="majorHAnsi" w:cstheme="majorBidi"/>
        </w:rPr>
        <w:t>c</w:t>
      </w:r>
      <w:r w:rsidR="00F26D46" w:rsidRPr="4E4A76C1">
        <w:rPr>
          <w:rFonts w:asciiTheme="majorHAnsi" w:hAnsiTheme="majorHAnsi" w:cstheme="majorBidi"/>
        </w:rPr>
        <w:t xml:space="preserve">onservation </w:t>
      </w:r>
      <w:r w:rsidRPr="4E4A76C1">
        <w:rPr>
          <w:rFonts w:asciiTheme="majorHAnsi" w:hAnsiTheme="majorHAnsi" w:cstheme="majorBidi"/>
        </w:rPr>
        <w:t>d</w:t>
      </w:r>
      <w:r w:rsidR="00F26D46" w:rsidRPr="4E4A76C1">
        <w:rPr>
          <w:rFonts w:asciiTheme="majorHAnsi" w:hAnsiTheme="majorHAnsi" w:cstheme="majorBidi"/>
        </w:rPr>
        <w:t xml:space="preserve">istrict’s records. </w:t>
      </w:r>
    </w:p>
    <w:p w14:paraId="4706A0DC" w14:textId="77777777" w:rsidR="00FF5248" w:rsidRPr="002C0592" w:rsidRDefault="00FF5248" w:rsidP="00C70D2B">
      <w:pPr>
        <w:ind w:left="720"/>
        <w:jc w:val="both"/>
        <w:rPr>
          <w:rFonts w:asciiTheme="majorHAnsi" w:hAnsiTheme="majorHAnsi" w:cstheme="majorHAnsi"/>
          <w:b/>
        </w:rPr>
      </w:pPr>
    </w:p>
    <w:p w14:paraId="177D3002" w14:textId="02DD1ABE" w:rsidR="00F26D46" w:rsidRPr="002C0592" w:rsidRDefault="00F26D46" w:rsidP="00C70D2B">
      <w:pPr>
        <w:ind w:left="720"/>
        <w:jc w:val="both"/>
        <w:rPr>
          <w:rFonts w:asciiTheme="majorHAnsi" w:hAnsiTheme="majorHAnsi" w:cstheme="majorHAnsi"/>
        </w:rPr>
      </w:pPr>
      <w:hyperlink r:id="rId68" w:history="1">
        <w:r w:rsidRPr="002C0592">
          <w:rPr>
            <w:rStyle w:val="Hyperlink"/>
            <w:rFonts w:asciiTheme="majorHAnsi" w:hAnsiTheme="majorHAnsi" w:cstheme="majorHAnsi"/>
            <w:b/>
          </w:rPr>
          <w:t>SAMPLE CODE OF CONDUCT</w:t>
        </w:r>
      </w:hyperlink>
    </w:p>
    <w:bookmarkEnd w:id="54"/>
    <w:p w14:paraId="142A6808" w14:textId="77777777" w:rsidR="00F26D46" w:rsidRDefault="00F26D46" w:rsidP="00F26D46">
      <w:pPr>
        <w:rPr>
          <w:rFonts w:asciiTheme="majorHAnsi" w:hAnsiTheme="majorHAnsi" w:cstheme="majorHAnsi"/>
          <w:highlight w:val="white"/>
        </w:rPr>
      </w:pPr>
    </w:p>
    <w:p w14:paraId="301DB942" w14:textId="77777777" w:rsidR="009E7417" w:rsidRPr="002C0592" w:rsidRDefault="009E7417" w:rsidP="00F26D46">
      <w:pPr>
        <w:rPr>
          <w:rFonts w:asciiTheme="majorHAnsi" w:hAnsiTheme="majorHAnsi" w:cstheme="majorHAnsi"/>
          <w:highlight w:val="white"/>
        </w:rPr>
      </w:pPr>
    </w:p>
    <w:p w14:paraId="66C2522B" w14:textId="24D53104" w:rsidR="00490E07" w:rsidRPr="002C0592" w:rsidRDefault="00490E07" w:rsidP="00490E07">
      <w:pPr>
        <w:pStyle w:val="Heading1"/>
        <w:rPr>
          <w:rFonts w:asciiTheme="majorHAnsi" w:hAnsiTheme="majorHAnsi" w:cstheme="majorHAnsi"/>
        </w:rPr>
      </w:pPr>
      <w:bookmarkStart w:id="60" w:name="_gvyfkm35ie5w" w:colFirst="0" w:colLast="0"/>
      <w:bookmarkStart w:id="61" w:name="_Toc200525826"/>
      <w:bookmarkEnd w:id="60"/>
      <w:r w:rsidRPr="002C0592">
        <w:rPr>
          <w:rFonts w:asciiTheme="majorHAnsi" w:hAnsiTheme="majorHAnsi" w:cstheme="majorHAnsi"/>
        </w:rPr>
        <w:t>13.</w:t>
      </w:r>
      <w:r w:rsidRPr="002C0592">
        <w:rPr>
          <w:rFonts w:asciiTheme="majorHAnsi" w:hAnsiTheme="majorHAnsi" w:cstheme="majorHAnsi"/>
        </w:rPr>
        <w:tab/>
        <w:t>REGULAR REVIEW OF INSURANCE</w:t>
      </w:r>
      <w:bookmarkEnd w:id="61"/>
    </w:p>
    <w:p w14:paraId="47D71E14" w14:textId="7D5DF2BB" w:rsidR="00490E07" w:rsidRPr="002C0592" w:rsidRDefault="00490E07" w:rsidP="4E4A76C1">
      <w:pPr>
        <w:ind w:left="720"/>
        <w:jc w:val="both"/>
        <w:rPr>
          <w:rFonts w:asciiTheme="majorHAnsi" w:hAnsiTheme="majorHAnsi" w:cstheme="majorBidi"/>
        </w:rPr>
      </w:pPr>
      <w:r w:rsidRPr="4E4A76C1">
        <w:rPr>
          <w:rFonts w:asciiTheme="majorHAnsi" w:hAnsiTheme="majorHAnsi" w:cstheme="majorBidi"/>
        </w:rPr>
        <w:t xml:space="preserve">Every governmental entity is subject to liability for its torts and those of its employees acting within the scope of their employment or duties whether arising out of a governmental or proprietary function except as specifically provided by the legislature under Article II, section 18, of The Constitution of the State of Montana, </w:t>
      </w:r>
      <w:r w:rsidR="4783B164" w:rsidRPr="4E4A76C1">
        <w:rPr>
          <w:rFonts w:asciiTheme="majorHAnsi" w:hAnsiTheme="majorHAnsi" w:cstheme="majorBidi"/>
        </w:rPr>
        <w:t>Sec</w:t>
      </w:r>
      <w:r w:rsidR="0065471A">
        <w:rPr>
          <w:rFonts w:asciiTheme="majorHAnsi" w:hAnsiTheme="majorHAnsi" w:cstheme="majorBidi"/>
        </w:rPr>
        <w:t>tion</w:t>
      </w:r>
      <w:r w:rsidR="4783B164" w:rsidRPr="4E4A76C1">
        <w:rPr>
          <w:rFonts w:asciiTheme="majorHAnsi" w:hAnsiTheme="majorHAnsi" w:cstheme="majorBidi"/>
        </w:rPr>
        <w:t xml:space="preserve"> 2</w:t>
      </w:r>
      <w:r w:rsidRPr="4E4A76C1">
        <w:rPr>
          <w:rFonts w:asciiTheme="majorHAnsi" w:hAnsiTheme="majorHAnsi" w:cstheme="majorBidi"/>
        </w:rPr>
        <w:t xml:space="preserve">. Therefore, it is the policy of </w:t>
      </w:r>
      <w:r w:rsidR="00F842BF" w:rsidRPr="4E4A76C1">
        <w:rPr>
          <w:rFonts w:asciiTheme="majorHAnsi" w:hAnsiTheme="majorHAnsi" w:cstheme="majorBidi"/>
        </w:rPr>
        <w:t>the conservation district</w:t>
      </w:r>
      <w:r w:rsidRPr="4E4A76C1">
        <w:rPr>
          <w:rFonts w:asciiTheme="majorHAnsi" w:hAnsiTheme="majorHAnsi" w:cstheme="majorBidi"/>
          <w:b/>
          <w:bCs/>
        </w:rPr>
        <w:t xml:space="preserve"> </w:t>
      </w:r>
      <w:r w:rsidRPr="4E4A76C1">
        <w:rPr>
          <w:rFonts w:asciiTheme="majorHAnsi" w:hAnsiTheme="majorHAnsi" w:cstheme="majorBidi"/>
        </w:rPr>
        <w:t xml:space="preserve">to carry liability insurance and engage an independent insurance consultant to review the organization’s insurance policies regularly to ensure coverage and limitations adequately meet the needs of the organization, </w:t>
      </w:r>
      <w:r w:rsidR="00F842BF" w:rsidRPr="4E4A76C1">
        <w:rPr>
          <w:rFonts w:asciiTheme="majorHAnsi" w:hAnsiTheme="majorHAnsi" w:cstheme="majorBidi"/>
        </w:rPr>
        <w:t>b</w:t>
      </w:r>
      <w:r w:rsidR="00AF2440" w:rsidRPr="4E4A76C1">
        <w:rPr>
          <w:rFonts w:asciiTheme="majorHAnsi" w:hAnsiTheme="majorHAnsi" w:cstheme="majorBidi"/>
        </w:rPr>
        <w:t>oard</w:t>
      </w:r>
      <w:r w:rsidRPr="4E4A76C1">
        <w:rPr>
          <w:rFonts w:asciiTheme="majorHAnsi" w:hAnsiTheme="majorHAnsi" w:cstheme="majorBidi"/>
        </w:rPr>
        <w:t xml:space="preserve"> members, and employees.</w:t>
      </w:r>
    </w:p>
    <w:p w14:paraId="22A9B2AB" w14:textId="77777777" w:rsidR="00490E07" w:rsidRPr="002C0592" w:rsidRDefault="00490E07" w:rsidP="00490E07">
      <w:pPr>
        <w:ind w:left="720"/>
        <w:jc w:val="both"/>
        <w:rPr>
          <w:rFonts w:asciiTheme="majorHAnsi" w:hAnsiTheme="majorHAnsi" w:cstheme="majorHAnsi"/>
        </w:rPr>
      </w:pPr>
    </w:p>
    <w:p w14:paraId="633815F2" w14:textId="06176189" w:rsidR="00490E07" w:rsidRPr="002C0592" w:rsidRDefault="00F842BF" w:rsidP="00490E07">
      <w:pPr>
        <w:ind w:left="720"/>
        <w:jc w:val="both"/>
        <w:rPr>
          <w:rFonts w:asciiTheme="majorHAnsi" w:hAnsiTheme="majorHAnsi" w:cstheme="majorHAnsi"/>
        </w:rPr>
      </w:pPr>
      <w:r>
        <w:rPr>
          <w:rFonts w:asciiTheme="majorHAnsi" w:hAnsiTheme="majorHAnsi" w:cstheme="majorHAnsi"/>
        </w:rPr>
        <w:t>The conservation district</w:t>
      </w:r>
      <w:r w:rsidR="00490E07" w:rsidRPr="002C0592">
        <w:rPr>
          <w:rFonts w:asciiTheme="majorHAnsi" w:hAnsiTheme="majorHAnsi" w:cstheme="majorHAnsi"/>
        </w:rPr>
        <w:t xml:space="preserve"> will purchase necessary insurance policies to insure the organization against risk. Types of insurance to be purchased may include:</w:t>
      </w:r>
    </w:p>
    <w:p w14:paraId="79AEDE38" w14:textId="35F29BF9" w:rsidR="00490E07" w:rsidRPr="002C0592" w:rsidRDefault="00490E07" w:rsidP="4E4A76C1">
      <w:pPr>
        <w:numPr>
          <w:ilvl w:val="0"/>
          <w:numId w:val="7"/>
        </w:numPr>
        <w:ind w:left="1080"/>
        <w:jc w:val="both"/>
        <w:rPr>
          <w:rFonts w:asciiTheme="majorHAnsi" w:hAnsiTheme="majorHAnsi" w:cstheme="majorBidi"/>
        </w:rPr>
      </w:pPr>
      <w:r w:rsidRPr="4E4A76C1">
        <w:rPr>
          <w:rFonts w:asciiTheme="majorHAnsi" w:hAnsiTheme="majorHAnsi" w:cstheme="majorBidi"/>
        </w:rPr>
        <w:t xml:space="preserve">Liability Insurance. </w:t>
      </w:r>
      <w:hyperlink r:id="rId69" w:history="1">
        <w:r w:rsidR="2B464130" w:rsidRPr="00A06BD0">
          <w:rPr>
            <w:rStyle w:val="Hyperlink"/>
            <w:rFonts w:asciiTheme="majorHAnsi" w:hAnsiTheme="majorHAnsi" w:cstheme="majorBidi"/>
          </w:rPr>
          <w:t xml:space="preserve">Sec. </w:t>
        </w:r>
        <w:r w:rsidR="00A06BD0" w:rsidRPr="00A06BD0">
          <w:rPr>
            <w:rStyle w:val="Hyperlink"/>
            <w:rFonts w:asciiTheme="majorHAnsi" w:hAnsiTheme="majorHAnsi" w:cstheme="majorBidi"/>
          </w:rPr>
          <w:t xml:space="preserve">2-9-101 </w:t>
        </w:r>
        <w:r w:rsidR="00B00789">
          <w:rPr>
            <w:rStyle w:val="Hyperlink"/>
            <w:rFonts w:asciiTheme="majorHAnsi" w:hAnsiTheme="majorHAnsi" w:cstheme="majorBidi"/>
          </w:rPr>
          <w:t>and</w:t>
        </w:r>
        <w:r w:rsidR="00A06BD0" w:rsidRPr="00A06BD0">
          <w:rPr>
            <w:rStyle w:val="Hyperlink"/>
            <w:rFonts w:asciiTheme="majorHAnsi" w:hAnsiTheme="majorHAnsi" w:cstheme="majorBidi"/>
          </w:rPr>
          <w:t xml:space="preserve"> 2-9-1008, </w:t>
        </w:r>
        <w:r w:rsidR="001F53FA">
          <w:rPr>
            <w:rStyle w:val="Hyperlink"/>
            <w:rFonts w:asciiTheme="majorHAnsi" w:hAnsiTheme="majorHAnsi" w:cstheme="majorBidi"/>
          </w:rPr>
          <w:t>M.C.A.</w:t>
        </w:r>
      </w:hyperlink>
      <w:r w:rsidR="005F05E0">
        <w:t xml:space="preserve"> </w:t>
      </w:r>
    </w:p>
    <w:p w14:paraId="44900D78" w14:textId="77777777" w:rsidR="00490E07" w:rsidRPr="002C0592" w:rsidRDefault="00490E07" w:rsidP="00490E07">
      <w:pPr>
        <w:numPr>
          <w:ilvl w:val="0"/>
          <w:numId w:val="7"/>
        </w:numPr>
        <w:ind w:left="1080"/>
        <w:jc w:val="both"/>
        <w:rPr>
          <w:rFonts w:asciiTheme="majorHAnsi" w:hAnsiTheme="majorHAnsi" w:cstheme="majorHAnsi"/>
        </w:rPr>
      </w:pPr>
      <w:r w:rsidRPr="002C0592">
        <w:rPr>
          <w:rFonts w:asciiTheme="majorHAnsi" w:hAnsiTheme="majorHAnsi" w:cstheme="majorHAnsi"/>
        </w:rPr>
        <w:t>Special Event coverage</w:t>
      </w:r>
    </w:p>
    <w:p w14:paraId="656189A3" w14:textId="77777777" w:rsidR="00490E07" w:rsidRPr="002C0592" w:rsidRDefault="00490E07" w:rsidP="00490E07">
      <w:pPr>
        <w:numPr>
          <w:ilvl w:val="0"/>
          <w:numId w:val="7"/>
        </w:numPr>
        <w:ind w:left="1080"/>
        <w:jc w:val="both"/>
        <w:rPr>
          <w:rFonts w:asciiTheme="majorHAnsi" w:hAnsiTheme="majorHAnsi" w:cstheme="majorHAnsi"/>
        </w:rPr>
      </w:pPr>
      <w:r w:rsidRPr="002C0592">
        <w:rPr>
          <w:rFonts w:asciiTheme="majorHAnsi" w:hAnsiTheme="majorHAnsi" w:cstheme="majorHAnsi"/>
        </w:rPr>
        <w:t>Property (personal and property damage)</w:t>
      </w:r>
    </w:p>
    <w:p w14:paraId="69EA1245" w14:textId="07A9B620" w:rsidR="00490E07" w:rsidRPr="002C0592" w:rsidRDefault="00490E07" w:rsidP="4E4A76C1">
      <w:pPr>
        <w:numPr>
          <w:ilvl w:val="0"/>
          <w:numId w:val="7"/>
        </w:numPr>
        <w:ind w:left="1080"/>
        <w:jc w:val="both"/>
        <w:rPr>
          <w:rFonts w:asciiTheme="majorHAnsi" w:hAnsiTheme="majorHAnsi" w:cstheme="majorBidi"/>
        </w:rPr>
      </w:pPr>
      <w:r w:rsidRPr="4E4A76C1">
        <w:rPr>
          <w:rFonts w:asciiTheme="majorHAnsi" w:hAnsiTheme="majorHAnsi" w:cstheme="majorBidi"/>
        </w:rPr>
        <w:t xml:space="preserve">Surety Bond (required </w:t>
      </w:r>
      <w:hyperlink r:id="rId70" w:history="1">
        <w:r w:rsidR="7ACF37B2" w:rsidRPr="005F05E0">
          <w:rPr>
            <w:rStyle w:val="Hyperlink"/>
            <w:rFonts w:asciiTheme="majorHAnsi" w:hAnsiTheme="majorHAnsi" w:cstheme="majorBidi"/>
          </w:rPr>
          <w:t xml:space="preserve">Sec. </w:t>
        </w:r>
        <w:r w:rsidRPr="005F05E0">
          <w:rPr>
            <w:rStyle w:val="Hyperlink"/>
            <w:rFonts w:asciiTheme="majorHAnsi" w:hAnsiTheme="majorHAnsi" w:cstheme="majorBidi"/>
          </w:rPr>
          <w:t xml:space="preserve">76-15-315, </w:t>
        </w:r>
        <w:r w:rsidR="001F53FA">
          <w:rPr>
            <w:rStyle w:val="Hyperlink"/>
            <w:rFonts w:asciiTheme="majorHAnsi" w:hAnsiTheme="majorHAnsi" w:cstheme="majorBidi"/>
          </w:rPr>
          <w:t>M.C.A.</w:t>
        </w:r>
      </w:hyperlink>
      <w:r w:rsidRPr="4E4A76C1">
        <w:rPr>
          <w:rFonts w:asciiTheme="majorHAnsi" w:hAnsiTheme="majorHAnsi" w:cstheme="majorBidi"/>
        </w:rPr>
        <w:t>)</w:t>
      </w:r>
    </w:p>
    <w:p w14:paraId="095DD18A" w14:textId="77777777" w:rsidR="000574E2" w:rsidRPr="002C0592" w:rsidRDefault="000574E2" w:rsidP="000574E2">
      <w:pPr>
        <w:jc w:val="both"/>
        <w:rPr>
          <w:rFonts w:asciiTheme="majorHAnsi" w:hAnsiTheme="majorHAnsi" w:cstheme="majorHAnsi"/>
        </w:rPr>
      </w:pPr>
    </w:p>
    <w:p w14:paraId="2B055585" w14:textId="473900EE" w:rsidR="000574E2" w:rsidRPr="002C0592" w:rsidRDefault="000574E2" w:rsidP="4E4A76C1">
      <w:pPr>
        <w:ind w:left="720"/>
        <w:jc w:val="both"/>
        <w:rPr>
          <w:rFonts w:asciiTheme="majorHAnsi" w:hAnsiTheme="majorHAnsi" w:cstheme="majorBidi"/>
          <w:i/>
          <w:iCs/>
        </w:rPr>
      </w:pPr>
      <w:r w:rsidRPr="00FA2FD9">
        <w:rPr>
          <w:rFonts w:asciiTheme="majorHAnsi" w:hAnsiTheme="majorHAnsi" w:cstheme="majorBidi"/>
          <w:i/>
          <w:iCs/>
        </w:rPr>
        <w:t>Annotation:</w:t>
      </w:r>
      <w:r w:rsidRPr="4E4A76C1">
        <w:rPr>
          <w:rFonts w:asciiTheme="majorHAnsi" w:hAnsiTheme="majorHAnsi" w:cstheme="majorBidi"/>
          <w:i/>
          <w:iCs/>
        </w:rPr>
        <w:t xml:space="preserve"> Failure to obtain liability insurance puts the CD and local taxpayers at risk. A CD can be liable up to $750,000 for each claim and $1.5 million for each occurrence.</w:t>
      </w:r>
      <w:r w:rsidR="6E306FB5" w:rsidRPr="4E4A76C1">
        <w:rPr>
          <w:rFonts w:asciiTheme="majorHAnsi" w:hAnsiTheme="majorHAnsi" w:cstheme="majorBidi"/>
          <w:i/>
          <w:iCs/>
        </w:rPr>
        <w:t xml:space="preserve"> </w:t>
      </w:r>
    </w:p>
    <w:p w14:paraId="19A40ECF" w14:textId="77777777" w:rsidR="00A854CC" w:rsidRPr="002C0592" w:rsidRDefault="00A854CC" w:rsidP="000574E2">
      <w:pPr>
        <w:ind w:left="720"/>
        <w:jc w:val="both"/>
        <w:rPr>
          <w:rFonts w:asciiTheme="majorHAnsi" w:hAnsiTheme="majorHAnsi" w:cstheme="majorHAnsi"/>
          <w:i/>
          <w:iCs/>
        </w:rPr>
      </w:pPr>
    </w:p>
    <w:p w14:paraId="1C17C1EE" w14:textId="77777777" w:rsidR="000574E2" w:rsidRPr="002C0592" w:rsidRDefault="000574E2" w:rsidP="000574E2">
      <w:pPr>
        <w:jc w:val="both"/>
        <w:rPr>
          <w:rFonts w:asciiTheme="majorHAnsi" w:hAnsiTheme="majorHAnsi" w:cstheme="majorHAnsi"/>
        </w:rPr>
      </w:pPr>
    </w:p>
    <w:p w14:paraId="702B7B03" w14:textId="09ACCDBA" w:rsidR="00490E07" w:rsidRPr="002C0592" w:rsidRDefault="00490E07" w:rsidP="00844432">
      <w:pPr>
        <w:pStyle w:val="Heading1"/>
        <w:rPr>
          <w:rFonts w:asciiTheme="majorHAnsi" w:hAnsiTheme="majorHAnsi" w:cstheme="majorHAnsi"/>
        </w:rPr>
      </w:pPr>
      <w:bookmarkStart w:id="62" w:name="_Toc200525827"/>
      <w:r w:rsidRPr="002C0592">
        <w:rPr>
          <w:rFonts w:asciiTheme="majorHAnsi" w:hAnsiTheme="majorHAnsi" w:cstheme="majorHAnsi"/>
        </w:rPr>
        <w:t>14.0</w:t>
      </w:r>
      <w:r w:rsidRPr="002C0592">
        <w:rPr>
          <w:rFonts w:asciiTheme="majorHAnsi" w:hAnsiTheme="majorHAnsi" w:cstheme="majorHAnsi"/>
        </w:rPr>
        <w:tab/>
        <w:t>STRATEGIC/OPERATIONAL PLANNING</w:t>
      </w:r>
      <w:bookmarkEnd w:id="62"/>
    </w:p>
    <w:p w14:paraId="4F1B1DE9" w14:textId="4D1FE21A" w:rsidR="00490E07" w:rsidRPr="002C0592" w:rsidRDefault="00F842BF" w:rsidP="00490E07">
      <w:pPr>
        <w:widowControl/>
        <w:ind w:left="720"/>
        <w:jc w:val="both"/>
        <w:rPr>
          <w:rFonts w:asciiTheme="majorHAnsi" w:hAnsiTheme="majorHAnsi" w:cstheme="majorHAnsi"/>
        </w:rPr>
      </w:pPr>
      <w:r>
        <w:rPr>
          <w:rFonts w:asciiTheme="majorHAnsi" w:hAnsiTheme="majorHAnsi" w:cstheme="majorHAnsi"/>
        </w:rPr>
        <w:t>The</w:t>
      </w:r>
      <w:r w:rsidR="00490E07" w:rsidRPr="002C0592">
        <w:rPr>
          <w:rFonts w:asciiTheme="majorHAnsi" w:hAnsiTheme="majorHAnsi" w:cstheme="majorHAnsi"/>
        </w:rPr>
        <w:t xml:space="preserve"> </w:t>
      </w:r>
      <w:r>
        <w:rPr>
          <w:rFonts w:asciiTheme="majorHAnsi" w:hAnsiTheme="majorHAnsi" w:cstheme="majorHAnsi"/>
        </w:rPr>
        <w:t>c</w:t>
      </w:r>
      <w:r w:rsidR="00490E07" w:rsidRPr="002C0592">
        <w:rPr>
          <w:rFonts w:asciiTheme="majorHAnsi" w:hAnsiTheme="majorHAnsi" w:cstheme="majorHAnsi"/>
        </w:rPr>
        <w:t xml:space="preserve">onservation </w:t>
      </w:r>
      <w:r>
        <w:rPr>
          <w:rFonts w:asciiTheme="majorHAnsi" w:hAnsiTheme="majorHAnsi" w:cstheme="majorHAnsi"/>
        </w:rPr>
        <w:t>d</w:t>
      </w:r>
      <w:r w:rsidR="00490E07" w:rsidRPr="002C0592">
        <w:rPr>
          <w:rFonts w:asciiTheme="majorHAnsi" w:hAnsiTheme="majorHAnsi" w:cstheme="majorHAnsi"/>
        </w:rPr>
        <w:t>istrict</w:t>
      </w:r>
      <w:r w:rsidR="00490E07" w:rsidRPr="002C0592">
        <w:rPr>
          <w:rFonts w:asciiTheme="majorHAnsi" w:hAnsiTheme="majorHAnsi" w:cstheme="majorHAnsi"/>
          <w:color w:val="000000"/>
        </w:rPr>
        <w:t xml:space="preserve"> will conduct a strategic planning session every three to </w:t>
      </w:r>
      <w:r w:rsidR="00D67577" w:rsidRPr="002C0592">
        <w:rPr>
          <w:rFonts w:asciiTheme="majorHAnsi" w:hAnsiTheme="majorHAnsi" w:cstheme="majorHAnsi"/>
          <w:color w:val="000000"/>
        </w:rPr>
        <w:t>four years</w:t>
      </w:r>
      <w:r w:rsidR="00490E07" w:rsidRPr="002C0592">
        <w:rPr>
          <w:rFonts w:asciiTheme="majorHAnsi" w:hAnsiTheme="majorHAnsi" w:cstheme="majorHAnsi"/>
          <w:color w:val="000000"/>
        </w:rPr>
        <w:t xml:space="preserve"> to establish organizational strategic goals</w:t>
      </w:r>
      <w:r w:rsidR="00E132FE" w:rsidRPr="002C0592">
        <w:rPr>
          <w:rFonts w:asciiTheme="majorHAnsi" w:hAnsiTheme="majorHAnsi" w:cstheme="majorHAnsi"/>
          <w:color w:val="000000"/>
        </w:rPr>
        <w:t xml:space="preserve">. </w:t>
      </w:r>
    </w:p>
    <w:p w14:paraId="5E574098" w14:textId="77777777" w:rsidR="00490E07" w:rsidRPr="002C0592" w:rsidRDefault="00490E07" w:rsidP="00490E07">
      <w:pPr>
        <w:widowControl/>
        <w:ind w:left="720"/>
        <w:jc w:val="both"/>
        <w:rPr>
          <w:rFonts w:asciiTheme="majorHAnsi" w:hAnsiTheme="majorHAnsi" w:cstheme="majorHAnsi"/>
        </w:rPr>
      </w:pPr>
    </w:p>
    <w:p w14:paraId="7BE5D8C6" w14:textId="48D94022" w:rsidR="000B1155" w:rsidRPr="002C0592" w:rsidRDefault="00490E07" w:rsidP="000B1155">
      <w:pPr>
        <w:pBdr>
          <w:top w:val="nil"/>
          <w:left w:val="nil"/>
          <w:bottom w:val="nil"/>
          <w:right w:val="nil"/>
          <w:between w:val="nil"/>
        </w:pBdr>
        <w:spacing w:after="120"/>
        <w:ind w:left="720"/>
        <w:rPr>
          <w:rFonts w:asciiTheme="majorHAnsi" w:hAnsiTheme="majorHAnsi" w:cstheme="majorHAnsi"/>
          <w:color w:val="000000"/>
        </w:rPr>
      </w:pPr>
      <w:r w:rsidRPr="002C0592">
        <w:rPr>
          <w:rFonts w:asciiTheme="majorHAnsi" w:hAnsiTheme="majorHAnsi" w:cstheme="majorHAnsi"/>
          <w:color w:val="000000"/>
        </w:rPr>
        <w:t xml:space="preserve">Each year the </w:t>
      </w:r>
      <w:r w:rsidR="002208B6">
        <w:rPr>
          <w:rFonts w:asciiTheme="majorHAnsi" w:hAnsiTheme="majorHAnsi" w:cstheme="majorHAnsi"/>
        </w:rPr>
        <w:t>district administrator</w:t>
      </w:r>
      <w:r w:rsidRPr="002C0592">
        <w:rPr>
          <w:rFonts w:asciiTheme="majorHAnsi" w:hAnsiTheme="majorHAnsi" w:cstheme="majorHAnsi"/>
          <w:color w:val="000000"/>
        </w:rPr>
        <w:t xml:space="preserve"> and staff will develop an annual operational</w:t>
      </w:r>
      <w:r w:rsidR="00F842BF">
        <w:rPr>
          <w:rFonts w:asciiTheme="majorHAnsi" w:hAnsiTheme="majorHAnsi" w:cstheme="majorHAnsi"/>
          <w:color w:val="000000"/>
        </w:rPr>
        <w:t xml:space="preserve"> work</w:t>
      </w:r>
      <w:r w:rsidRPr="002C0592">
        <w:rPr>
          <w:rFonts w:asciiTheme="majorHAnsi" w:hAnsiTheme="majorHAnsi" w:cstheme="majorHAnsi"/>
          <w:color w:val="000000"/>
        </w:rPr>
        <w:t xml:space="preserve">plan that will support the accomplishment of the strategic goals that have been approved by the </w:t>
      </w:r>
      <w:r w:rsidR="00F842BF">
        <w:rPr>
          <w:rFonts w:asciiTheme="majorHAnsi" w:hAnsiTheme="majorHAnsi" w:cstheme="majorHAnsi"/>
          <w:color w:val="000000"/>
        </w:rPr>
        <w:t>b</w:t>
      </w:r>
      <w:r w:rsidR="00AF2440">
        <w:rPr>
          <w:rFonts w:asciiTheme="majorHAnsi" w:hAnsiTheme="majorHAnsi" w:cstheme="majorHAnsi"/>
          <w:color w:val="000000"/>
        </w:rPr>
        <w:t>oard</w:t>
      </w:r>
      <w:r w:rsidR="00F842BF">
        <w:rPr>
          <w:rFonts w:asciiTheme="majorHAnsi" w:hAnsiTheme="majorHAnsi" w:cstheme="majorHAnsi"/>
          <w:color w:val="000000"/>
        </w:rPr>
        <w:t xml:space="preserve"> in the conservation district’s strategic plan</w:t>
      </w:r>
      <w:r w:rsidRPr="002C0592">
        <w:rPr>
          <w:rFonts w:asciiTheme="majorHAnsi" w:hAnsiTheme="majorHAnsi" w:cstheme="majorHAnsi"/>
          <w:color w:val="000000"/>
        </w:rPr>
        <w:t xml:space="preserve">. </w:t>
      </w:r>
    </w:p>
    <w:p w14:paraId="5858BC25" w14:textId="0CD99B6C" w:rsidR="00490E07" w:rsidRPr="002C0592" w:rsidRDefault="00B65CEF" w:rsidP="00490E07">
      <w:pPr>
        <w:widowControl/>
        <w:ind w:left="720"/>
        <w:jc w:val="both"/>
        <w:rPr>
          <w:rFonts w:asciiTheme="majorHAnsi" w:hAnsiTheme="majorHAnsi" w:cstheme="majorHAnsi"/>
          <w:color w:val="000000"/>
        </w:rPr>
      </w:pPr>
      <w:r>
        <w:rPr>
          <w:rFonts w:asciiTheme="majorHAnsi" w:hAnsiTheme="majorHAnsi" w:cstheme="majorHAnsi"/>
          <w:color w:val="000000"/>
        </w:rPr>
        <w:t>Planning efforts</w:t>
      </w:r>
      <w:r w:rsidR="00490E07" w:rsidRPr="002C0592">
        <w:rPr>
          <w:rFonts w:asciiTheme="majorHAnsi" w:hAnsiTheme="majorHAnsi" w:cstheme="majorHAnsi"/>
          <w:color w:val="000000"/>
        </w:rPr>
        <w:t xml:space="preserve"> will identify resources needed to accomplish the annual objectives, including expense items and </w:t>
      </w:r>
      <w:r w:rsidR="00490E07" w:rsidRPr="002C0592">
        <w:rPr>
          <w:rFonts w:asciiTheme="majorHAnsi" w:hAnsiTheme="majorHAnsi" w:cstheme="majorHAnsi"/>
        </w:rPr>
        <w:t>staffing</w:t>
      </w:r>
      <w:r>
        <w:rPr>
          <w:rFonts w:asciiTheme="majorHAnsi" w:hAnsiTheme="majorHAnsi" w:cstheme="majorHAnsi"/>
          <w:color w:val="000000"/>
        </w:rPr>
        <w:t xml:space="preserve"> and/or </w:t>
      </w:r>
      <w:r w:rsidR="00490E07" w:rsidRPr="002C0592">
        <w:rPr>
          <w:rFonts w:asciiTheme="majorHAnsi" w:hAnsiTheme="majorHAnsi" w:cstheme="majorHAnsi"/>
          <w:color w:val="000000"/>
        </w:rPr>
        <w:t>volunteer needs. These cost estimates will be integrated into the</w:t>
      </w:r>
      <w:r>
        <w:rPr>
          <w:rFonts w:asciiTheme="majorHAnsi" w:hAnsiTheme="majorHAnsi" w:cstheme="majorHAnsi"/>
          <w:color w:val="000000"/>
        </w:rPr>
        <w:t xml:space="preserve"> annual</w:t>
      </w:r>
      <w:r w:rsidR="00490E07" w:rsidRPr="002C0592">
        <w:rPr>
          <w:rFonts w:asciiTheme="majorHAnsi" w:hAnsiTheme="majorHAnsi" w:cstheme="majorHAnsi"/>
          <w:color w:val="000000"/>
        </w:rPr>
        <w:t xml:space="preserve"> budget and be approved by the </w:t>
      </w:r>
      <w:r>
        <w:rPr>
          <w:rFonts w:asciiTheme="majorHAnsi" w:hAnsiTheme="majorHAnsi" w:cstheme="majorHAnsi"/>
          <w:color w:val="000000"/>
        </w:rPr>
        <w:t>b</w:t>
      </w:r>
      <w:r w:rsidR="00AF2440">
        <w:rPr>
          <w:rFonts w:asciiTheme="majorHAnsi" w:hAnsiTheme="majorHAnsi" w:cstheme="majorHAnsi"/>
          <w:color w:val="000000"/>
        </w:rPr>
        <w:t>oard</w:t>
      </w:r>
      <w:r w:rsidR="00490E07" w:rsidRPr="002C0592">
        <w:rPr>
          <w:rFonts w:asciiTheme="majorHAnsi" w:hAnsiTheme="majorHAnsi" w:cstheme="majorHAnsi"/>
          <w:color w:val="000000"/>
        </w:rPr>
        <w:t xml:space="preserve"> as part of the annual budgeting process.</w:t>
      </w:r>
    </w:p>
    <w:p w14:paraId="5F36C177" w14:textId="77777777" w:rsidR="00490E07" w:rsidRPr="002C0592" w:rsidRDefault="00490E07" w:rsidP="00490E07">
      <w:pPr>
        <w:widowControl/>
        <w:ind w:left="720"/>
        <w:jc w:val="both"/>
        <w:rPr>
          <w:rFonts w:asciiTheme="majorHAnsi" w:hAnsiTheme="majorHAnsi" w:cstheme="majorHAnsi"/>
          <w:b/>
          <w:color w:val="000000"/>
        </w:rPr>
      </w:pPr>
    </w:p>
    <w:p w14:paraId="52A8D85B" w14:textId="77777777" w:rsidR="00490E07" w:rsidRPr="002C0592" w:rsidRDefault="00490E07" w:rsidP="00490E07">
      <w:pPr>
        <w:widowControl/>
        <w:ind w:left="720"/>
        <w:jc w:val="both"/>
        <w:rPr>
          <w:rFonts w:asciiTheme="majorHAnsi" w:hAnsiTheme="majorHAnsi" w:cstheme="majorHAnsi"/>
          <w:bCs/>
          <w:color w:val="000000"/>
        </w:rPr>
      </w:pPr>
      <w:r w:rsidRPr="00A23BBB">
        <w:rPr>
          <w:rFonts w:asciiTheme="majorHAnsi" w:hAnsiTheme="majorHAnsi" w:cstheme="majorHAnsi"/>
          <w:bCs/>
          <w:caps/>
          <w:color w:val="000000"/>
        </w:rPr>
        <w:t>Strategic Planning Resources</w:t>
      </w:r>
      <w:r w:rsidRPr="002C0592">
        <w:rPr>
          <w:rFonts w:asciiTheme="majorHAnsi" w:hAnsiTheme="majorHAnsi" w:cstheme="majorHAnsi"/>
          <w:bCs/>
          <w:color w:val="000000"/>
        </w:rPr>
        <w:t>:</w:t>
      </w:r>
    </w:p>
    <w:p w14:paraId="32810B01" w14:textId="6CB90AB8" w:rsidR="00490E07" w:rsidRPr="002C0592" w:rsidRDefault="00F715F7" w:rsidP="00490E07">
      <w:pPr>
        <w:widowControl/>
        <w:numPr>
          <w:ilvl w:val="0"/>
          <w:numId w:val="27"/>
        </w:numPr>
        <w:tabs>
          <w:tab w:val="clear" w:pos="720"/>
          <w:tab w:val="num" w:pos="1440"/>
        </w:tabs>
        <w:ind w:left="1440"/>
        <w:rPr>
          <w:rFonts w:asciiTheme="majorHAnsi" w:hAnsiTheme="majorHAnsi" w:cstheme="majorHAnsi"/>
          <w:bCs/>
          <w:color w:val="000000"/>
        </w:rPr>
      </w:pPr>
      <w:hyperlink r:id="rId71" w:tgtFrame="_blank" w:history="1">
        <w:r>
          <w:rPr>
            <w:rStyle w:val="Hyperlink"/>
            <w:rFonts w:asciiTheme="majorHAnsi" w:hAnsiTheme="majorHAnsi" w:cstheme="majorHAnsi"/>
            <w:bCs/>
          </w:rPr>
          <w:t>DIY Strategic Planning Resources</w:t>
        </w:r>
      </w:hyperlink>
    </w:p>
    <w:p w14:paraId="1B8FE714" w14:textId="77777777" w:rsidR="00490E07" w:rsidRPr="002C0592" w:rsidRDefault="00490E07" w:rsidP="00490E07">
      <w:pPr>
        <w:widowControl/>
        <w:numPr>
          <w:ilvl w:val="0"/>
          <w:numId w:val="27"/>
        </w:numPr>
        <w:tabs>
          <w:tab w:val="clear" w:pos="720"/>
          <w:tab w:val="num" w:pos="1440"/>
        </w:tabs>
        <w:ind w:left="1440"/>
        <w:rPr>
          <w:rFonts w:asciiTheme="majorHAnsi" w:hAnsiTheme="majorHAnsi" w:cstheme="majorHAnsi"/>
          <w:bCs/>
          <w:color w:val="000000"/>
        </w:rPr>
      </w:pPr>
      <w:hyperlink r:id="rId72" w:tgtFrame="_blank" w:history="1">
        <w:r w:rsidRPr="002C0592">
          <w:rPr>
            <w:rStyle w:val="Hyperlink"/>
            <w:rFonts w:asciiTheme="majorHAnsi" w:hAnsiTheme="majorHAnsi" w:cstheme="majorHAnsi"/>
            <w:bCs/>
          </w:rPr>
          <w:t>Strategic Planning 10-Minute Training</w:t>
        </w:r>
      </w:hyperlink>
    </w:p>
    <w:p w14:paraId="00881FEA" w14:textId="374B5E20" w:rsidR="00490E07" w:rsidRPr="00462AE2" w:rsidRDefault="00490E07" w:rsidP="00462AE2">
      <w:pPr>
        <w:widowControl/>
        <w:numPr>
          <w:ilvl w:val="0"/>
          <w:numId w:val="27"/>
        </w:numPr>
        <w:tabs>
          <w:tab w:val="clear" w:pos="720"/>
          <w:tab w:val="num" w:pos="1440"/>
        </w:tabs>
        <w:ind w:left="1440"/>
        <w:rPr>
          <w:rFonts w:asciiTheme="majorHAnsi" w:hAnsiTheme="majorHAnsi" w:cstheme="majorHAnsi"/>
          <w:bCs/>
          <w:color w:val="000000"/>
        </w:rPr>
      </w:pPr>
      <w:hyperlink r:id="rId73" w:tgtFrame="_blank" w:history="1">
        <w:r w:rsidRPr="002C0592">
          <w:rPr>
            <w:rStyle w:val="Hyperlink"/>
            <w:rFonts w:asciiTheme="majorHAnsi" w:hAnsiTheme="majorHAnsi" w:cstheme="majorHAnsi"/>
            <w:bCs/>
          </w:rPr>
          <w:t>Strategic Planning FAQ</w:t>
        </w:r>
      </w:hyperlink>
    </w:p>
    <w:p w14:paraId="0BAE9EB9" w14:textId="77777777" w:rsidR="00B82906" w:rsidRPr="002C0592" w:rsidRDefault="00B82906">
      <w:pPr>
        <w:rPr>
          <w:rFonts w:asciiTheme="majorHAnsi" w:hAnsiTheme="majorHAnsi" w:cstheme="majorHAnsi"/>
          <w:b/>
          <w:color w:val="0000FF"/>
          <w:u w:val="single"/>
        </w:rPr>
      </w:pPr>
    </w:p>
    <w:p w14:paraId="2C633328" w14:textId="77777777" w:rsidR="00A854CC" w:rsidRPr="002C0592" w:rsidRDefault="00A854CC" w:rsidP="00B827EA">
      <w:pPr>
        <w:pStyle w:val="Heading1"/>
        <w:rPr>
          <w:rFonts w:asciiTheme="majorHAnsi" w:hAnsiTheme="majorHAnsi" w:cstheme="majorHAnsi"/>
          <w:color w:val="auto"/>
          <w:sz w:val="28"/>
          <w:szCs w:val="28"/>
        </w:rPr>
      </w:pPr>
    </w:p>
    <w:p w14:paraId="28FCE6C8" w14:textId="45D8E202" w:rsidR="007D6314" w:rsidRPr="00EA4E2D" w:rsidRDefault="007D6314" w:rsidP="00643D5E">
      <w:pPr>
        <w:pStyle w:val="Heading1"/>
        <w:rPr>
          <w:rFonts w:asciiTheme="majorHAnsi" w:hAnsiTheme="majorHAnsi" w:cstheme="majorHAnsi"/>
          <w:color w:val="auto"/>
          <w:sz w:val="24"/>
          <w:szCs w:val="24"/>
        </w:rPr>
      </w:pPr>
      <w:bookmarkStart w:id="63" w:name="_Toc200525828"/>
      <w:r w:rsidRPr="00EA4E2D">
        <w:rPr>
          <w:rFonts w:asciiTheme="majorHAnsi" w:hAnsiTheme="majorHAnsi" w:cstheme="majorHAnsi"/>
          <w:color w:val="auto"/>
          <w:sz w:val="24"/>
          <w:szCs w:val="24"/>
        </w:rPr>
        <w:t>SUPERVISORS, ELECTIONS, AND GOVERNANCE</w:t>
      </w:r>
      <w:bookmarkEnd w:id="63"/>
    </w:p>
    <w:p w14:paraId="39E7E707" w14:textId="77777777" w:rsidR="00B827EA" w:rsidRPr="002C0592" w:rsidRDefault="00B827EA" w:rsidP="007D6314">
      <w:pPr>
        <w:pStyle w:val="Heading1"/>
        <w:rPr>
          <w:rFonts w:asciiTheme="majorHAnsi" w:hAnsiTheme="majorHAnsi" w:cstheme="majorHAnsi"/>
        </w:rPr>
      </w:pPr>
    </w:p>
    <w:p w14:paraId="1096BDE7" w14:textId="589E5C3D" w:rsidR="00B827EA" w:rsidRPr="002C0592" w:rsidRDefault="00B827EA" w:rsidP="0085012C">
      <w:pPr>
        <w:pStyle w:val="Heading1"/>
        <w:rPr>
          <w:rFonts w:asciiTheme="majorHAnsi" w:hAnsiTheme="majorHAnsi" w:cstheme="majorHAnsi"/>
        </w:rPr>
      </w:pPr>
      <w:bookmarkStart w:id="64" w:name="_Toc200525829"/>
      <w:r w:rsidRPr="002C0592">
        <w:rPr>
          <w:rFonts w:asciiTheme="majorHAnsi" w:hAnsiTheme="majorHAnsi" w:cstheme="majorHAnsi"/>
        </w:rPr>
        <w:t>15.</w:t>
      </w:r>
      <w:r w:rsidRPr="002C0592">
        <w:rPr>
          <w:rFonts w:asciiTheme="majorHAnsi" w:hAnsiTheme="majorHAnsi" w:cstheme="majorHAnsi"/>
        </w:rPr>
        <w:tab/>
        <w:t>SUPERVISOR ROLES AND RESPONSIBILITIES</w:t>
      </w:r>
      <w:bookmarkEnd w:id="64"/>
    </w:p>
    <w:p w14:paraId="6CA0AC8D" w14:textId="6B087E2D" w:rsidR="006A14DC" w:rsidRDefault="00247B3A" w:rsidP="00AD15B3">
      <w:pPr>
        <w:ind w:left="720"/>
        <w:jc w:val="both"/>
        <w:rPr>
          <w:rFonts w:asciiTheme="majorHAnsi" w:hAnsiTheme="majorHAnsi" w:cstheme="majorHAnsi"/>
        </w:rPr>
      </w:pPr>
      <w:r>
        <w:rPr>
          <w:rFonts w:asciiTheme="majorHAnsi" w:hAnsiTheme="majorHAnsi" w:cstheme="majorHAnsi"/>
        </w:rPr>
        <w:t>15.1</w:t>
      </w:r>
      <w:r w:rsidR="006A14DC">
        <w:rPr>
          <w:rFonts w:asciiTheme="majorHAnsi" w:hAnsiTheme="majorHAnsi" w:cstheme="majorHAnsi"/>
        </w:rPr>
        <w:tab/>
      </w:r>
      <w:r w:rsidR="006A14DC">
        <w:rPr>
          <w:rFonts w:asciiTheme="majorHAnsi" w:hAnsiTheme="majorHAnsi" w:cstheme="majorHAnsi"/>
        </w:rPr>
        <w:tab/>
      </w:r>
    </w:p>
    <w:p w14:paraId="376DAC7F" w14:textId="68C1C49D" w:rsidR="003D2247" w:rsidRDefault="003D2247" w:rsidP="00AD15B3">
      <w:pPr>
        <w:ind w:left="720"/>
        <w:jc w:val="both"/>
        <w:rPr>
          <w:rFonts w:asciiTheme="majorHAnsi" w:hAnsiTheme="majorHAnsi" w:cstheme="majorHAnsi"/>
        </w:rPr>
      </w:pPr>
      <w:r w:rsidRPr="003D2247">
        <w:rPr>
          <w:rFonts w:asciiTheme="majorHAnsi" w:hAnsiTheme="majorHAnsi" w:cstheme="majorHAnsi"/>
        </w:rPr>
        <w:t xml:space="preserve">As locally elected (or appointed) public officials, </w:t>
      </w:r>
      <w:r w:rsidR="00510E48">
        <w:rPr>
          <w:rFonts w:asciiTheme="majorHAnsi" w:hAnsiTheme="majorHAnsi" w:cstheme="majorHAnsi"/>
        </w:rPr>
        <w:t>conservation d</w:t>
      </w:r>
      <w:r w:rsidRPr="003D2247">
        <w:rPr>
          <w:rFonts w:asciiTheme="majorHAnsi" w:hAnsiTheme="majorHAnsi" w:cstheme="majorHAnsi"/>
        </w:rPr>
        <w:t xml:space="preserve">istrict </w:t>
      </w:r>
      <w:r w:rsidR="00510E48">
        <w:rPr>
          <w:rFonts w:asciiTheme="majorHAnsi" w:hAnsiTheme="majorHAnsi" w:cstheme="majorHAnsi"/>
        </w:rPr>
        <w:t>s</w:t>
      </w:r>
      <w:r w:rsidRPr="003D2247">
        <w:rPr>
          <w:rFonts w:asciiTheme="majorHAnsi" w:hAnsiTheme="majorHAnsi" w:cstheme="majorHAnsi"/>
        </w:rPr>
        <w:t xml:space="preserve">upervisors are responsible for the operation and management of the </w:t>
      </w:r>
      <w:r w:rsidR="00510E48">
        <w:rPr>
          <w:rFonts w:asciiTheme="majorHAnsi" w:hAnsiTheme="majorHAnsi" w:cstheme="majorHAnsi"/>
        </w:rPr>
        <w:t>c</w:t>
      </w:r>
      <w:r w:rsidRPr="003D2247">
        <w:rPr>
          <w:rFonts w:asciiTheme="majorHAnsi" w:hAnsiTheme="majorHAnsi" w:cstheme="majorHAnsi"/>
        </w:rPr>
        <w:t xml:space="preserve">onservation </w:t>
      </w:r>
      <w:r w:rsidR="00510E48">
        <w:rPr>
          <w:rFonts w:asciiTheme="majorHAnsi" w:hAnsiTheme="majorHAnsi" w:cstheme="majorHAnsi"/>
        </w:rPr>
        <w:t>d</w:t>
      </w:r>
      <w:r w:rsidRPr="003D2247">
        <w:rPr>
          <w:rFonts w:asciiTheme="majorHAnsi" w:hAnsiTheme="majorHAnsi" w:cstheme="majorHAnsi"/>
        </w:rPr>
        <w:t xml:space="preserve">istrict. </w:t>
      </w:r>
      <w:r w:rsidR="00510E48">
        <w:rPr>
          <w:rFonts w:asciiTheme="majorHAnsi" w:hAnsiTheme="majorHAnsi" w:cstheme="majorHAnsi"/>
        </w:rPr>
        <w:t>S</w:t>
      </w:r>
      <w:r w:rsidRPr="003D2247">
        <w:rPr>
          <w:rFonts w:asciiTheme="majorHAnsi" w:hAnsiTheme="majorHAnsi" w:cstheme="majorHAnsi"/>
        </w:rPr>
        <w:t>upervisors develop policy implemented by their district employees</w:t>
      </w:r>
      <w:r w:rsidR="00510E48">
        <w:rPr>
          <w:rFonts w:asciiTheme="majorHAnsi" w:hAnsiTheme="majorHAnsi" w:cstheme="majorHAnsi"/>
        </w:rPr>
        <w:t xml:space="preserve"> and have a fiduciary responsibility to ensure the conservation district </w:t>
      </w:r>
      <w:r w:rsidR="007C45C4">
        <w:rPr>
          <w:rFonts w:asciiTheme="majorHAnsi" w:hAnsiTheme="majorHAnsi" w:cstheme="majorHAnsi"/>
        </w:rPr>
        <w:t>complies</w:t>
      </w:r>
      <w:r w:rsidR="00510E48">
        <w:rPr>
          <w:rFonts w:asciiTheme="majorHAnsi" w:hAnsiTheme="majorHAnsi" w:cstheme="majorHAnsi"/>
        </w:rPr>
        <w:t xml:space="preserve"> with the law and operates efficiently and effectively. </w:t>
      </w:r>
    </w:p>
    <w:p w14:paraId="58A97EFA" w14:textId="77777777" w:rsidR="00510E48" w:rsidRPr="003D2247" w:rsidRDefault="00510E48" w:rsidP="003D2247">
      <w:pPr>
        <w:ind w:left="720"/>
        <w:jc w:val="both"/>
        <w:rPr>
          <w:rFonts w:asciiTheme="majorHAnsi" w:hAnsiTheme="majorHAnsi" w:cstheme="majorHAnsi"/>
        </w:rPr>
      </w:pPr>
    </w:p>
    <w:p w14:paraId="34F21947" w14:textId="29C1A78D" w:rsidR="00510E48" w:rsidRPr="003D2247" w:rsidRDefault="00F0384D" w:rsidP="00F0384D">
      <w:pPr>
        <w:ind w:left="720"/>
        <w:jc w:val="both"/>
        <w:rPr>
          <w:rFonts w:asciiTheme="majorHAnsi" w:hAnsiTheme="majorHAnsi" w:cstheme="majorHAnsi"/>
        </w:rPr>
      </w:pPr>
      <w:proofErr w:type="gramStart"/>
      <w:r>
        <w:rPr>
          <w:rFonts w:asciiTheme="majorHAnsi" w:hAnsiTheme="majorHAnsi" w:cstheme="majorHAnsi"/>
        </w:rPr>
        <w:t>I</w:t>
      </w:r>
      <w:r w:rsidR="00510E48" w:rsidRPr="003D2247">
        <w:rPr>
          <w:rFonts w:asciiTheme="majorHAnsi" w:hAnsiTheme="majorHAnsi" w:cstheme="majorHAnsi"/>
        </w:rPr>
        <w:t>n order to</w:t>
      </w:r>
      <w:proofErr w:type="gramEnd"/>
      <w:r w:rsidR="00510E48" w:rsidRPr="003D2247">
        <w:rPr>
          <w:rFonts w:asciiTheme="majorHAnsi" w:hAnsiTheme="majorHAnsi" w:cstheme="majorHAnsi"/>
        </w:rPr>
        <w:t xml:space="preserve"> provide leadership and create structures and systems for consistency and accountability</w:t>
      </w:r>
      <w:r>
        <w:rPr>
          <w:rFonts w:asciiTheme="majorHAnsi" w:hAnsiTheme="majorHAnsi" w:cstheme="majorHAnsi"/>
        </w:rPr>
        <w:t xml:space="preserve">, roles and responsibilities of the </w:t>
      </w:r>
      <w:r w:rsidR="00C01684">
        <w:rPr>
          <w:rFonts w:asciiTheme="majorHAnsi" w:hAnsiTheme="majorHAnsi" w:cstheme="majorHAnsi"/>
        </w:rPr>
        <w:t>Board of Supervisors</w:t>
      </w:r>
      <w:r>
        <w:rPr>
          <w:rFonts w:asciiTheme="majorHAnsi" w:hAnsiTheme="majorHAnsi" w:cstheme="majorHAnsi"/>
        </w:rPr>
        <w:t xml:space="preserve"> include ensuring: </w:t>
      </w:r>
    </w:p>
    <w:p w14:paraId="46C09B19"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Legal obligations are met </w:t>
      </w:r>
    </w:p>
    <w:p w14:paraId="660AF3E8"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A realistic and compelling strategic plan is in place to guide operations and programming </w:t>
      </w:r>
    </w:p>
    <w:p w14:paraId="4D3C05B7"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An annual operational work plan is developed and monitored regularly </w:t>
      </w:r>
    </w:p>
    <w:p w14:paraId="12B40FAE"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A realistic budget is approved </w:t>
      </w:r>
    </w:p>
    <w:p w14:paraId="20CA43A8"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Systems are in place for ongoing financial oversight and checks and balances </w:t>
      </w:r>
    </w:p>
    <w:p w14:paraId="0A92356A"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Personnel practices comply with state and federal laws </w:t>
      </w:r>
    </w:p>
    <w:p w14:paraId="2617CB85" w14:textId="2D5FB494"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 xml:space="preserve">Consistent and goal-based oversight of your </w:t>
      </w:r>
      <w:r w:rsidR="00E365D9">
        <w:rPr>
          <w:rFonts w:asciiTheme="majorHAnsi" w:hAnsiTheme="majorHAnsi" w:cstheme="majorHAnsi"/>
        </w:rPr>
        <w:t>d</w:t>
      </w:r>
      <w:r w:rsidR="002208B6">
        <w:rPr>
          <w:rFonts w:asciiTheme="majorHAnsi" w:hAnsiTheme="majorHAnsi" w:cstheme="majorHAnsi"/>
        </w:rPr>
        <w:t>istrict administrator</w:t>
      </w:r>
      <w:r w:rsidRPr="003D2247">
        <w:rPr>
          <w:rFonts w:asciiTheme="majorHAnsi" w:hAnsiTheme="majorHAnsi" w:cstheme="majorHAnsi"/>
        </w:rPr>
        <w:t>  </w:t>
      </w:r>
    </w:p>
    <w:p w14:paraId="79E78701" w14:textId="77777777"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Timely and thoughtful approval of applications and other projects designated per regulations  </w:t>
      </w:r>
    </w:p>
    <w:p w14:paraId="42331B76" w14:textId="0CAFC6F3" w:rsidR="00510E48" w:rsidRPr="003D2247" w:rsidRDefault="00510E48" w:rsidP="00510E48">
      <w:pPr>
        <w:numPr>
          <w:ilvl w:val="0"/>
          <w:numId w:val="41"/>
        </w:numPr>
        <w:tabs>
          <w:tab w:val="num" w:pos="720"/>
        </w:tabs>
        <w:jc w:val="both"/>
        <w:rPr>
          <w:rFonts w:asciiTheme="majorHAnsi" w:hAnsiTheme="majorHAnsi" w:cstheme="majorHAnsi"/>
        </w:rPr>
      </w:pPr>
      <w:r w:rsidRPr="003D2247">
        <w:rPr>
          <w:rFonts w:asciiTheme="majorHAnsi" w:hAnsiTheme="majorHAnsi" w:cstheme="majorHAnsi"/>
        </w:rPr>
        <w:t xml:space="preserve">Seek resources and advocate for policy to implement </w:t>
      </w:r>
      <w:r w:rsidR="005E24ED">
        <w:rPr>
          <w:rFonts w:asciiTheme="majorHAnsi" w:hAnsiTheme="majorHAnsi" w:cstheme="majorHAnsi"/>
        </w:rPr>
        <w:t xml:space="preserve">Conservation </w:t>
      </w:r>
      <w:r w:rsidRPr="003D2247">
        <w:rPr>
          <w:rFonts w:asciiTheme="majorHAnsi" w:hAnsiTheme="majorHAnsi" w:cstheme="majorHAnsi"/>
        </w:rPr>
        <w:t>District La</w:t>
      </w:r>
      <w:r w:rsidR="007B7A05">
        <w:rPr>
          <w:rFonts w:asciiTheme="majorHAnsi" w:hAnsiTheme="majorHAnsi" w:cstheme="majorHAnsi"/>
        </w:rPr>
        <w:t>w</w:t>
      </w:r>
    </w:p>
    <w:p w14:paraId="057F5D28" w14:textId="77777777" w:rsidR="003D2247" w:rsidRPr="003D2247" w:rsidRDefault="003D2247" w:rsidP="003D2247">
      <w:pPr>
        <w:ind w:left="720"/>
        <w:jc w:val="both"/>
        <w:rPr>
          <w:rFonts w:asciiTheme="majorHAnsi" w:hAnsiTheme="majorHAnsi" w:cstheme="majorHAnsi"/>
        </w:rPr>
      </w:pPr>
    </w:p>
    <w:p w14:paraId="3F7673BE" w14:textId="1E3450CA" w:rsidR="003D2247" w:rsidRPr="003D2247" w:rsidRDefault="00F0384D" w:rsidP="003D2247">
      <w:pPr>
        <w:ind w:left="720"/>
        <w:jc w:val="both"/>
        <w:rPr>
          <w:rFonts w:asciiTheme="majorHAnsi" w:hAnsiTheme="majorHAnsi" w:cstheme="majorHAnsi"/>
        </w:rPr>
      </w:pPr>
      <w:r w:rsidRPr="00F0384D">
        <w:rPr>
          <w:rFonts w:asciiTheme="majorHAnsi" w:hAnsiTheme="majorHAnsi" w:cstheme="majorHAnsi"/>
        </w:rPr>
        <w:t>I</w:t>
      </w:r>
      <w:r w:rsidR="003D2247" w:rsidRPr="003D2247">
        <w:rPr>
          <w:rFonts w:asciiTheme="majorHAnsi" w:hAnsiTheme="majorHAnsi" w:cstheme="majorHAnsi"/>
        </w:rPr>
        <w:t xml:space="preserve">ndividual </w:t>
      </w:r>
      <w:r w:rsidRPr="00F0384D">
        <w:rPr>
          <w:rFonts w:asciiTheme="majorHAnsi" w:hAnsiTheme="majorHAnsi" w:cstheme="majorHAnsi"/>
        </w:rPr>
        <w:t>r</w:t>
      </w:r>
      <w:r w:rsidR="003D2247" w:rsidRPr="003D2247">
        <w:rPr>
          <w:rFonts w:asciiTheme="majorHAnsi" w:hAnsiTheme="majorHAnsi" w:cstheme="majorHAnsi"/>
        </w:rPr>
        <w:t>esponsibilities</w:t>
      </w:r>
      <w:r w:rsidRPr="00F0384D">
        <w:rPr>
          <w:rFonts w:asciiTheme="majorHAnsi" w:hAnsiTheme="majorHAnsi" w:cstheme="majorHAnsi"/>
        </w:rPr>
        <w:t xml:space="preserve"> of supervisors include:</w:t>
      </w:r>
    </w:p>
    <w:p w14:paraId="310FF044" w14:textId="0F274A80" w:rsidR="003D2247" w:rsidRPr="003D2247" w:rsidRDefault="00F0384D" w:rsidP="003D2247">
      <w:pPr>
        <w:numPr>
          <w:ilvl w:val="0"/>
          <w:numId w:val="40"/>
        </w:numPr>
        <w:tabs>
          <w:tab w:val="num" w:pos="720"/>
        </w:tabs>
        <w:jc w:val="both"/>
        <w:rPr>
          <w:rFonts w:asciiTheme="majorHAnsi" w:hAnsiTheme="majorHAnsi" w:cstheme="majorHAnsi"/>
        </w:rPr>
      </w:pPr>
      <w:r>
        <w:rPr>
          <w:rFonts w:asciiTheme="majorHAnsi" w:hAnsiTheme="majorHAnsi" w:cstheme="majorHAnsi"/>
        </w:rPr>
        <w:t>Regular a</w:t>
      </w:r>
      <w:r w:rsidR="003D2247" w:rsidRPr="003D2247">
        <w:rPr>
          <w:rFonts w:asciiTheme="majorHAnsi" w:hAnsiTheme="majorHAnsi" w:cstheme="majorHAnsi"/>
        </w:rPr>
        <w:t>ttend</w:t>
      </w:r>
      <w:r>
        <w:rPr>
          <w:rFonts w:asciiTheme="majorHAnsi" w:hAnsiTheme="majorHAnsi" w:cstheme="majorHAnsi"/>
        </w:rPr>
        <w:t>ance at</w:t>
      </w:r>
      <w:r w:rsidR="003D2247" w:rsidRPr="003D2247">
        <w:rPr>
          <w:rFonts w:asciiTheme="majorHAnsi" w:hAnsiTheme="majorHAnsi" w:cstheme="majorHAnsi"/>
        </w:rPr>
        <w:t xml:space="preserve"> meetings </w:t>
      </w:r>
    </w:p>
    <w:p w14:paraId="4B8132E6"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Make time, engage, and come prepared </w:t>
      </w:r>
    </w:p>
    <w:p w14:paraId="368A855C"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Be informed of local natural resource and other issues that impact conservation districts and landowners and represent landowners in your area regarding those issues  </w:t>
      </w:r>
    </w:p>
    <w:p w14:paraId="7B2AF229"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Be open-minded and respectful </w:t>
      </w:r>
    </w:p>
    <w:p w14:paraId="399903A2"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Understand that your board authority is only in quorum </w:t>
      </w:r>
    </w:p>
    <w:p w14:paraId="67BE52F8"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Disclose any conflicts of interest </w:t>
      </w:r>
    </w:p>
    <w:p w14:paraId="0B81F3DA" w14:textId="77777777" w:rsidR="003D2247" w:rsidRPr="003D2247" w:rsidRDefault="003D2247" w:rsidP="003D2247">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Be a positive ambassador for conservation in the community </w:t>
      </w:r>
    </w:p>
    <w:p w14:paraId="1CFC6866" w14:textId="53EECCFE" w:rsidR="006A0E59" w:rsidRPr="009E7417" w:rsidRDefault="003D2247" w:rsidP="00A23BBB">
      <w:pPr>
        <w:numPr>
          <w:ilvl w:val="0"/>
          <w:numId w:val="40"/>
        </w:numPr>
        <w:tabs>
          <w:tab w:val="num" w:pos="720"/>
        </w:tabs>
        <w:jc w:val="both"/>
        <w:rPr>
          <w:rFonts w:asciiTheme="majorHAnsi" w:hAnsiTheme="majorHAnsi" w:cstheme="majorHAnsi"/>
        </w:rPr>
      </w:pPr>
      <w:r w:rsidRPr="003D2247">
        <w:rPr>
          <w:rFonts w:asciiTheme="majorHAnsi" w:hAnsiTheme="majorHAnsi" w:cstheme="majorHAnsi"/>
        </w:rPr>
        <w:t>Volunteer and support staff appropriately </w:t>
      </w:r>
    </w:p>
    <w:p w14:paraId="586D7752" w14:textId="77777777" w:rsidR="000B1155" w:rsidRDefault="000B1155" w:rsidP="00AD15B3">
      <w:pPr>
        <w:rPr>
          <w:rFonts w:asciiTheme="majorHAnsi" w:hAnsiTheme="majorHAnsi" w:cstheme="majorHAnsi"/>
          <w:b/>
          <w:bCs/>
          <w:color w:val="0563C1"/>
          <w:u w:val="single"/>
        </w:rPr>
      </w:pPr>
    </w:p>
    <w:p w14:paraId="4FFF493B" w14:textId="77777777" w:rsidR="00D47D77" w:rsidRPr="002C0592" w:rsidRDefault="00D47D77" w:rsidP="00D47D77">
      <w:pPr>
        <w:pStyle w:val="Heading2"/>
        <w:ind w:left="720"/>
        <w:rPr>
          <w:rFonts w:asciiTheme="majorHAnsi" w:hAnsiTheme="majorHAnsi" w:cstheme="majorHAnsi"/>
        </w:rPr>
      </w:pPr>
      <w:bookmarkStart w:id="65" w:name="_Toc200525830"/>
      <w:r w:rsidRPr="002C0592">
        <w:rPr>
          <w:rFonts w:asciiTheme="majorHAnsi" w:hAnsiTheme="majorHAnsi" w:cstheme="majorHAnsi"/>
        </w:rPr>
        <w:lastRenderedPageBreak/>
        <w:t>22.4</w:t>
      </w:r>
      <w:r w:rsidRPr="002C0592">
        <w:rPr>
          <w:rFonts w:asciiTheme="majorHAnsi" w:hAnsiTheme="majorHAnsi" w:cstheme="majorHAnsi"/>
        </w:rPr>
        <w:tab/>
      </w:r>
      <w:r>
        <w:rPr>
          <w:rFonts w:asciiTheme="majorHAnsi" w:hAnsiTheme="majorHAnsi" w:cstheme="majorHAnsi"/>
        </w:rPr>
        <w:t>SUPERVISOR</w:t>
      </w:r>
      <w:r w:rsidRPr="002C0592">
        <w:rPr>
          <w:rFonts w:asciiTheme="majorHAnsi" w:hAnsiTheme="majorHAnsi" w:cstheme="majorHAnsi"/>
        </w:rPr>
        <w:t xml:space="preserve"> ORIENTATION</w:t>
      </w:r>
      <w:bookmarkEnd w:id="65"/>
    </w:p>
    <w:p w14:paraId="0FA92D6F" w14:textId="77777777" w:rsidR="00D47D77" w:rsidRPr="002C0592" w:rsidRDefault="00D47D77" w:rsidP="00D47D77">
      <w:pPr>
        <w:ind w:left="720"/>
        <w:jc w:val="both"/>
        <w:rPr>
          <w:rFonts w:asciiTheme="majorHAnsi" w:hAnsiTheme="majorHAnsi" w:cstheme="majorHAnsi"/>
        </w:rPr>
      </w:pPr>
      <w:r w:rsidRPr="002C0592">
        <w:rPr>
          <w:rFonts w:asciiTheme="majorHAnsi" w:hAnsiTheme="majorHAnsi" w:cstheme="majorHAnsi"/>
        </w:rPr>
        <w:t xml:space="preserve">The key to an effective </w:t>
      </w:r>
      <w:r>
        <w:rPr>
          <w:rFonts w:asciiTheme="majorHAnsi" w:hAnsiTheme="majorHAnsi" w:cstheme="majorHAnsi"/>
        </w:rPr>
        <w:t>board</w:t>
      </w:r>
      <w:r w:rsidRPr="002C0592">
        <w:rPr>
          <w:rFonts w:asciiTheme="majorHAnsi" w:hAnsiTheme="majorHAnsi" w:cstheme="majorHAnsi"/>
        </w:rPr>
        <w:t xml:space="preserve"> is that members have a clear understanding of organizational history, goals, </w:t>
      </w:r>
      <w:r>
        <w:rPr>
          <w:rFonts w:asciiTheme="majorHAnsi" w:hAnsiTheme="majorHAnsi" w:cstheme="majorHAnsi"/>
        </w:rPr>
        <w:t xml:space="preserve">responsibilities, </w:t>
      </w:r>
      <w:r w:rsidRPr="002C0592">
        <w:rPr>
          <w:rFonts w:asciiTheme="majorHAnsi" w:hAnsiTheme="majorHAnsi" w:cstheme="majorHAnsi"/>
        </w:rPr>
        <w:t xml:space="preserve">and expectations of their position. To assure that </w:t>
      </w:r>
      <w:r>
        <w:rPr>
          <w:rFonts w:asciiTheme="majorHAnsi" w:hAnsiTheme="majorHAnsi" w:cstheme="majorHAnsi"/>
        </w:rPr>
        <w:t>conservation district</w:t>
      </w:r>
      <w:r w:rsidRPr="002C0592">
        <w:rPr>
          <w:rFonts w:asciiTheme="majorHAnsi" w:hAnsiTheme="majorHAnsi" w:cstheme="majorHAnsi"/>
        </w:rPr>
        <w:t xml:space="preserve"> </w:t>
      </w:r>
      <w:r>
        <w:rPr>
          <w:rFonts w:asciiTheme="majorHAnsi" w:hAnsiTheme="majorHAnsi" w:cstheme="majorHAnsi"/>
        </w:rPr>
        <w:t>board</w:t>
      </w:r>
      <w:r w:rsidRPr="002C0592">
        <w:rPr>
          <w:rFonts w:asciiTheme="majorHAnsi" w:hAnsiTheme="majorHAnsi" w:cstheme="majorHAnsi"/>
        </w:rPr>
        <w:t xml:space="preserve"> members have this knowledge, new </w:t>
      </w:r>
      <w:r>
        <w:rPr>
          <w:rFonts w:asciiTheme="majorHAnsi" w:hAnsiTheme="majorHAnsi" w:cstheme="majorHAnsi"/>
        </w:rPr>
        <w:t>board</w:t>
      </w:r>
      <w:r w:rsidRPr="002C0592">
        <w:rPr>
          <w:rFonts w:asciiTheme="majorHAnsi" w:hAnsiTheme="majorHAnsi" w:cstheme="majorHAnsi"/>
        </w:rPr>
        <w:t xml:space="preserve"> member orientation will be conducted </w:t>
      </w:r>
      <w:r>
        <w:rPr>
          <w:rFonts w:asciiTheme="majorHAnsi" w:hAnsiTheme="majorHAnsi" w:cstheme="majorHAnsi"/>
        </w:rPr>
        <w:t xml:space="preserve">as needed </w:t>
      </w:r>
      <w:r w:rsidRPr="002C0592">
        <w:rPr>
          <w:rFonts w:asciiTheme="majorHAnsi" w:hAnsiTheme="majorHAnsi" w:cstheme="majorHAnsi"/>
        </w:rPr>
        <w:t xml:space="preserve">between elections and the first </w:t>
      </w:r>
      <w:r>
        <w:rPr>
          <w:rFonts w:asciiTheme="majorHAnsi" w:hAnsiTheme="majorHAnsi" w:cstheme="majorHAnsi"/>
        </w:rPr>
        <w:t>board</w:t>
      </w:r>
      <w:r w:rsidRPr="002C0592">
        <w:rPr>
          <w:rFonts w:asciiTheme="majorHAnsi" w:hAnsiTheme="majorHAnsi" w:cstheme="majorHAnsi"/>
        </w:rPr>
        <w:t xml:space="preserve"> meeting of the year. The </w:t>
      </w:r>
      <w:r>
        <w:rPr>
          <w:rFonts w:asciiTheme="majorHAnsi" w:hAnsiTheme="majorHAnsi" w:cstheme="majorHAnsi"/>
        </w:rPr>
        <w:t>district administrator</w:t>
      </w:r>
      <w:r w:rsidRPr="002C0592">
        <w:rPr>
          <w:rFonts w:asciiTheme="majorHAnsi" w:hAnsiTheme="majorHAnsi" w:cstheme="majorHAnsi"/>
        </w:rPr>
        <w:t xml:space="preserve"> will assist with organizing and conducting </w:t>
      </w:r>
      <w:r>
        <w:rPr>
          <w:rFonts w:asciiTheme="majorHAnsi" w:hAnsiTheme="majorHAnsi" w:cstheme="majorHAnsi"/>
        </w:rPr>
        <w:t xml:space="preserve">supervisor </w:t>
      </w:r>
      <w:r w:rsidRPr="002C0592">
        <w:rPr>
          <w:rFonts w:asciiTheme="majorHAnsi" w:hAnsiTheme="majorHAnsi" w:cstheme="majorHAnsi"/>
        </w:rPr>
        <w:t>orientations.</w:t>
      </w:r>
    </w:p>
    <w:p w14:paraId="0C98764E" w14:textId="77777777" w:rsidR="00D47D77" w:rsidRDefault="00D47D77" w:rsidP="00AD15B3">
      <w:pPr>
        <w:rPr>
          <w:rFonts w:asciiTheme="majorHAnsi" w:hAnsiTheme="majorHAnsi" w:cstheme="majorHAnsi"/>
          <w:b/>
          <w:bCs/>
          <w:color w:val="0563C1"/>
          <w:u w:val="single"/>
        </w:rPr>
      </w:pPr>
    </w:p>
    <w:p w14:paraId="7E69B083" w14:textId="77777777" w:rsidR="009E7417" w:rsidRPr="002C0592" w:rsidRDefault="009E7417" w:rsidP="00AD15B3">
      <w:pPr>
        <w:rPr>
          <w:rFonts w:asciiTheme="majorHAnsi" w:hAnsiTheme="majorHAnsi" w:cstheme="majorHAnsi"/>
          <w:b/>
          <w:bCs/>
          <w:color w:val="0563C1"/>
          <w:u w:val="single"/>
        </w:rPr>
      </w:pPr>
    </w:p>
    <w:p w14:paraId="4CABD772" w14:textId="501556DF" w:rsidR="00AE4F79" w:rsidRPr="002C0592" w:rsidRDefault="00B827EA" w:rsidP="5906F4F8">
      <w:pPr>
        <w:pStyle w:val="Heading1"/>
        <w:rPr>
          <w:rFonts w:asciiTheme="majorHAnsi" w:hAnsiTheme="majorHAnsi" w:cstheme="majorBidi"/>
        </w:rPr>
      </w:pPr>
      <w:bookmarkStart w:id="66" w:name="_Toc200525831"/>
      <w:r w:rsidRPr="5906F4F8">
        <w:rPr>
          <w:rFonts w:asciiTheme="majorHAnsi" w:hAnsiTheme="majorHAnsi" w:cstheme="majorBidi"/>
        </w:rPr>
        <w:t>16.</w:t>
      </w:r>
      <w:r>
        <w:tab/>
      </w:r>
      <w:r w:rsidRPr="5906F4F8">
        <w:rPr>
          <w:rFonts w:asciiTheme="majorHAnsi" w:hAnsiTheme="majorHAnsi" w:cstheme="majorBidi"/>
        </w:rPr>
        <w:t>GOVERNING BODY OF DISTRICT AND RESIDENCY</w:t>
      </w:r>
      <w:bookmarkEnd w:id="66"/>
    </w:p>
    <w:p w14:paraId="7050F3CE" w14:textId="1130391A" w:rsidR="00AC6D58" w:rsidRPr="008A5C8A" w:rsidRDefault="006914CC" w:rsidP="008A5C8A">
      <w:pPr>
        <w:ind w:left="720"/>
        <w:rPr>
          <w:rFonts w:asciiTheme="majorHAnsi" w:hAnsiTheme="majorHAnsi" w:cstheme="majorBidi"/>
        </w:rPr>
      </w:pPr>
      <w:r w:rsidRPr="4E4A76C1">
        <w:rPr>
          <w:rFonts w:asciiTheme="majorHAnsi" w:hAnsiTheme="majorHAnsi" w:cstheme="majorBidi"/>
        </w:rPr>
        <w:t xml:space="preserve">An elected supervisor must reside within the boundaries of the </w:t>
      </w:r>
      <w:r w:rsidR="0098569F">
        <w:rPr>
          <w:rFonts w:asciiTheme="majorHAnsi" w:hAnsiTheme="majorHAnsi" w:cstheme="majorBidi"/>
        </w:rPr>
        <w:t>conservation d</w:t>
      </w:r>
      <w:r w:rsidRPr="4E4A76C1">
        <w:rPr>
          <w:rFonts w:asciiTheme="majorHAnsi" w:hAnsiTheme="majorHAnsi" w:cstheme="majorBidi"/>
        </w:rPr>
        <w:t xml:space="preserve">istrict. </w:t>
      </w:r>
      <w:r w:rsidR="00BA207B" w:rsidRPr="4E4A76C1">
        <w:rPr>
          <w:rFonts w:asciiTheme="majorHAnsi" w:hAnsiTheme="majorHAnsi" w:cstheme="majorBidi"/>
        </w:rPr>
        <w:t xml:space="preserve">An appointed urban supervisor may live outside the municipality he/she </w:t>
      </w:r>
      <w:r w:rsidR="00D62364" w:rsidRPr="4E4A76C1">
        <w:rPr>
          <w:rFonts w:asciiTheme="majorHAnsi" w:hAnsiTheme="majorHAnsi" w:cstheme="majorBidi"/>
        </w:rPr>
        <w:t>represents but</w:t>
      </w:r>
      <w:r w:rsidR="00BA207B" w:rsidRPr="4E4A76C1">
        <w:rPr>
          <w:rFonts w:asciiTheme="majorHAnsi" w:hAnsiTheme="majorHAnsi" w:cstheme="majorBidi"/>
        </w:rPr>
        <w:t xml:space="preserve"> must reside within the boundaries of the </w:t>
      </w:r>
      <w:r w:rsidR="00994EC3">
        <w:rPr>
          <w:rFonts w:asciiTheme="majorHAnsi" w:hAnsiTheme="majorHAnsi" w:cstheme="majorBidi"/>
        </w:rPr>
        <w:t>conservation d</w:t>
      </w:r>
      <w:r w:rsidR="00BA207B" w:rsidRPr="4E4A76C1">
        <w:rPr>
          <w:rFonts w:asciiTheme="majorHAnsi" w:hAnsiTheme="majorHAnsi" w:cstheme="majorBidi"/>
        </w:rPr>
        <w:t xml:space="preserve">istrict. </w:t>
      </w:r>
      <w:r w:rsidR="008159BB" w:rsidRPr="4E4A76C1">
        <w:rPr>
          <w:rFonts w:asciiTheme="majorHAnsi" w:hAnsiTheme="majorHAnsi" w:cstheme="majorBidi"/>
        </w:rPr>
        <w:t xml:space="preserve">A supervisor must reside in the area the supervisor represents if the </w:t>
      </w:r>
      <w:r w:rsidR="0098569F">
        <w:rPr>
          <w:rFonts w:asciiTheme="majorHAnsi" w:hAnsiTheme="majorHAnsi" w:cstheme="majorBidi"/>
        </w:rPr>
        <w:t>conservation d</w:t>
      </w:r>
      <w:r w:rsidR="008159BB" w:rsidRPr="4E4A76C1">
        <w:rPr>
          <w:rFonts w:asciiTheme="majorHAnsi" w:hAnsiTheme="majorHAnsi" w:cstheme="majorBidi"/>
        </w:rPr>
        <w:t>istrict passes an ordinance to that effect.</w:t>
      </w:r>
      <w:r w:rsidR="78CF9B4A" w:rsidRPr="4E4A76C1">
        <w:rPr>
          <w:rFonts w:asciiTheme="majorHAnsi" w:hAnsiTheme="majorHAnsi" w:cstheme="majorBidi"/>
        </w:rPr>
        <w:t xml:space="preserve"> </w:t>
      </w:r>
      <w:hyperlink r:id="rId74" w:history="1">
        <w:r w:rsidR="78CF9B4A" w:rsidRPr="00994EC3">
          <w:rPr>
            <w:rStyle w:val="Hyperlink"/>
            <w:rFonts w:asciiTheme="majorHAnsi" w:hAnsiTheme="majorHAnsi" w:cstheme="majorBidi"/>
          </w:rPr>
          <w:t>Secs.</w:t>
        </w:r>
        <w:r w:rsidR="008159BB" w:rsidRPr="00994EC3">
          <w:rPr>
            <w:rStyle w:val="Hyperlink"/>
            <w:rFonts w:asciiTheme="majorHAnsi" w:hAnsiTheme="majorHAnsi" w:cstheme="majorBidi"/>
          </w:rPr>
          <w:t xml:space="preserve"> </w:t>
        </w:r>
        <w:r w:rsidR="00D62364" w:rsidRPr="00994EC3">
          <w:rPr>
            <w:rStyle w:val="Hyperlink"/>
            <w:rFonts w:asciiTheme="majorHAnsi" w:hAnsiTheme="majorHAnsi" w:cstheme="majorBidi"/>
          </w:rPr>
          <w:t>76-15-3</w:t>
        </w:r>
        <w:r w:rsidR="00A53E99" w:rsidRPr="00994EC3">
          <w:rPr>
            <w:rStyle w:val="Hyperlink"/>
            <w:rFonts w:asciiTheme="majorHAnsi" w:hAnsiTheme="majorHAnsi" w:cstheme="majorBidi"/>
          </w:rPr>
          <w:t>0</w:t>
        </w:r>
        <w:r w:rsidR="00D62364" w:rsidRPr="00994EC3">
          <w:rPr>
            <w:rStyle w:val="Hyperlink"/>
            <w:rFonts w:asciiTheme="majorHAnsi" w:hAnsiTheme="majorHAnsi" w:cstheme="majorBidi"/>
          </w:rPr>
          <w:t>1 and 76-15-3</w:t>
        </w:r>
        <w:r w:rsidR="00A53E99" w:rsidRPr="00994EC3">
          <w:rPr>
            <w:rStyle w:val="Hyperlink"/>
            <w:rFonts w:asciiTheme="majorHAnsi" w:hAnsiTheme="majorHAnsi" w:cstheme="majorBidi"/>
          </w:rPr>
          <w:t>1</w:t>
        </w:r>
        <w:r w:rsidR="00D62364" w:rsidRPr="00994EC3">
          <w:rPr>
            <w:rStyle w:val="Hyperlink"/>
            <w:rFonts w:asciiTheme="majorHAnsi" w:hAnsiTheme="majorHAnsi" w:cstheme="majorBidi"/>
          </w:rPr>
          <w:t>1</w:t>
        </w:r>
        <w:r w:rsidR="2172E8D3" w:rsidRPr="00994EC3">
          <w:rPr>
            <w:rStyle w:val="Hyperlink"/>
            <w:rFonts w:asciiTheme="majorHAnsi" w:hAnsiTheme="majorHAnsi" w:cstheme="majorBidi"/>
          </w:rPr>
          <w:t xml:space="preserve">, </w:t>
        </w:r>
        <w:r w:rsidR="001F53FA">
          <w:rPr>
            <w:rStyle w:val="Hyperlink"/>
            <w:rFonts w:asciiTheme="majorHAnsi" w:hAnsiTheme="majorHAnsi" w:cstheme="majorBidi"/>
          </w:rPr>
          <w:t>M.C.A.</w:t>
        </w:r>
      </w:hyperlink>
    </w:p>
    <w:p w14:paraId="1D4B62CB" w14:textId="77777777" w:rsidR="009E7417" w:rsidRDefault="009E7417" w:rsidP="00AE4F79">
      <w:pPr>
        <w:rPr>
          <w:rFonts w:asciiTheme="majorHAnsi" w:hAnsiTheme="majorHAnsi" w:cstheme="majorHAnsi"/>
        </w:rPr>
      </w:pPr>
    </w:p>
    <w:p w14:paraId="66248713" w14:textId="77777777" w:rsidR="009E7417" w:rsidRPr="002C0592" w:rsidRDefault="009E7417" w:rsidP="00AE4F79">
      <w:pPr>
        <w:rPr>
          <w:rFonts w:asciiTheme="majorHAnsi" w:hAnsiTheme="majorHAnsi" w:cstheme="majorHAnsi"/>
        </w:rPr>
      </w:pPr>
    </w:p>
    <w:p w14:paraId="17847A8F" w14:textId="06875CE9" w:rsidR="00AE4F79" w:rsidRPr="002C0592" w:rsidRDefault="00AE4F79" w:rsidP="00AE4F79">
      <w:pPr>
        <w:pStyle w:val="Heading1"/>
        <w:rPr>
          <w:rFonts w:asciiTheme="majorHAnsi" w:hAnsiTheme="majorHAnsi" w:cstheme="majorHAnsi"/>
        </w:rPr>
      </w:pPr>
      <w:bookmarkStart w:id="67" w:name="_Toc200525832"/>
      <w:r w:rsidRPr="002C0592">
        <w:rPr>
          <w:rFonts w:asciiTheme="majorHAnsi" w:hAnsiTheme="majorHAnsi" w:cstheme="majorHAnsi"/>
        </w:rPr>
        <w:t>17.</w:t>
      </w:r>
      <w:r w:rsidRPr="002C0592">
        <w:rPr>
          <w:rFonts w:asciiTheme="majorHAnsi" w:hAnsiTheme="majorHAnsi" w:cstheme="majorHAnsi"/>
        </w:rPr>
        <w:tab/>
        <w:t>ELECTIONS</w:t>
      </w:r>
      <w:bookmarkEnd w:id="67"/>
    </w:p>
    <w:p w14:paraId="57FA4039" w14:textId="02BD27FD" w:rsidR="005B698F" w:rsidRPr="002C0592" w:rsidRDefault="11898E2F" w:rsidP="5906F4F8">
      <w:pPr>
        <w:ind w:left="720"/>
        <w:rPr>
          <w:rFonts w:asciiTheme="majorHAnsi" w:hAnsiTheme="majorHAnsi" w:cstheme="majorBidi"/>
        </w:rPr>
      </w:pPr>
      <w:r w:rsidRPr="5906F4F8">
        <w:rPr>
          <w:rFonts w:asciiTheme="majorHAnsi" w:hAnsiTheme="majorHAnsi" w:cstheme="majorBidi"/>
        </w:rPr>
        <w:t>To ensure compliance with</w:t>
      </w:r>
      <w:r w:rsidR="437EFEA0" w:rsidRPr="5906F4F8">
        <w:rPr>
          <w:rFonts w:asciiTheme="majorHAnsi" w:hAnsiTheme="majorHAnsi" w:cstheme="majorBidi"/>
        </w:rPr>
        <w:t xml:space="preserve"> </w:t>
      </w:r>
      <w:hyperlink r:id="rId75">
        <w:r w:rsidR="437EFEA0" w:rsidRPr="5906F4F8">
          <w:rPr>
            <w:rStyle w:val="Hyperlink"/>
            <w:rFonts w:asciiTheme="majorHAnsi" w:hAnsiTheme="majorHAnsi" w:cstheme="majorBidi"/>
          </w:rPr>
          <w:t>Sec</w:t>
        </w:r>
        <w:r w:rsidR="40D5B60C" w:rsidRPr="5906F4F8">
          <w:rPr>
            <w:rStyle w:val="Hyperlink"/>
            <w:rFonts w:asciiTheme="majorHAnsi" w:hAnsiTheme="majorHAnsi" w:cstheme="majorBidi"/>
          </w:rPr>
          <w:t>s</w:t>
        </w:r>
        <w:r w:rsidR="437EFEA0" w:rsidRPr="5906F4F8">
          <w:rPr>
            <w:rStyle w:val="Hyperlink"/>
            <w:rFonts w:asciiTheme="majorHAnsi" w:hAnsiTheme="majorHAnsi" w:cstheme="majorBidi"/>
          </w:rPr>
          <w:t>.</w:t>
        </w:r>
        <w:r w:rsidRPr="5906F4F8">
          <w:rPr>
            <w:rStyle w:val="Hyperlink"/>
            <w:rFonts w:asciiTheme="majorHAnsi" w:hAnsiTheme="majorHAnsi" w:cstheme="majorBidi"/>
          </w:rPr>
          <w:t xml:space="preserve"> 76-15-301 and 76-15-311, </w:t>
        </w:r>
        <w:r w:rsidR="001F53FA">
          <w:rPr>
            <w:rStyle w:val="Hyperlink"/>
            <w:rFonts w:asciiTheme="majorHAnsi" w:hAnsiTheme="majorHAnsi" w:cstheme="majorBidi"/>
          </w:rPr>
          <w:t>M.C.A.</w:t>
        </w:r>
      </w:hyperlink>
      <w:r w:rsidR="005B698F" w:rsidRPr="4E4A76C1">
        <w:rPr>
          <w:rFonts w:asciiTheme="majorHAnsi" w:hAnsiTheme="majorHAnsi" w:cstheme="majorBidi"/>
        </w:rPr>
        <w:t xml:space="preserve">,  </w:t>
      </w:r>
      <w:r w:rsidR="00980DFE">
        <w:rPr>
          <w:rFonts w:asciiTheme="majorHAnsi" w:hAnsiTheme="majorHAnsi" w:cstheme="majorBidi"/>
        </w:rPr>
        <w:t>t</w:t>
      </w:r>
      <w:r w:rsidR="00D62364" w:rsidRPr="4E4A76C1">
        <w:rPr>
          <w:rFonts w:asciiTheme="majorHAnsi" w:hAnsiTheme="majorHAnsi" w:cstheme="majorBidi"/>
        </w:rPr>
        <w:t xml:space="preserve">he conservation district complies with </w:t>
      </w:r>
      <w:r w:rsidR="00D45885">
        <w:rPr>
          <w:rFonts w:asciiTheme="majorHAnsi" w:hAnsiTheme="majorHAnsi" w:cstheme="majorBidi"/>
        </w:rPr>
        <w:t xml:space="preserve">Montana Code Annotated </w:t>
      </w:r>
      <w:r w:rsidR="00D62364" w:rsidRPr="4E4A76C1">
        <w:rPr>
          <w:rFonts w:asciiTheme="majorHAnsi" w:hAnsiTheme="majorHAnsi" w:cstheme="majorBidi"/>
        </w:rPr>
        <w:t>Title 13, which provides requirements for special districts</w:t>
      </w:r>
      <w:r w:rsidR="00781A09">
        <w:rPr>
          <w:rFonts w:asciiTheme="majorHAnsi" w:hAnsiTheme="majorHAnsi" w:cstheme="majorBidi"/>
        </w:rPr>
        <w:t xml:space="preserve"> regarding </w:t>
      </w:r>
      <w:r w:rsidR="00291DF6">
        <w:rPr>
          <w:rFonts w:asciiTheme="majorHAnsi" w:hAnsiTheme="majorHAnsi" w:cstheme="majorBidi"/>
        </w:rPr>
        <w:t>elections</w:t>
      </w:r>
      <w:r w:rsidR="00D62364" w:rsidRPr="4E4A76C1">
        <w:rPr>
          <w:rFonts w:asciiTheme="majorHAnsi" w:hAnsiTheme="majorHAnsi" w:cstheme="majorBidi"/>
        </w:rPr>
        <w:t xml:space="preserve">. </w:t>
      </w:r>
    </w:p>
    <w:p w14:paraId="26A70896" w14:textId="77777777" w:rsidR="009E7417" w:rsidRDefault="009E7417" w:rsidP="009E7417"/>
    <w:p w14:paraId="2FE6FF0E" w14:textId="77777777" w:rsidR="009E7417" w:rsidRPr="009E7417" w:rsidRDefault="009E7417" w:rsidP="009E7417"/>
    <w:p w14:paraId="59326215" w14:textId="3701BD8C" w:rsidR="007D6314" w:rsidRPr="002C0592" w:rsidRDefault="00AE4F79" w:rsidP="007D6314">
      <w:pPr>
        <w:pStyle w:val="Heading1"/>
        <w:rPr>
          <w:rFonts w:asciiTheme="majorHAnsi" w:hAnsiTheme="majorHAnsi" w:cstheme="majorHAnsi"/>
        </w:rPr>
      </w:pPr>
      <w:bookmarkStart w:id="68" w:name="_Toc200525833"/>
      <w:r w:rsidRPr="002C0592">
        <w:rPr>
          <w:rFonts w:asciiTheme="majorHAnsi" w:hAnsiTheme="majorHAnsi" w:cstheme="majorHAnsi"/>
        </w:rPr>
        <w:t>18.</w:t>
      </w:r>
      <w:r w:rsidR="007D6314" w:rsidRPr="002C0592">
        <w:rPr>
          <w:rFonts w:asciiTheme="majorHAnsi" w:hAnsiTheme="majorHAnsi" w:cstheme="majorHAnsi"/>
        </w:rPr>
        <w:tab/>
        <w:t>OATH OF OFFICE</w:t>
      </w:r>
      <w:bookmarkEnd w:id="68"/>
    </w:p>
    <w:p w14:paraId="7E1D97F1" w14:textId="0CB16FE1" w:rsidR="00FF5248" w:rsidRDefault="007D6314" w:rsidP="10B4E2DD">
      <w:pPr>
        <w:ind w:left="720"/>
        <w:jc w:val="both"/>
        <w:rPr>
          <w:rFonts w:asciiTheme="majorHAnsi" w:hAnsiTheme="majorHAnsi" w:cstheme="majorBidi"/>
        </w:rPr>
      </w:pPr>
      <w:r w:rsidRPr="10B4E2DD">
        <w:rPr>
          <w:rFonts w:asciiTheme="majorHAnsi" w:hAnsiTheme="majorHAnsi" w:cstheme="majorBidi"/>
        </w:rPr>
        <w:t>As outlined in</w:t>
      </w:r>
      <w:r w:rsidR="7D7E46FE" w:rsidRPr="10B4E2DD">
        <w:rPr>
          <w:rFonts w:asciiTheme="majorHAnsi" w:hAnsiTheme="majorHAnsi" w:cstheme="majorBidi"/>
        </w:rPr>
        <w:t xml:space="preserve"> </w:t>
      </w:r>
      <w:hyperlink r:id="rId76">
        <w:r w:rsidR="7D7E46FE" w:rsidRPr="10B4E2DD">
          <w:rPr>
            <w:rStyle w:val="Hyperlink"/>
            <w:rFonts w:asciiTheme="majorHAnsi" w:hAnsiTheme="majorHAnsi" w:cstheme="majorBidi"/>
          </w:rPr>
          <w:t>Sec.</w:t>
        </w:r>
        <w:r w:rsidRPr="10B4E2DD">
          <w:rPr>
            <w:rStyle w:val="Hyperlink"/>
            <w:rFonts w:asciiTheme="majorHAnsi" w:hAnsiTheme="majorHAnsi" w:cstheme="majorBidi"/>
          </w:rPr>
          <w:t xml:space="preserve"> 2-16-211,</w:t>
        </w:r>
        <w:r w:rsidR="00AD15B3" w:rsidRPr="10B4E2DD">
          <w:rPr>
            <w:rStyle w:val="Hyperlink"/>
            <w:rFonts w:asciiTheme="majorHAnsi" w:hAnsiTheme="majorHAnsi" w:cstheme="majorBidi"/>
          </w:rPr>
          <w:t xml:space="preserve"> </w:t>
        </w:r>
        <w:r w:rsidR="001F53FA" w:rsidRPr="10B4E2DD">
          <w:rPr>
            <w:rStyle w:val="Hyperlink"/>
            <w:rFonts w:asciiTheme="majorHAnsi" w:hAnsiTheme="majorHAnsi" w:cstheme="majorBidi"/>
          </w:rPr>
          <w:t>M.C.A.</w:t>
        </w:r>
      </w:hyperlink>
      <w:r w:rsidRPr="10B4E2DD">
        <w:rPr>
          <w:rFonts w:asciiTheme="majorHAnsi" w:hAnsiTheme="majorHAnsi" w:cstheme="majorBidi"/>
        </w:rPr>
        <w:t>, supervisors, must, before they enter upon the duties of their respective offices, take and subscribe to an oath of office. The oath is to be taken before any officer authorized to administer oaths</w:t>
      </w:r>
      <w:r w:rsidR="00035309" w:rsidRPr="10B4E2DD">
        <w:rPr>
          <w:rFonts w:asciiTheme="majorHAnsi" w:hAnsiTheme="majorHAnsi" w:cstheme="majorBidi"/>
        </w:rPr>
        <w:t xml:space="preserve"> within 30 days of being elected</w:t>
      </w:r>
      <w:r w:rsidR="00C82972">
        <w:rPr>
          <w:rFonts w:asciiTheme="majorHAnsi" w:hAnsiTheme="majorHAnsi" w:cstheme="majorBidi"/>
        </w:rPr>
        <w:t xml:space="preserve"> and filed with the county</w:t>
      </w:r>
      <w:r w:rsidRPr="10B4E2DD">
        <w:rPr>
          <w:rFonts w:asciiTheme="majorHAnsi" w:hAnsiTheme="majorHAnsi" w:cstheme="majorBidi"/>
        </w:rPr>
        <w:t xml:space="preserve">. </w:t>
      </w:r>
    </w:p>
    <w:p w14:paraId="1336D7E0" w14:textId="77777777" w:rsidR="00AD15B3" w:rsidRDefault="00AD15B3" w:rsidP="005B698F">
      <w:pPr>
        <w:ind w:left="720"/>
        <w:jc w:val="both"/>
        <w:rPr>
          <w:rFonts w:asciiTheme="majorHAnsi" w:hAnsiTheme="majorHAnsi" w:cstheme="majorHAnsi"/>
        </w:rPr>
      </w:pPr>
    </w:p>
    <w:p w14:paraId="55F1F373" w14:textId="608A478E" w:rsidR="00AD15B3" w:rsidRPr="002C0592" w:rsidRDefault="00AD15B3" w:rsidP="008A5C8A">
      <w:pPr>
        <w:ind w:left="720"/>
        <w:jc w:val="both"/>
        <w:rPr>
          <w:rFonts w:asciiTheme="majorHAnsi" w:hAnsiTheme="majorHAnsi" w:cstheme="majorHAnsi"/>
          <w:b/>
          <w:bCs/>
        </w:rPr>
      </w:pPr>
      <w:r>
        <w:rPr>
          <w:rFonts w:asciiTheme="majorHAnsi" w:hAnsiTheme="majorHAnsi" w:cstheme="majorHAnsi"/>
        </w:rPr>
        <w:t>T</w:t>
      </w:r>
      <w:r w:rsidRPr="002C0592">
        <w:rPr>
          <w:rFonts w:asciiTheme="majorHAnsi" w:hAnsiTheme="majorHAnsi" w:cstheme="majorHAnsi"/>
        </w:rPr>
        <w:t xml:space="preserve">he </w:t>
      </w:r>
      <w:r w:rsidR="002208B6">
        <w:rPr>
          <w:rFonts w:asciiTheme="majorHAnsi" w:hAnsiTheme="majorHAnsi" w:cstheme="majorHAnsi"/>
        </w:rPr>
        <w:t>district administrator</w:t>
      </w:r>
      <w:r w:rsidRPr="002C0592">
        <w:rPr>
          <w:rFonts w:asciiTheme="majorHAnsi" w:hAnsiTheme="majorHAnsi" w:cstheme="majorHAnsi"/>
        </w:rPr>
        <w:t xml:space="preserve"> </w:t>
      </w:r>
      <w:r>
        <w:rPr>
          <w:rFonts w:asciiTheme="majorHAnsi" w:hAnsiTheme="majorHAnsi" w:cstheme="majorHAnsi"/>
        </w:rPr>
        <w:t>is responsible</w:t>
      </w:r>
      <w:r w:rsidRPr="002C0592">
        <w:rPr>
          <w:rFonts w:asciiTheme="majorHAnsi" w:hAnsiTheme="majorHAnsi" w:cstheme="majorHAnsi"/>
        </w:rPr>
        <w:t xml:space="preserve"> </w:t>
      </w:r>
      <w:r>
        <w:rPr>
          <w:rFonts w:asciiTheme="majorHAnsi" w:hAnsiTheme="majorHAnsi" w:cstheme="majorHAnsi"/>
        </w:rPr>
        <w:t>for</w:t>
      </w:r>
      <w:r w:rsidRPr="002C0592">
        <w:rPr>
          <w:rFonts w:asciiTheme="majorHAnsi" w:hAnsiTheme="majorHAnsi" w:cstheme="majorHAnsi"/>
        </w:rPr>
        <w:t xml:space="preserve"> ensuring that all </w:t>
      </w:r>
      <w:r>
        <w:rPr>
          <w:rFonts w:asciiTheme="majorHAnsi" w:hAnsiTheme="majorHAnsi" w:cstheme="majorHAnsi"/>
        </w:rPr>
        <w:t>s</w:t>
      </w:r>
      <w:r w:rsidRPr="002C0592">
        <w:rPr>
          <w:rFonts w:asciiTheme="majorHAnsi" w:hAnsiTheme="majorHAnsi" w:cstheme="majorHAnsi"/>
        </w:rPr>
        <w:t xml:space="preserve">upervisors have taken their </w:t>
      </w:r>
      <w:r w:rsidR="00035309">
        <w:rPr>
          <w:rFonts w:asciiTheme="majorHAnsi" w:hAnsiTheme="majorHAnsi" w:cstheme="majorHAnsi"/>
        </w:rPr>
        <w:t>o</w:t>
      </w:r>
      <w:r w:rsidRPr="002C0592">
        <w:rPr>
          <w:rFonts w:asciiTheme="majorHAnsi" w:hAnsiTheme="majorHAnsi" w:cstheme="majorHAnsi"/>
        </w:rPr>
        <w:t xml:space="preserve">ath of </w:t>
      </w:r>
      <w:r w:rsidR="00035309">
        <w:rPr>
          <w:rFonts w:asciiTheme="majorHAnsi" w:hAnsiTheme="majorHAnsi" w:cstheme="majorHAnsi"/>
        </w:rPr>
        <w:t>o</w:t>
      </w:r>
      <w:r w:rsidRPr="002C0592">
        <w:rPr>
          <w:rFonts w:asciiTheme="majorHAnsi" w:hAnsiTheme="majorHAnsi" w:cstheme="majorHAnsi"/>
        </w:rPr>
        <w:t xml:space="preserve">ffice before the start of their term of office. A copy of their signed oath will be filed with office of the clerk of the </w:t>
      </w:r>
      <w:r w:rsidR="002B6DED">
        <w:rPr>
          <w:rFonts w:asciiTheme="majorHAnsi" w:hAnsiTheme="majorHAnsi" w:cstheme="majorHAnsi"/>
        </w:rPr>
        <w:t>[insert</w:t>
      </w:r>
      <w:r w:rsidR="00024089">
        <w:rPr>
          <w:rFonts w:asciiTheme="majorHAnsi" w:hAnsiTheme="majorHAnsi" w:cstheme="majorHAnsi"/>
        </w:rPr>
        <w:t xml:space="preserve"> name]</w:t>
      </w:r>
      <w:r w:rsidRPr="002C0592">
        <w:rPr>
          <w:rFonts w:asciiTheme="majorHAnsi" w:hAnsiTheme="majorHAnsi" w:cstheme="majorHAnsi"/>
        </w:rPr>
        <w:t xml:space="preserve"> county, </w:t>
      </w:r>
      <w:hyperlink r:id="rId77" w:history="1">
        <w:r w:rsidR="00024089" w:rsidRPr="00024089">
          <w:rPr>
            <w:rStyle w:val="Hyperlink"/>
            <w:rFonts w:asciiTheme="majorHAnsi" w:hAnsiTheme="majorHAnsi" w:cstheme="majorHAnsi"/>
          </w:rPr>
          <w:t xml:space="preserve">Sec. </w:t>
        </w:r>
        <w:r w:rsidRPr="00024089">
          <w:rPr>
            <w:rStyle w:val="Hyperlink"/>
            <w:rFonts w:asciiTheme="majorHAnsi" w:hAnsiTheme="majorHAnsi" w:cstheme="majorHAnsi"/>
          </w:rPr>
          <w:t xml:space="preserve">7-4-101, </w:t>
        </w:r>
        <w:r w:rsidR="001F53FA">
          <w:rPr>
            <w:rStyle w:val="Hyperlink"/>
            <w:rFonts w:asciiTheme="majorHAnsi" w:hAnsiTheme="majorHAnsi" w:cstheme="majorHAnsi"/>
          </w:rPr>
          <w:t>M.C.A.</w:t>
        </w:r>
      </w:hyperlink>
    </w:p>
    <w:p w14:paraId="57FA2322" w14:textId="77777777" w:rsidR="00FF5248" w:rsidRPr="002C0592" w:rsidRDefault="00FF5248" w:rsidP="005B698F">
      <w:pPr>
        <w:ind w:left="720"/>
        <w:jc w:val="both"/>
        <w:rPr>
          <w:rFonts w:asciiTheme="majorHAnsi" w:hAnsiTheme="majorHAnsi" w:cstheme="majorHAnsi"/>
        </w:rPr>
      </w:pPr>
    </w:p>
    <w:p w14:paraId="6F991E83" w14:textId="31796559" w:rsidR="00FF5248" w:rsidRPr="0099096A" w:rsidRDefault="007D6314" w:rsidP="0099096A">
      <w:pPr>
        <w:ind w:left="720"/>
        <w:jc w:val="both"/>
        <w:rPr>
          <w:rFonts w:asciiTheme="majorHAnsi" w:hAnsiTheme="majorHAnsi" w:cstheme="majorHAnsi"/>
          <w:b/>
          <w:bCs/>
          <w:caps/>
        </w:rPr>
      </w:pPr>
      <w:hyperlink r:id="rId78" w:history="1">
        <w:r w:rsidRPr="002C0592">
          <w:rPr>
            <w:rStyle w:val="Hyperlink"/>
            <w:rFonts w:asciiTheme="majorHAnsi" w:hAnsiTheme="majorHAnsi" w:cstheme="majorHAnsi"/>
            <w:b/>
            <w:bCs/>
            <w:caps/>
          </w:rPr>
          <w:t>Oath of Office Instructions</w:t>
        </w:r>
      </w:hyperlink>
    </w:p>
    <w:p w14:paraId="337B3295" w14:textId="21AFC805" w:rsidR="007D6314" w:rsidRPr="002C0592" w:rsidRDefault="007D6314" w:rsidP="005B698F">
      <w:pPr>
        <w:ind w:left="720"/>
        <w:rPr>
          <w:rFonts w:asciiTheme="majorHAnsi" w:hAnsiTheme="majorHAnsi" w:cstheme="majorHAnsi"/>
          <w:b/>
          <w:bCs/>
        </w:rPr>
      </w:pPr>
      <w:hyperlink r:id="rId79" w:history="1">
        <w:r w:rsidRPr="002C0592">
          <w:rPr>
            <w:rStyle w:val="Hyperlink"/>
            <w:rFonts w:asciiTheme="majorHAnsi" w:hAnsiTheme="majorHAnsi" w:cstheme="majorHAnsi"/>
            <w:b/>
            <w:bCs/>
          </w:rPr>
          <w:t>OATH OF OFFICE FILLABLE FORM</w:t>
        </w:r>
      </w:hyperlink>
    </w:p>
    <w:p w14:paraId="3BCC24A9" w14:textId="757D092D" w:rsidR="007D6314" w:rsidRDefault="007D6314" w:rsidP="007D6314">
      <w:pPr>
        <w:rPr>
          <w:rFonts w:asciiTheme="majorHAnsi" w:hAnsiTheme="majorHAnsi" w:cstheme="majorHAnsi"/>
          <w:b/>
        </w:rPr>
      </w:pPr>
    </w:p>
    <w:p w14:paraId="56094C6B" w14:textId="77777777" w:rsidR="009E7417" w:rsidRPr="002C0592" w:rsidRDefault="009E7417" w:rsidP="007D6314">
      <w:pPr>
        <w:rPr>
          <w:rFonts w:asciiTheme="majorHAnsi" w:hAnsiTheme="majorHAnsi" w:cstheme="majorHAnsi"/>
          <w:b/>
        </w:rPr>
      </w:pPr>
    </w:p>
    <w:p w14:paraId="5EAEC0ED" w14:textId="39C07E42" w:rsidR="00157B00" w:rsidRPr="002C0592" w:rsidRDefault="00AE4F79" w:rsidP="009E7417">
      <w:pPr>
        <w:pStyle w:val="Heading1"/>
        <w:rPr>
          <w:rFonts w:asciiTheme="majorHAnsi" w:hAnsiTheme="majorHAnsi" w:cstheme="majorHAnsi"/>
        </w:rPr>
      </w:pPr>
      <w:bookmarkStart w:id="69" w:name="_Toc200525834"/>
      <w:r w:rsidRPr="002C0592">
        <w:rPr>
          <w:rFonts w:asciiTheme="majorHAnsi" w:hAnsiTheme="majorHAnsi" w:cstheme="majorHAnsi"/>
        </w:rPr>
        <w:t>19.</w:t>
      </w:r>
      <w:r w:rsidRPr="002C0592">
        <w:rPr>
          <w:rFonts w:asciiTheme="majorHAnsi" w:hAnsiTheme="majorHAnsi" w:cstheme="majorHAnsi"/>
        </w:rPr>
        <w:tab/>
        <w:t>TERMS OF OFFICE</w:t>
      </w:r>
      <w:bookmarkEnd w:id="69"/>
    </w:p>
    <w:p w14:paraId="6A9B97CB" w14:textId="77777777" w:rsidR="00157B00" w:rsidRPr="002C0592" w:rsidRDefault="00157B00" w:rsidP="005B698F">
      <w:pPr>
        <w:ind w:left="720"/>
        <w:jc w:val="both"/>
        <w:rPr>
          <w:rFonts w:asciiTheme="majorHAnsi" w:hAnsiTheme="majorHAnsi" w:cstheme="majorHAnsi"/>
          <w:b/>
          <w:bCs/>
        </w:rPr>
      </w:pPr>
      <w:r w:rsidRPr="002C0592">
        <w:rPr>
          <w:rFonts w:asciiTheme="majorHAnsi" w:hAnsiTheme="majorHAnsi" w:cstheme="majorHAnsi"/>
          <w:b/>
          <w:bCs/>
        </w:rPr>
        <w:t>19.1</w:t>
      </w:r>
      <w:r w:rsidRPr="002C0592">
        <w:rPr>
          <w:rFonts w:asciiTheme="majorHAnsi" w:hAnsiTheme="majorHAnsi" w:cstheme="majorHAnsi"/>
          <w:b/>
          <w:bCs/>
        </w:rPr>
        <w:tab/>
        <w:t>SUPERVISOR TERMS</w:t>
      </w:r>
    </w:p>
    <w:p w14:paraId="009647BE" w14:textId="26AB399D" w:rsidR="005B698F" w:rsidRPr="002C0592" w:rsidRDefault="00035309" w:rsidP="00035309">
      <w:pPr>
        <w:ind w:left="720"/>
        <w:jc w:val="both"/>
        <w:rPr>
          <w:rFonts w:asciiTheme="majorHAnsi" w:hAnsiTheme="majorHAnsi" w:cstheme="majorHAnsi"/>
        </w:rPr>
      </w:pPr>
      <w:hyperlink r:id="rId80" w:history="1">
        <w:r w:rsidRPr="00035309">
          <w:rPr>
            <w:rStyle w:val="Hyperlink"/>
            <w:rFonts w:asciiTheme="majorHAnsi" w:hAnsiTheme="majorHAnsi" w:cstheme="majorHAnsi"/>
          </w:rPr>
          <w:t xml:space="preserve">76-15-312, </w:t>
        </w:r>
        <w:r w:rsidR="001F53FA">
          <w:rPr>
            <w:rStyle w:val="Hyperlink"/>
            <w:rFonts w:asciiTheme="majorHAnsi" w:hAnsiTheme="majorHAnsi" w:cstheme="majorHAnsi"/>
          </w:rPr>
          <w:t>M.C.A.</w:t>
        </w:r>
      </w:hyperlink>
      <w:r w:rsidR="00756251">
        <w:rPr>
          <w:rFonts w:asciiTheme="majorHAnsi" w:hAnsiTheme="majorHAnsi" w:cstheme="majorHAnsi"/>
        </w:rPr>
        <w:t xml:space="preserve"> specifies that</w:t>
      </w:r>
      <w:r w:rsidRPr="00035309">
        <w:rPr>
          <w:rFonts w:asciiTheme="majorHAnsi" w:hAnsiTheme="majorHAnsi" w:cstheme="majorHAnsi"/>
        </w:rPr>
        <w:t xml:space="preserve"> </w:t>
      </w:r>
      <w:r>
        <w:rPr>
          <w:rFonts w:asciiTheme="majorHAnsi" w:hAnsiTheme="majorHAnsi" w:cstheme="majorHAnsi"/>
        </w:rPr>
        <w:t>t</w:t>
      </w:r>
      <w:r w:rsidR="005B698F" w:rsidRPr="002C0592">
        <w:rPr>
          <w:rFonts w:asciiTheme="majorHAnsi" w:hAnsiTheme="majorHAnsi" w:cstheme="majorHAnsi"/>
        </w:rPr>
        <w:t xml:space="preserve">he </w:t>
      </w:r>
      <w:r w:rsidR="00756251">
        <w:rPr>
          <w:rFonts w:asciiTheme="majorHAnsi" w:hAnsiTheme="majorHAnsi" w:cstheme="majorHAnsi"/>
        </w:rPr>
        <w:t xml:space="preserve">regular </w:t>
      </w:r>
      <w:r w:rsidR="005B698F" w:rsidRPr="002C0592">
        <w:rPr>
          <w:rFonts w:asciiTheme="majorHAnsi" w:hAnsiTheme="majorHAnsi" w:cstheme="majorHAnsi"/>
        </w:rPr>
        <w:t xml:space="preserve">term of office </w:t>
      </w:r>
      <w:r w:rsidR="00756251">
        <w:rPr>
          <w:rFonts w:asciiTheme="majorHAnsi" w:hAnsiTheme="majorHAnsi" w:cstheme="majorHAnsi"/>
        </w:rPr>
        <w:t>for a conservation district</w:t>
      </w:r>
      <w:r w:rsidR="005B698F" w:rsidRPr="002C0592">
        <w:rPr>
          <w:rFonts w:asciiTheme="majorHAnsi" w:hAnsiTheme="majorHAnsi" w:cstheme="majorHAnsi"/>
        </w:rPr>
        <w:t xml:space="preserve"> supervisor is </w:t>
      </w:r>
      <w:r>
        <w:rPr>
          <w:rFonts w:asciiTheme="majorHAnsi" w:hAnsiTheme="majorHAnsi" w:cstheme="majorHAnsi"/>
        </w:rPr>
        <w:t>four</w:t>
      </w:r>
      <w:r w:rsidR="005B698F" w:rsidRPr="002C0592">
        <w:rPr>
          <w:rFonts w:asciiTheme="majorHAnsi" w:hAnsiTheme="majorHAnsi" w:cstheme="majorHAnsi"/>
        </w:rPr>
        <w:t xml:space="preserve"> years. </w:t>
      </w:r>
      <w:r w:rsidR="00141289">
        <w:rPr>
          <w:rFonts w:asciiTheme="majorHAnsi" w:hAnsiTheme="majorHAnsi" w:cstheme="majorHAnsi"/>
        </w:rPr>
        <w:t>The filing deadline for s</w:t>
      </w:r>
      <w:r w:rsidR="00141289" w:rsidRPr="00141289">
        <w:rPr>
          <w:rFonts w:asciiTheme="majorHAnsi" w:hAnsiTheme="majorHAnsi" w:cstheme="majorHAnsi"/>
        </w:rPr>
        <w:t>upervisors up for reelection is in March of </w:t>
      </w:r>
      <w:r w:rsidR="00141289" w:rsidRPr="00F70E7F">
        <w:rPr>
          <w:rFonts w:asciiTheme="majorHAnsi" w:hAnsiTheme="majorHAnsi" w:cstheme="majorHAnsi"/>
          <w:b/>
          <w:bCs/>
        </w:rPr>
        <w:t>even</w:t>
      </w:r>
      <w:r w:rsidR="00141289" w:rsidRPr="00141289">
        <w:rPr>
          <w:rFonts w:asciiTheme="majorHAnsi" w:hAnsiTheme="majorHAnsi" w:cstheme="majorHAnsi"/>
        </w:rPr>
        <w:t> numbered years.</w:t>
      </w:r>
    </w:p>
    <w:p w14:paraId="5AC3617B" w14:textId="77777777" w:rsidR="005B698F" w:rsidRPr="002C0592" w:rsidRDefault="005B698F" w:rsidP="00756251">
      <w:pPr>
        <w:jc w:val="both"/>
        <w:rPr>
          <w:rFonts w:asciiTheme="majorHAnsi" w:hAnsiTheme="majorHAnsi" w:cstheme="majorHAnsi"/>
        </w:rPr>
      </w:pPr>
    </w:p>
    <w:p w14:paraId="70D7DCBC" w14:textId="12D1137D" w:rsidR="005B698F" w:rsidRPr="00F70E7F" w:rsidRDefault="005B698F" w:rsidP="4E4A76C1">
      <w:pPr>
        <w:ind w:left="720"/>
        <w:jc w:val="both"/>
        <w:rPr>
          <w:rFonts w:asciiTheme="majorHAnsi" w:hAnsiTheme="majorHAnsi" w:cstheme="majorBidi"/>
        </w:rPr>
      </w:pPr>
      <w:r w:rsidRPr="4E4A76C1">
        <w:rPr>
          <w:rFonts w:asciiTheme="majorHAnsi" w:hAnsiTheme="majorHAnsi" w:cstheme="majorBidi"/>
        </w:rPr>
        <w:t>Urban supervisors are reappointed and take an oath of office every three years.</w:t>
      </w:r>
      <w:r w:rsidR="35F5C36B" w:rsidRPr="4E4A76C1">
        <w:rPr>
          <w:rFonts w:asciiTheme="majorHAnsi" w:hAnsiTheme="majorHAnsi" w:cstheme="majorBidi"/>
        </w:rPr>
        <w:t xml:space="preserve"> </w:t>
      </w:r>
      <w:hyperlink r:id="rId81" w:history="1">
        <w:r w:rsidR="35F5C36B" w:rsidRPr="00024089">
          <w:rPr>
            <w:rStyle w:val="Hyperlink"/>
            <w:rFonts w:asciiTheme="majorHAnsi" w:hAnsiTheme="majorHAnsi" w:cstheme="majorBidi"/>
          </w:rPr>
          <w:t>Sec.</w:t>
        </w:r>
        <w:r w:rsidRPr="00024089">
          <w:rPr>
            <w:rStyle w:val="Hyperlink"/>
            <w:rFonts w:asciiTheme="majorHAnsi" w:hAnsiTheme="majorHAnsi" w:cstheme="majorBidi"/>
          </w:rPr>
          <w:t xml:space="preserve"> 76-15-312, </w:t>
        </w:r>
        <w:r w:rsidR="001F53FA">
          <w:rPr>
            <w:rStyle w:val="Hyperlink"/>
            <w:rFonts w:asciiTheme="majorHAnsi" w:hAnsiTheme="majorHAnsi" w:cstheme="majorBidi"/>
          </w:rPr>
          <w:t>M.C.A.</w:t>
        </w:r>
      </w:hyperlink>
      <w:r w:rsidRPr="4E4A76C1">
        <w:rPr>
          <w:rFonts w:asciiTheme="majorHAnsi" w:hAnsiTheme="majorHAnsi" w:cstheme="majorBidi"/>
          <w:i/>
          <w:iCs/>
        </w:rPr>
        <w:t xml:space="preserve"> </w:t>
      </w:r>
      <w:r w:rsidRPr="00B9007B">
        <w:rPr>
          <w:rFonts w:asciiTheme="majorHAnsi" w:hAnsiTheme="majorHAnsi" w:cstheme="majorBidi"/>
        </w:rPr>
        <w:t>and</w:t>
      </w:r>
      <w:r w:rsidRPr="4E4A76C1">
        <w:rPr>
          <w:rFonts w:asciiTheme="majorHAnsi" w:hAnsiTheme="majorHAnsi" w:cstheme="majorBidi"/>
          <w:i/>
          <w:iCs/>
        </w:rPr>
        <w:t xml:space="preserve"> </w:t>
      </w:r>
      <w:hyperlink r:id="rId82" w:history="1">
        <w:r w:rsidR="00024089" w:rsidRPr="00B9007B">
          <w:rPr>
            <w:rStyle w:val="Hyperlink"/>
            <w:rFonts w:asciiTheme="majorHAnsi" w:hAnsiTheme="majorHAnsi" w:cstheme="majorBidi"/>
          </w:rPr>
          <w:t xml:space="preserve">Sec. </w:t>
        </w:r>
        <w:r w:rsidRPr="00B9007B">
          <w:rPr>
            <w:rStyle w:val="Hyperlink"/>
            <w:rFonts w:asciiTheme="majorHAnsi" w:hAnsiTheme="majorHAnsi" w:cstheme="majorBidi"/>
          </w:rPr>
          <w:t>2-16-212</w:t>
        </w:r>
        <w:r w:rsidR="00024089" w:rsidRPr="00B9007B">
          <w:rPr>
            <w:rStyle w:val="Hyperlink"/>
            <w:rFonts w:asciiTheme="majorHAnsi" w:hAnsiTheme="majorHAnsi" w:cstheme="majorBidi"/>
          </w:rPr>
          <w:t xml:space="preserve">, </w:t>
        </w:r>
        <w:r w:rsidR="001F53FA">
          <w:rPr>
            <w:rStyle w:val="Hyperlink"/>
            <w:rFonts w:asciiTheme="majorHAnsi" w:hAnsiTheme="majorHAnsi" w:cstheme="majorBidi"/>
          </w:rPr>
          <w:t>M.C.A.</w:t>
        </w:r>
      </w:hyperlink>
      <w:r w:rsidRPr="4E4A76C1">
        <w:rPr>
          <w:rFonts w:asciiTheme="majorHAnsi" w:hAnsiTheme="majorHAnsi" w:cstheme="majorBidi"/>
          <w:i/>
          <w:iCs/>
        </w:rPr>
        <w:t xml:space="preserve"> </w:t>
      </w:r>
      <w:r w:rsidR="00530814" w:rsidRPr="00F70E7F">
        <w:rPr>
          <w:rFonts w:asciiTheme="majorHAnsi" w:hAnsiTheme="majorHAnsi" w:cstheme="majorBidi"/>
        </w:rPr>
        <w:t xml:space="preserve">In accordance with </w:t>
      </w:r>
      <w:hyperlink r:id="rId83" w:history="1">
        <w:r w:rsidR="00530814" w:rsidRPr="002476C8">
          <w:rPr>
            <w:rStyle w:val="Hyperlink"/>
            <w:rFonts w:asciiTheme="majorHAnsi" w:hAnsiTheme="majorHAnsi" w:cstheme="majorBidi"/>
          </w:rPr>
          <w:t>Sec. 76-15-311, M.C.A.</w:t>
        </w:r>
      </w:hyperlink>
      <w:r w:rsidR="00530814" w:rsidRPr="00F70E7F">
        <w:rPr>
          <w:rFonts w:asciiTheme="majorHAnsi" w:hAnsiTheme="majorHAnsi" w:cstheme="majorBidi"/>
        </w:rPr>
        <w:t>, the legislative bodies of the incorporated municipalities appoint their representatives after consultation with the district. </w:t>
      </w:r>
      <w:r w:rsidR="006054B8" w:rsidRPr="00F70E7F">
        <w:rPr>
          <w:rFonts w:asciiTheme="majorHAnsi" w:hAnsiTheme="majorHAnsi" w:cstheme="majorBidi"/>
        </w:rPr>
        <w:t>If an urban supervisor leaves mid-term</w:t>
      </w:r>
      <w:r w:rsidR="00451386" w:rsidRPr="00F70E7F">
        <w:rPr>
          <w:rFonts w:asciiTheme="majorHAnsi" w:hAnsiTheme="majorHAnsi" w:cstheme="majorBidi"/>
        </w:rPr>
        <w:t xml:space="preserve">, </w:t>
      </w:r>
      <w:r w:rsidR="00DB70B4" w:rsidRPr="00F70E7F">
        <w:rPr>
          <w:rFonts w:asciiTheme="majorHAnsi" w:hAnsiTheme="majorHAnsi" w:cstheme="majorBidi"/>
        </w:rPr>
        <w:t>the municipality</w:t>
      </w:r>
      <w:r w:rsidR="006054B8" w:rsidRPr="00F70E7F">
        <w:rPr>
          <w:rFonts w:asciiTheme="majorHAnsi" w:hAnsiTheme="majorHAnsi" w:cstheme="majorBidi"/>
        </w:rPr>
        <w:t xml:space="preserve"> fills the seat until the term expires and then that position must be re-appointed by the municipality </w:t>
      </w:r>
      <w:r w:rsidR="008A416D" w:rsidRPr="00F70E7F">
        <w:rPr>
          <w:rFonts w:asciiTheme="majorHAnsi" w:hAnsiTheme="majorHAnsi" w:cstheme="majorBidi"/>
        </w:rPr>
        <w:t>during the next full term</w:t>
      </w:r>
      <w:r w:rsidR="006054B8" w:rsidRPr="00F70E7F">
        <w:rPr>
          <w:rFonts w:asciiTheme="majorHAnsi" w:hAnsiTheme="majorHAnsi" w:cstheme="majorBidi"/>
        </w:rPr>
        <w:t>. </w:t>
      </w:r>
    </w:p>
    <w:p w14:paraId="5C90E2A8" w14:textId="77777777" w:rsidR="00035309" w:rsidRDefault="00035309" w:rsidP="005B698F">
      <w:pPr>
        <w:ind w:left="720"/>
        <w:jc w:val="both"/>
        <w:rPr>
          <w:rFonts w:asciiTheme="majorHAnsi" w:hAnsiTheme="majorHAnsi" w:cstheme="majorHAnsi"/>
          <w:i/>
          <w:iCs/>
        </w:rPr>
      </w:pPr>
    </w:p>
    <w:p w14:paraId="473B5CF4" w14:textId="22A2868A" w:rsidR="00AA2980" w:rsidRDefault="00035309" w:rsidP="5906F4F8">
      <w:pPr>
        <w:ind w:left="720"/>
        <w:jc w:val="both"/>
        <w:rPr>
          <w:rFonts w:asciiTheme="majorHAnsi" w:hAnsiTheme="majorHAnsi" w:cstheme="majorBidi"/>
        </w:rPr>
      </w:pPr>
      <w:r w:rsidRPr="5906F4F8">
        <w:rPr>
          <w:rFonts w:asciiTheme="majorHAnsi" w:hAnsiTheme="majorHAnsi" w:cstheme="majorBidi"/>
        </w:rPr>
        <w:t xml:space="preserve">The </w:t>
      </w:r>
      <w:r w:rsidR="002208B6">
        <w:rPr>
          <w:rFonts w:asciiTheme="majorHAnsi" w:hAnsiTheme="majorHAnsi" w:cstheme="majorBidi"/>
        </w:rPr>
        <w:t>district administrator</w:t>
      </w:r>
      <w:r w:rsidRPr="5906F4F8">
        <w:rPr>
          <w:rFonts w:asciiTheme="majorHAnsi" w:hAnsiTheme="majorHAnsi" w:cstheme="majorBidi"/>
        </w:rPr>
        <w:t xml:space="preserve"> is responsible for tracking supervisor terms in coordination with the </w:t>
      </w:r>
      <w:r w:rsidRPr="5906F4F8">
        <w:rPr>
          <w:rFonts w:asciiTheme="majorHAnsi" w:hAnsiTheme="majorHAnsi" w:cstheme="majorBidi"/>
        </w:rPr>
        <w:lastRenderedPageBreak/>
        <w:t>county clerk &amp; recorder. A tracking tool should include the elected official’s name, number of full and partial terms served, the year service began and when the current term will expire.</w:t>
      </w:r>
    </w:p>
    <w:p w14:paraId="11204E76" w14:textId="77777777" w:rsidR="00AA2980" w:rsidRPr="002C0592" w:rsidRDefault="00AA2980" w:rsidP="005B698F">
      <w:pPr>
        <w:rPr>
          <w:rFonts w:asciiTheme="majorHAnsi" w:hAnsiTheme="majorHAnsi" w:cstheme="majorHAnsi"/>
        </w:rPr>
      </w:pPr>
    </w:p>
    <w:p w14:paraId="26839534" w14:textId="6345578A" w:rsidR="00157B00" w:rsidRPr="002C0592" w:rsidRDefault="00157B00" w:rsidP="005B698F">
      <w:pPr>
        <w:rPr>
          <w:rFonts w:asciiTheme="majorHAnsi" w:hAnsiTheme="majorHAnsi" w:cstheme="majorHAnsi"/>
          <w:b/>
          <w:bCs/>
        </w:rPr>
      </w:pPr>
      <w:r w:rsidRPr="002C0592">
        <w:rPr>
          <w:rFonts w:asciiTheme="majorHAnsi" w:hAnsiTheme="majorHAnsi" w:cstheme="majorHAnsi"/>
          <w:b/>
          <w:bCs/>
        </w:rPr>
        <w:tab/>
        <w:t>19.2</w:t>
      </w:r>
      <w:r w:rsidRPr="002C0592">
        <w:rPr>
          <w:rFonts w:asciiTheme="majorHAnsi" w:hAnsiTheme="majorHAnsi" w:cstheme="majorHAnsi"/>
          <w:b/>
          <w:bCs/>
        </w:rPr>
        <w:tab/>
        <w:t>VACANCIES</w:t>
      </w:r>
    </w:p>
    <w:p w14:paraId="0886CA0C" w14:textId="054985B5" w:rsidR="00756251" w:rsidRPr="002C0592" w:rsidRDefault="1E794AEA" w:rsidP="00691A30">
      <w:pPr>
        <w:ind w:left="720"/>
        <w:jc w:val="both"/>
        <w:rPr>
          <w:rFonts w:asciiTheme="majorHAnsi" w:hAnsiTheme="majorHAnsi" w:cstheme="majorBidi"/>
        </w:rPr>
      </w:pPr>
      <w:r w:rsidRPr="5906F4F8">
        <w:rPr>
          <w:rFonts w:asciiTheme="majorHAnsi" w:hAnsiTheme="majorHAnsi" w:cstheme="majorBidi"/>
        </w:rPr>
        <w:t>A vacancy occurring in the office of an elected supervisor as outlined in</w:t>
      </w:r>
      <w:r w:rsidR="2E637DBD" w:rsidRPr="5906F4F8">
        <w:rPr>
          <w:rFonts w:asciiTheme="majorHAnsi" w:hAnsiTheme="majorHAnsi" w:cstheme="majorBidi"/>
        </w:rPr>
        <w:t xml:space="preserve"> </w:t>
      </w:r>
      <w:hyperlink r:id="rId84">
        <w:r w:rsidR="2E637DBD" w:rsidRPr="5906F4F8">
          <w:rPr>
            <w:rStyle w:val="Hyperlink"/>
            <w:rFonts w:asciiTheme="majorHAnsi" w:hAnsiTheme="majorHAnsi" w:cstheme="majorBidi"/>
          </w:rPr>
          <w:t>Sec.</w:t>
        </w:r>
        <w:r w:rsidRPr="5906F4F8">
          <w:rPr>
            <w:rStyle w:val="Hyperlink"/>
            <w:rFonts w:asciiTheme="majorHAnsi" w:hAnsiTheme="majorHAnsi" w:cstheme="majorBidi"/>
          </w:rPr>
          <w:t xml:space="preserve"> 76-15-312 (2), </w:t>
        </w:r>
        <w:r w:rsidR="001F53FA">
          <w:rPr>
            <w:rStyle w:val="Hyperlink"/>
            <w:rFonts w:asciiTheme="majorHAnsi" w:hAnsiTheme="majorHAnsi" w:cstheme="majorBidi"/>
          </w:rPr>
          <w:t>M.C.A.</w:t>
        </w:r>
      </w:hyperlink>
      <w:r w:rsidR="00157B00" w:rsidRPr="4E4A76C1">
        <w:rPr>
          <w:rStyle w:val="Hyperlink"/>
          <w:rFonts w:asciiTheme="majorHAnsi" w:hAnsiTheme="majorHAnsi" w:cstheme="majorBidi"/>
        </w:rPr>
        <w:t xml:space="preserve"> </w:t>
      </w:r>
      <w:r w:rsidR="00157B00" w:rsidRPr="4E4A76C1">
        <w:rPr>
          <w:rFonts w:asciiTheme="majorHAnsi" w:hAnsiTheme="majorHAnsi" w:cstheme="majorBidi"/>
        </w:rPr>
        <w:t>must be filled by appointment by the remaining supervisors until the next election, when a successor must be elected to serve the unexpired term. The election must be conducted in accordance with</w:t>
      </w:r>
      <w:r w:rsidR="3635FF34" w:rsidRPr="4E4A76C1">
        <w:rPr>
          <w:rFonts w:asciiTheme="majorHAnsi" w:hAnsiTheme="majorHAnsi" w:cstheme="majorBidi"/>
        </w:rPr>
        <w:t xml:space="preserve"> </w:t>
      </w:r>
      <w:hyperlink r:id="rId85">
        <w:r w:rsidR="2939DD3C" w:rsidRPr="5906F4F8">
          <w:rPr>
            <w:rStyle w:val="Hyperlink"/>
            <w:rFonts w:asciiTheme="majorHAnsi" w:hAnsiTheme="majorHAnsi" w:cstheme="majorBidi"/>
          </w:rPr>
          <w:t>Sec.</w:t>
        </w:r>
        <w:r w:rsidRPr="5906F4F8">
          <w:rPr>
            <w:rStyle w:val="Hyperlink"/>
            <w:rFonts w:asciiTheme="majorHAnsi" w:hAnsiTheme="majorHAnsi" w:cstheme="majorBidi"/>
          </w:rPr>
          <w:t xml:space="preserve"> 13-1-5, </w:t>
        </w:r>
        <w:r w:rsidR="001F53FA">
          <w:rPr>
            <w:rStyle w:val="Hyperlink"/>
            <w:rFonts w:asciiTheme="majorHAnsi" w:hAnsiTheme="majorHAnsi" w:cstheme="majorBidi"/>
          </w:rPr>
          <w:t>M.C.A.</w:t>
        </w:r>
      </w:hyperlink>
      <w:r w:rsidR="00157B00" w:rsidRPr="4E4A76C1">
        <w:rPr>
          <w:rFonts w:asciiTheme="majorHAnsi" w:hAnsiTheme="majorHAnsi" w:cstheme="majorBidi"/>
        </w:rPr>
        <w:t xml:space="preserve">  in the year following the appointment. </w:t>
      </w:r>
      <w:r w:rsidR="11DF87F5" w:rsidRPr="4E4A76C1">
        <w:rPr>
          <w:rFonts w:asciiTheme="majorHAnsi" w:hAnsiTheme="majorHAnsi" w:cstheme="majorBidi"/>
        </w:rPr>
        <w:t xml:space="preserve"> When a vacancy occurs with an urban supervisor, the successor serves the unexpired term and then must be re-appointed for a new three</w:t>
      </w:r>
      <w:r w:rsidR="3B75C58D" w:rsidRPr="4E4A76C1">
        <w:rPr>
          <w:rFonts w:asciiTheme="majorHAnsi" w:hAnsiTheme="majorHAnsi" w:cstheme="majorBidi"/>
        </w:rPr>
        <w:t xml:space="preserve">-year term. </w:t>
      </w:r>
    </w:p>
    <w:p w14:paraId="1847E59F" w14:textId="77777777" w:rsidR="00AE4F79" w:rsidRDefault="00AE4F79" w:rsidP="00691A30">
      <w:pPr>
        <w:jc w:val="both"/>
        <w:rPr>
          <w:rFonts w:asciiTheme="majorHAnsi" w:hAnsiTheme="majorHAnsi" w:cstheme="majorHAnsi"/>
        </w:rPr>
      </w:pPr>
    </w:p>
    <w:p w14:paraId="7C344D09" w14:textId="77777777" w:rsidR="009E7417" w:rsidRPr="002C0592" w:rsidRDefault="009E7417" w:rsidP="00691A30">
      <w:pPr>
        <w:jc w:val="both"/>
        <w:rPr>
          <w:rFonts w:asciiTheme="majorHAnsi" w:hAnsiTheme="majorHAnsi" w:cstheme="majorHAnsi"/>
        </w:rPr>
      </w:pPr>
    </w:p>
    <w:p w14:paraId="200FD294" w14:textId="6F8DC4E6" w:rsidR="00213141" w:rsidRPr="002C0592" w:rsidRDefault="00AE4F79" w:rsidP="00691A30">
      <w:pPr>
        <w:pStyle w:val="Heading1"/>
        <w:rPr>
          <w:rFonts w:asciiTheme="majorHAnsi" w:hAnsiTheme="majorHAnsi" w:cstheme="majorHAnsi"/>
        </w:rPr>
      </w:pPr>
      <w:bookmarkStart w:id="70" w:name="_Toc200525835"/>
      <w:r w:rsidRPr="002C0592">
        <w:rPr>
          <w:rFonts w:asciiTheme="majorHAnsi" w:hAnsiTheme="majorHAnsi" w:cstheme="majorHAnsi"/>
        </w:rPr>
        <w:t>20.</w:t>
      </w:r>
      <w:r w:rsidRPr="002C0592">
        <w:rPr>
          <w:rFonts w:asciiTheme="majorHAnsi" w:hAnsiTheme="majorHAnsi" w:cstheme="majorHAnsi"/>
        </w:rPr>
        <w:tab/>
        <w:t>MEETING ATTENDANCE</w:t>
      </w:r>
      <w:bookmarkEnd w:id="70"/>
    </w:p>
    <w:p w14:paraId="2C4C32AA" w14:textId="56EE503A" w:rsidR="0097334A" w:rsidRPr="002C0592" w:rsidRDefault="0097334A" w:rsidP="00691A30">
      <w:pPr>
        <w:ind w:left="720"/>
        <w:jc w:val="both"/>
        <w:rPr>
          <w:rFonts w:asciiTheme="majorHAnsi" w:hAnsiTheme="majorHAnsi" w:cstheme="majorHAnsi"/>
        </w:rPr>
      </w:pPr>
      <w:r w:rsidRPr="002C0592">
        <w:rPr>
          <w:rFonts w:asciiTheme="majorHAnsi" w:hAnsiTheme="majorHAnsi" w:cstheme="majorHAnsi"/>
        </w:rPr>
        <w:t>Supervisors are expected to be able to arrange their work and personal schedules in a manner that allow</w:t>
      </w:r>
      <w:r w:rsidR="009536F4">
        <w:rPr>
          <w:rFonts w:asciiTheme="majorHAnsi" w:hAnsiTheme="majorHAnsi" w:cstheme="majorHAnsi"/>
        </w:rPr>
        <w:t>s</w:t>
      </w:r>
      <w:r w:rsidRPr="002C0592">
        <w:rPr>
          <w:rFonts w:asciiTheme="majorHAnsi" w:hAnsiTheme="majorHAnsi" w:cstheme="majorHAnsi"/>
        </w:rPr>
        <w:t xml:space="preserve"> them to attend all </w:t>
      </w:r>
      <w:r w:rsidR="00AF2440">
        <w:rPr>
          <w:rFonts w:asciiTheme="majorHAnsi" w:hAnsiTheme="majorHAnsi" w:cstheme="majorHAnsi"/>
        </w:rPr>
        <w:t>board</w:t>
      </w:r>
      <w:r w:rsidRPr="002C0592">
        <w:rPr>
          <w:rFonts w:asciiTheme="majorHAnsi" w:hAnsiTheme="majorHAnsi" w:cstheme="majorHAnsi"/>
        </w:rPr>
        <w:t xml:space="preserve"> meetings in-person or virtually. </w:t>
      </w:r>
    </w:p>
    <w:p w14:paraId="02407AD4" w14:textId="77777777" w:rsidR="0097334A" w:rsidRPr="002C0592" w:rsidRDefault="0097334A" w:rsidP="00691A30">
      <w:pPr>
        <w:ind w:left="720"/>
        <w:jc w:val="both"/>
        <w:rPr>
          <w:rFonts w:asciiTheme="majorHAnsi" w:hAnsiTheme="majorHAnsi" w:cstheme="majorHAnsi"/>
        </w:rPr>
      </w:pPr>
    </w:p>
    <w:p w14:paraId="7EB4CD09" w14:textId="38044F57" w:rsidR="0097334A" w:rsidRPr="002C0592" w:rsidRDefault="0097334A" w:rsidP="00691A30">
      <w:pPr>
        <w:spacing w:after="160" w:line="259" w:lineRule="auto"/>
        <w:ind w:left="720"/>
        <w:jc w:val="both"/>
        <w:rPr>
          <w:rFonts w:asciiTheme="majorHAnsi" w:hAnsiTheme="majorHAnsi" w:cstheme="majorHAnsi"/>
        </w:rPr>
      </w:pPr>
      <w:r w:rsidRPr="002C0592">
        <w:rPr>
          <w:rFonts w:asciiTheme="majorHAnsi" w:hAnsiTheme="majorHAnsi" w:cstheme="majorHAnsi"/>
        </w:rPr>
        <w:t xml:space="preserve">If </w:t>
      </w:r>
      <w:r w:rsidR="00756251">
        <w:rPr>
          <w:rFonts w:asciiTheme="majorHAnsi" w:hAnsiTheme="majorHAnsi" w:cstheme="majorHAnsi"/>
        </w:rPr>
        <w:t>a conflict</w:t>
      </w:r>
      <w:r w:rsidRPr="002C0592">
        <w:rPr>
          <w:rFonts w:asciiTheme="majorHAnsi" w:hAnsiTheme="majorHAnsi" w:cstheme="majorHAnsi"/>
        </w:rPr>
        <w:t xml:space="preserve"> arises and a supervisor is unable to attend a </w:t>
      </w:r>
      <w:r w:rsidR="00AF2440">
        <w:rPr>
          <w:rFonts w:asciiTheme="majorHAnsi" w:hAnsiTheme="majorHAnsi" w:cstheme="majorHAnsi"/>
        </w:rPr>
        <w:t>board</w:t>
      </w:r>
      <w:r w:rsidRPr="002C0592">
        <w:rPr>
          <w:rFonts w:asciiTheme="majorHAnsi" w:hAnsiTheme="majorHAnsi" w:cstheme="majorHAnsi"/>
        </w:rPr>
        <w:t xml:space="preserve"> meeting, they must, when possible, notify the </w:t>
      </w:r>
      <w:r w:rsidR="00AF2440">
        <w:rPr>
          <w:rFonts w:asciiTheme="majorHAnsi" w:hAnsiTheme="majorHAnsi" w:cstheme="majorHAnsi"/>
        </w:rPr>
        <w:t>board</w:t>
      </w:r>
      <w:r w:rsidRPr="002C0592">
        <w:rPr>
          <w:rFonts w:asciiTheme="majorHAnsi" w:hAnsiTheme="majorHAnsi" w:cstheme="majorHAnsi"/>
        </w:rPr>
        <w:t xml:space="preserve"> chair </w:t>
      </w:r>
      <w:r w:rsidR="00756251">
        <w:rPr>
          <w:rFonts w:asciiTheme="majorHAnsi" w:hAnsiTheme="majorHAnsi" w:cstheme="majorHAnsi"/>
        </w:rPr>
        <w:t>as soon as possible</w:t>
      </w:r>
      <w:r w:rsidRPr="002C0592">
        <w:rPr>
          <w:rFonts w:asciiTheme="majorHAnsi" w:hAnsiTheme="majorHAnsi" w:cstheme="majorHAnsi"/>
        </w:rPr>
        <w:t xml:space="preserve"> prior to the meeting. </w:t>
      </w:r>
      <w:r w:rsidR="00756251">
        <w:rPr>
          <w:rFonts w:asciiTheme="majorHAnsi" w:hAnsiTheme="majorHAnsi" w:cstheme="majorHAnsi"/>
        </w:rPr>
        <w:t>T</w:t>
      </w:r>
      <w:r w:rsidRPr="002C0592">
        <w:rPr>
          <w:rFonts w:asciiTheme="majorHAnsi" w:hAnsiTheme="majorHAnsi" w:cstheme="majorHAnsi"/>
        </w:rPr>
        <w:t xml:space="preserve">he </w:t>
      </w:r>
      <w:r w:rsidR="002208B6">
        <w:rPr>
          <w:rFonts w:asciiTheme="majorHAnsi" w:hAnsiTheme="majorHAnsi" w:cstheme="majorHAnsi"/>
        </w:rPr>
        <w:t>district administrator</w:t>
      </w:r>
      <w:r w:rsidRPr="002C0592">
        <w:rPr>
          <w:rFonts w:asciiTheme="majorHAnsi" w:hAnsiTheme="majorHAnsi" w:cstheme="majorHAnsi"/>
        </w:rPr>
        <w:t xml:space="preserve"> will add the request for an excused absence to the </w:t>
      </w:r>
      <w:r w:rsidR="00AF2440">
        <w:rPr>
          <w:rFonts w:asciiTheme="majorHAnsi" w:hAnsiTheme="majorHAnsi" w:cstheme="majorHAnsi"/>
        </w:rPr>
        <w:t>board</w:t>
      </w:r>
      <w:r w:rsidRPr="002C0592">
        <w:rPr>
          <w:rFonts w:asciiTheme="majorHAnsi" w:hAnsiTheme="majorHAnsi" w:cstheme="majorHAnsi"/>
        </w:rPr>
        <w:t xml:space="preserve"> agenda</w:t>
      </w:r>
      <w:r w:rsidR="00756251">
        <w:rPr>
          <w:rFonts w:asciiTheme="majorHAnsi" w:hAnsiTheme="majorHAnsi" w:cstheme="majorHAnsi"/>
        </w:rPr>
        <w:t xml:space="preserve"> </w:t>
      </w:r>
      <w:r w:rsidRPr="002C0592">
        <w:rPr>
          <w:rFonts w:asciiTheme="majorHAnsi" w:hAnsiTheme="majorHAnsi" w:cstheme="majorHAnsi"/>
        </w:rPr>
        <w:t xml:space="preserve">and a majority vote of the </w:t>
      </w:r>
      <w:r w:rsidR="00C01684">
        <w:rPr>
          <w:rFonts w:asciiTheme="majorHAnsi" w:hAnsiTheme="majorHAnsi" w:cstheme="majorHAnsi"/>
        </w:rPr>
        <w:t>Board of Supervisors</w:t>
      </w:r>
      <w:r w:rsidRPr="002C0592">
        <w:rPr>
          <w:rFonts w:asciiTheme="majorHAnsi" w:hAnsiTheme="majorHAnsi" w:cstheme="majorHAnsi"/>
        </w:rPr>
        <w:t xml:space="preserve"> shall be needed to excuse a supervisor from attending a meeting.</w:t>
      </w:r>
    </w:p>
    <w:p w14:paraId="3A82D010" w14:textId="77777777" w:rsidR="00AE4F79" w:rsidRDefault="00AE4F79" w:rsidP="00691A30">
      <w:pPr>
        <w:pStyle w:val="Heading1"/>
        <w:rPr>
          <w:rFonts w:asciiTheme="majorHAnsi" w:hAnsiTheme="majorHAnsi" w:cstheme="majorHAnsi"/>
        </w:rPr>
      </w:pPr>
    </w:p>
    <w:p w14:paraId="46C2FBD6" w14:textId="77777777" w:rsidR="009E7417" w:rsidRPr="009E7417" w:rsidRDefault="009E7417" w:rsidP="009E7417"/>
    <w:p w14:paraId="03FE7313" w14:textId="4DBE1282" w:rsidR="002E6D91" w:rsidRPr="00EB2795" w:rsidRDefault="00AE4F79" w:rsidP="00EB2795">
      <w:pPr>
        <w:pStyle w:val="Heading1"/>
        <w:rPr>
          <w:rFonts w:asciiTheme="majorHAnsi" w:hAnsiTheme="majorHAnsi" w:cstheme="majorHAnsi"/>
        </w:rPr>
      </w:pPr>
      <w:bookmarkStart w:id="71" w:name="_Toc200525836"/>
      <w:r w:rsidRPr="002C0592">
        <w:rPr>
          <w:rFonts w:asciiTheme="majorHAnsi" w:hAnsiTheme="majorHAnsi" w:cstheme="majorHAnsi"/>
        </w:rPr>
        <w:t>21.</w:t>
      </w:r>
      <w:r w:rsidRPr="002C0592">
        <w:rPr>
          <w:rFonts w:asciiTheme="majorHAnsi" w:hAnsiTheme="majorHAnsi" w:cstheme="majorHAnsi"/>
        </w:rPr>
        <w:tab/>
        <w:t xml:space="preserve">REMOVAL OF </w:t>
      </w:r>
      <w:r w:rsidR="003A6785">
        <w:rPr>
          <w:rFonts w:asciiTheme="majorHAnsi" w:hAnsiTheme="majorHAnsi" w:cstheme="majorHAnsi"/>
        </w:rPr>
        <w:t>SUPERVISOR</w:t>
      </w:r>
      <w:bookmarkEnd w:id="71"/>
      <w:r w:rsidR="003A6785">
        <w:rPr>
          <w:rFonts w:asciiTheme="majorHAnsi" w:hAnsiTheme="majorHAnsi" w:cstheme="majorHAnsi"/>
        </w:rPr>
        <w:t xml:space="preserve"> </w:t>
      </w:r>
    </w:p>
    <w:p w14:paraId="56E87418" w14:textId="07ECBE16" w:rsidR="003A6785" w:rsidRDefault="003A6785" w:rsidP="00691A30">
      <w:pPr>
        <w:ind w:left="720"/>
        <w:jc w:val="both"/>
        <w:rPr>
          <w:rFonts w:asciiTheme="majorHAnsi" w:hAnsiTheme="majorHAnsi" w:cstheme="majorBidi"/>
        </w:rPr>
      </w:pPr>
      <w:r w:rsidRPr="4E4A76C1">
        <w:rPr>
          <w:rFonts w:asciiTheme="majorHAnsi" w:hAnsiTheme="majorHAnsi" w:cstheme="majorBidi"/>
        </w:rPr>
        <w:t xml:space="preserve">Pursuant to </w:t>
      </w:r>
      <w:hyperlink r:id="rId86" w:history="1">
        <w:r w:rsidR="7AC14318" w:rsidRPr="0055201E">
          <w:rPr>
            <w:rStyle w:val="Hyperlink"/>
            <w:rFonts w:asciiTheme="majorHAnsi" w:hAnsiTheme="majorHAnsi" w:cstheme="majorBidi"/>
          </w:rPr>
          <w:t xml:space="preserve">Sec. 76-15-314, </w:t>
        </w:r>
        <w:r w:rsidR="001F53FA">
          <w:rPr>
            <w:rStyle w:val="Hyperlink"/>
            <w:rFonts w:asciiTheme="majorHAnsi" w:hAnsiTheme="majorHAnsi" w:cstheme="majorBidi"/>
          </w:rPr>
          <w:t>M.C.A.</w:t>
        </w:r>
      </w:hyperlink>
      <w:r w:rsidR="7AC14318" w:rsidRPr="4E4A76C1">
        <w:rPr>
          <w:rFonts w:asciiTheme="majorHAnsi" w:hAnsiTheme="majorHAnsi" w:cstheme="majorBidi"/>
        </w:rPr>
        <w:t>,</w:t>
      </w:r>
      <w:r w:rsidRPr="4E4A76C1">
        <w:rPr>
          <w:rFonts w:asciiTheme="majorHAnsi" w:hAnsiTheme="majorHAnsi" w:cstheme="majorBidi"/>
        </w:rPr>
        <w:t xml:space="preserve"> a supervisor may be removed by the department and a vacancy created upon notice and hearing, for neglect of duty or malfeasance in office but</w:t>
      </w:r>
      <w:r w:rsidR="0656D594" w:rsidRPr="4E4A76C1">
        <w:rPr>
          <w:rFonts w:asciiTheme="majorHAnsi" w:hAnsiTheme="majorHAnsi" w:cstheme="majorBidi"/>
        </w:rPr>
        <w:t xml:space="preserve"> for</w:t>
      </w:r>
      <w:r w:rsidRPr="4E4A76C1">
        <w:rPr>
          <w:rFonts w:asciiTheme="majorHAnsi" w:hAnsiTheme="majorHAnsi" w:cstheme="majorBidi"/>
        </w:rPr>
        <w:t xml:space="preserve"> no other reason. </w:t>
      </w:r>
    </w:p>
    <w:p w14:paraId="19D0DB7F" w14:textId="77777777" w:rsidR="003A6785" w:rsidRDefault="003A6785" w:rsidP="002E6D91">
      <w:pPr>
        <w:rPr>
          <w:rFonts w:asciiTheme="majorHAnsi" w:hAnsiTheme="majorHAnsi" w:cstheme="majorHAnsi"/>
        </w:rPr>
      </w:pPr>
    </w:p>
    <w:p w14:paraId="6A699292" w14:textId="77777777" w:rsidR="009E7417" w:rsidRPr="002C0592" w:rsidRDefault="009E7417" w:rsidP="002E6D91">
      <w:pPr>
        <w:rPr>
          <w:rFonts w:asciiTheme="majorHAnsi" w:hAnsiTheme="majorHAnsi" w:cstheme="majorHAnsi"/>
        </w:rPr>
      </w:pPr>
    </w:p>
    <w:p w14:paraId="36D0B284" w14:textId="0086666A" w:rsidR="00AC6D58" w:rsidRPr="009E7417" w:rsidRDefault="002E6D91" w:rsidP="009E7417">
      <w:pPr>
        <w:pStyle w:val="Heading1"/>
        <w:rPr>
          <w:rFonts w:asciiTheme="majorHAnsi" w:hAnsiTheme="majorHAnsi" w:cstheme="majorHAnsi"/>
        </w:rPr>
      </w:pPr>
      <w:bookmarkStart w:id="72" w:name="_Toc200525837"/>
      <w:r w:rsidRPr="002C0592">
        <w:rPr>
          <w:rFonts w:asciiTheme="majorHAnsi" w:hAnsiTheme="majorHAnsi" w:cstheme="majorHAnsi"/>
        </w:rPr>
        <w:t>22.</w:t>
      </w:r>
      <w:r w:rsidRPr="002C0592">
        <w:rPr>
          <w:rFonts w:asciiTheme="majorHAnsi" w:hAnsiTheme="majorHAnsi" w:cstheme="majorHAnsi"/>
        </w:rPr>
        <w:tab/>
        <w:t>ELECTION OF PRESIDING OFFICER</w:t>
      </w:r>
      <w:r w:rsidR="00DB1037">
        <w:rPr>
          <w:rFonts w:asciiTheme="majorHAnsi" w:hAnsiTheme="majorHAnsi" w:cstheme="majorHAnsi"/>
        </w:rPr>
        <w:t xml:space="preserve"> AND SUPERVISOR ROL</w:t>
      </w:r>
      <w:r w:rsidR="003837FD">
        <w:rPr>
          <w:rFonts w:asciiTheme="majorHAnsi" w:hAnsiTheme="majorHAnsi" w:cstheme="majorHAnsi"/>
        </w:rPr>
        <w:t>E</w:t>
      </w:r>
      <w:r w:rsidR="00DB1037">
        <w:rPr>
          <w:rFonts w:asciiTheme="majorHAnsi" w:hAnsiTheme="majorHAnsi" w:cstheme="majorHAnsi"/>
        </w:rPr>
        <w:t>S AND RESPONSIBILITIES</w:t>
      </w:r>
      <w:bookmarkEnd w:id="72"/>
    </w:p>
    <w:p w14:paraId="4B196C7A" w14:textId="28236F9D" w:rsidR="00AC6D58" w:rsidRPr="002C0592" w:rsidRDefault="00AC6D58" w:rsidP="00D32BD2">
      <w:pPr>
        <w:pStyle w:val="Heading2"/>
        <w:ind w:left="720"/>
        <w:rPr>
          <w:rFonts w:asciiTheme="majorHAnsi" w:hAnsiTheme="majorHAnsi" w:cstheme="majorHAnsi"/>
        </w:rPr>
      </w:pPr>
      <w:bookmarkStart w:id="73" w:name="_Toc200525838"/>
      <w:r w:rsidRPr="002C0592">
        <w:rPr>
          <w:rFonts w:asciiTheme="majorHAnsi" w:hAnsiTheme="majorHAnsi" w:cstheme="majorHAnsi"/>
        </w:rPr>
        <w:t>22.1</w:t>
      </w:r>
      <w:r w:rsidRPr="002C0592">
        <w:rPr>
          <w:rFonts w:asciiTheme="majorHAnsi" w:hAnsiTheme="majorHAnsi" w:cstheme="majorHAnsi"/>
        </w:rPr>
        <w:tab/>
        <w:t xml:space="preserve">OFFICERS OF THE </w:t>
      </w:r>
      <w:r w:rsidR="00AF2440">
        <w:rPr>
          <w:rFonts w:asciiTheme="majorHAnsi" w:hAnsiTheme="majorHAnsi" w:cstheme="majorHAnsi"/>
        </w:rPr>
        <w:t>BOARD</w:t>
      </w:r>
      <w:bookmarkEnd w:id="73"/>
    </w:p>
    <w:p w14:paraId="296369B3" w14:textId="167B13DE" w:rsidR="00AC6D58" w:rsidRPr="002C0592" w:rsidRDefault="00AC6D58" w:rsidP="4FAA9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Bidi"/>
          <w:b/>
          <w:bCs/>
        </w:rPr>
      </w:pPr>
      <w:r w:rsidRPr="4FAA926E">
        <w:rPr>
          <w:rFonts w:asciiTheme="majorHAnsi" w:hAnsiTheme="majorHAnsi" w:cstheme="majorBidi"/>
        </w:rPr>
        <w:t xml:space="preserve">It is </w:t>
      </w:r>
      <w:r w:rsidR="00756251" w:rsidRPr="4FAA926E">
        <w:rPr>
          <w:rFonts w:asciiTheme="majorHAnsi" w:hAnsiTheme="majorHAnsi" w:cstheme="majorBidi"/>
        </w:rPr>
        <w:t>the conservation district’s</w:t>
      </w:r>
      <w:r w:rsidRPr="4FAA926E">
        <w:rPr>
          <w:rFonts w:asciiTheme="majorHAnsi" w:hAnsiTheme="majorHAnsi" w:cstheme="majorBidi"/>
        </w:rPr>
        <w:t xml:space="preserve"> policy to elect qualified and engaged individuals for the officer positions of </w:t>
      </w:r>
      <w:r w:rsidR="00756251" w:rsidRPr="4FAA926E">
        <w:rPr>
          <w:rFonts w:asciiTheme="majorHAnsi" w:hAnsiTheme="majorHAnsi" w:cstheme="majorBidi"/>
        </w:rPr>
        <w:t>c</w:t>
      </w:r>
      <w:r w:rsidRPr="4FAA926E">
        <w:rPr>
          <w:rFonts w:asciiTheme="majorHAnsi" w:hAnsiTheme="majorHAnsi" w:cstheme="majorBidi"/>
        </w:rPr>
        <w:t xml:space="preserve">hair, </w:t>
      </w:r>
      <w:r w:rsidR="00756251" w:rsidRPr="4FAA926E">
        <w:rPr>
          <w:rFonts w:asciiTheme="majorHAnsi" w:hAnsiTheme="majorHAnsi" w:cstheme="majorBidi"/>
        </w:rPr>
        <w:t>v</w:t>
      </w:r>
      <w:r w:rsidRPr="4FAA926E">
        <w:rPr>
          <w:rFonts w:asciiTheme="majorHAnsi" w:hAnsiTheme="majorHAnsi" w:cstheme="majorBidi"/>
        </w:rPr>
        <w:t xml:space="preserve">ice </w:t>
      </w:r>
      <w:r w:rsidR="00756251" w:rsidRPr="4FAA926E">
        <w:rPr>
          <w:rFonts w:asciiTheme="majorHAnsi" w:hAnsiTheme="majorHAnsi" w:cstheme="majorBidi"/>
        </w:rPr>
        <w:t>c</w:t>
      </w:r>
      <w:r w:rsidRPr="4FAA926E">
        <w:rPr>
          <w:rFonts w:asciiTheme="majorHAnsi" w:hAnsiTheme="majorHAnsi" w:cstheme="majorBidi"/>
        </w:rPr>
        <w:t xml:space="preserve">hair, </w:t>
      </w:r>
      <w:r w:rsidR="00756251" w:rsidRPr="4FAA926E">
        <w:rPr>
          <w:rFonts w:asciiTheme="majorHAnsi" w:hAnsiTheme="majorHAnsi" w:cstheme="majorBidi"/>
        </w:rPr>
        <w:t>t</w:t>
      </w:r>
      <w:r w:rsidRPr="4FAA926E">
        <w:rPr>
          <w:rFonts w:asciiTheme="majorHAnsi" w:hAnsiTheme="majorHAnsi" w:cstheme="majorBidi"/>
        </w:rPr>
        <w:t>reasurer</w:t>
      </w:r>
      <w:r w:rsidR="00756251" w:rsidRPr="4FAA926E">
        <w:rPr>
          <w:rFonts w:asciiTheme="majorHAnsi" w:hAnsiTheme="majorHAnsi" w:cstheme="majorBidi"/>
        </w:rPr>
        <w:t>,</w:t>
      </w:r>
      <w:r w:rsidRPr="4FAA926E">
        <w:rPr>
          <w:rFonts w:asciiTheme="majorHAnsi" w:hAnsiTheme="majorHAnsi" w:cstheme="majorBidi"/>
        </w:rPr>
        <w:t xml:space="preserve"> and </w:t>
      </w:r>
      <w:r w:rsidR="00756251" w:rsidRPr="4FAA926E">
        <w:rPr>
          <w:rFonts w:asciiTheme="majorHAnsi" w:hAnsiTheme="majorHAnsi" w:cstheme="majorBidi"/>
        </w:rPr>
        <w:t>s</w:t>
      </w:r>
      <w:r w:rsidRPr="4FAA926E">
        <w:rPr>
          <w:rFonts w:asciiTheme="majorHAnsi" w:hAnsiTheme="majorHAnsi" w:cstheme="majorBidi"/>
        </w:rPr>
        <w:t>ecretary</w:t>
      </w:r>
      <w:r w:rsidR="00756251" w:rsidRPr="4FAA926E">
        <w:rPr>
          <w:rFonts w:asciiTheme="majorHAnsi" w:hAnsiTheme="majorHAnsi" w:cstheme="majorBidi"/>
        </w:rPr>
        <w:t xml:space="preserve"> annually</w:t>
      </w:r>
      <w:r w:rsidRPr="4FAA926E">
        <w:rPr>
          <w:rFonts w:asciiTheme="majorHAnsi" w:hAnsiTheme="majorHAnsi" w:cstheme="majorBidi"/>
        </w:rPr>
        <w:t xml:space="preserve"> in January. One person may hold two or more </w:t>
      </w:r>
      <w:r w:rsidR="00AF2440" w:rsidRPr="4FAA926E">
        <w:rPr>
          <w:rFonts w:asciiTheme="majorHAnsi" w:hAnsiTheme="majorHAnsi" w:cstheme="majorBidi"/>
        </w:rPr>
        <w:t>board</w:t>
      </w:r>
      <w:r w:rsidRPr="4FAA926E">
        <w:rPr>
          <w:rFonts w:asciiTheme="majorHAnsi" w:hAnsiTheme="majorHAnsi" w:cstheme="majorBidi"/>
        </w:rPr>
        <w:t xml:space="preserve"> offices, except for the </w:t>
      </w:r>
      <w:r w:rsidR="006D3811" w:rsidRPr="4FAA926E">
        <w:rPr>
          <w:rFonts w:asciiTheme="majorHAnsi" w:hAnsiTheme="majorHAnsi" w:cstheme="majorBidi"/>
        </w:rPr>
        <w:t>c</w:t>
      </w:r>
      <w:r w:rsidRPr="4FAA926E">
        <w:rPr>
          <w:rFonts w:asciiTheme="majorHAnsi" w:hAnsiTheme="majorHAnsi" w:cstheme="majorBidi"/>
        </w:rPr>
        <w:t xml:space="preserve">hair, but no </w:t>
      </w:r>
      <w:r w:rsidR="00AF2440" w:rsidRPr="4FAA926E">
        <w:rPr>
          <w:rFonts w:asciiTheme="majorHAnsi" w:hAnsiTheme="majorHAnsi" w:cstheme="majorBidi"/>
        </w:rPr>
        <w:t>board</w:t>
      </w:r>
      <w:r w:rsidRPr="4FAA926E">
        <w:rPr>
          <w:rFonts w:asciiTheme="majorHAnsi" w:hAnsiTheme="majorHAnsi" w:cstheme="majorBidi"/>
        </w:rPr>
        <w:t xml:space="preserve"> officer may act in more than one capacity where action of two or more officers is required.</w:t>
      </w:r>
      <w:r w:rsidR="24E18A08" w:rsidRPr="4FAA926E">
        <w:rPr>
          <w:rFonts w:asciiTheme="majorHAnsi" w:hAnsiTheme="majorHAnsi" w:cstheme="majorBidi"/>
        </w:rPr>
        <w:t xml:space="preserve"> </w:t>
      </w:r>
      <w:hyperlink r:id="rId87">
        <w:r w:rsidR="24E18A08" w:rsidRPr="4FAA926E">
          <w:rPr>
            <w:rStyle w:val="Hyperlink"/>
            <w:rFonts w:asciiTheme="majorHAnsi" w:hAnsiTheme="majorHAnsi" w:cstheme="majorBidi"/>
          </w:rPr>
          <w:t>Sec.</w:t>
        </w:r>
        <w:r w:rsidRPr="4FAA926E">
          <w:rPr>
            <w:rStyle w:val="Hyperlink"/>
            <w:rFonts w:asciiTheme="majorHAnsi" w:hAnsiTheme="majorHAnsi" w:cstheme="majorBidi"/>
          </w:rPr>
          <w:t xml:space="preserve"> 76-15-313(1), </w:t>
        </w:r>
        <w:r w:rsidR="001F53FA" w:rsidRPr="4FAA926E">
          <w:rPr>
            <w:rStyle w:val="Hyperlink"/>
            <w:rFonts w:asciiTheme="majorHAnsi" w:hAnsiTheme="majorHAnsi" w:cstheme="majorBidi"/>
          </w:rPr>
          <w:t>M.C.A.</w:t>
        </w:r>
      </w:hyperlink>
    </w:p>
    <w:p w14:paraId="65DAC8A6" w14:textId="77777777" w:rsidR="00AC6D58" w:rsidRPr="002C0592" w:rsidRDefault="00AC6D58" w:rsidP="00691A30">
      <w:pPr>
        <w:pStyle w:val="Heading3"/>
        <w:ind w:left="720"/>
        <w:jc w:val="both"/>
        <w:rPr>
          <w:rFonts w:asciiTheme="majorHAnsi" w:hAnsiTheme="majorHAnsi" w:cstheme="majorHAnsi"/>
          <w:highlight w:val="white"/>
        </w:rPr>
      </w:pPr>
      <w:bookmarkStart w:id="74" w:name="_Toc181277384"/>
    </w:p>
    <w:p w14:paraId="1550733B" w14:textId="2D85D0C9" w:rsidR="00AC6D58" w:rsidRPr="002C0592" w:rsidRDefault="00AC6D58" w:rsidP="00691A30">
      <w:pPr>
        <w:ind w:left="720"/>
        <w:jc w:val="both"/>
        <w:rPr>
          <w:rFonts w:asciiTheme="majorHAnsi" w:hAnsiTheme="majorHAnsi" w:cstheme="majorHAnsi"/>
          <w:highlight w:val="white"/>
          <w:u w:val="single"/>
        </w:rPr>
      </w:pPr>
      <w:r w:rsidRPr="002C0592">
        <w:rPr>
          <w:rFonts w:asciiTheme="majorHAnsi" w:hAnsiTheme="majorHAnsi" w:cstheme="majorHAnsi"/>
          <w:highlight w:val="white"/>
          <w:u w:val="single"/>
        </w:rPr>
        <w:t>Terms and Elections</w:t>
      </w:r>
      <w:bookmarkEnd w:id="74"/>
    </w:p>
    <w:p w14:paraId="4A6159A0" w14:textId="1A85D3F8" w:rsidR="00AC6D58" w:rsidRPr="002C0592" w:rsidRDefault="00AC6D58" w:rsidP="00691A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highlight w:val="white"/>
        </w:rPr>
      </w:pPr>
      <w:r w:rsidRPr="002C0592">
        <w:rPr>
          <w:rFonts w:asciiTheme="majorHAnsi" w:hAnsiTheme="majorHAnsi" w:cstheme="majorHAnsi"/>
          <w:highlight w:val="white"/>
        </w:rPr>
        <w:t xml:space="preserve">Each </w:t>
      </w:r>
      <w:r w:rsidR="00AF2440">
        <w:rPr>
          <w:rFonts w:asciiTheme="majorHAnsi" w:hAnsiTheme="majorHAnsi" w:cstheme="majorHAnsi"/>
          <w:highlight w:val="white"/>
        </w:rPr>
        <w:t>board</w:t>
      </w:r>
      <w:r w:rsidRPr="002C0592">
        <w:rPr>
          <w:rFonts w:asciiTheme="majorHAnsi" w:hAnsiTheme="majorHAnsi" w:cstheme="majorHAnsi"/>
          <w:highlight w:val="white"/>
        </w:rPr>
        <w:t xml:space="preserve"> officer shall serve a one-year term of office and may not serve more than five consecutive terms of office. Unless elected to fill a vacancy in an officer position, each </w:t>
      </w:r>
      <w:r w:rsidR="00AF2440">
        <w:rPr>
          <w:rFonts w:asciiTheme="majorHAnsi" w:hAnsiTheme="majorHAnsi" w:cstheme="majorHAnsi"/>
          <w:highlight w:val="white"/>
        </w:rPr>
        <w:t>board</w:t>
      </w:r>
      <w:r w:rsidRPr="002C0592">
        <w:rPr>
          <w:rFonts w:asciiTheme="majorHAnsi" w:hAnsiTheme="majorHAnsi" w:cstheme="majorHAnsi"/>
          <w:highlight w:val="white"/>
        </w:rPr>
        <w:t xml:space="preserve"> officer’s term of office shall begin upon the adjournment of the </w:t>
      </w:r>
      <w:r w:rsidR="00AF2440">
        <w:rPr>
          <w:rFonts w:asciiTheme="majorHAnsi" w:hAnsiTheme="majorHAnsi" w:cstheme="majorHAnsi"/>
          <w:highlight w:val="white"/>
        </w:rPr>
        <w:t>board</w:t>
      </w:r>
      <w:r w:rsidRPr="002C0592">
        <w:rPr>
          <w:rFonts w:asciiTheme="majorHAnsi" w:hAnsiTheme="majorHAnsi" w:cstheme="majorHAnsi"/>
          <w:highlight w:val="white"/>
        </w:rPr>
        <w:t xml:space="preserve"> meeting during which a successor is elected.</w:t>
      </w:r>
    </w:p>
    <w:p w14:paraId="13B83C00" w14:textId="77777777" w:rsidR="00AC6D58" w:rsidRPr="002C0592" w:rsidRDefault="00AC6D58" w:rsidP="00691A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rPr>
      </w:pPr>
      <w:bookmarkStart w:id="75" w:name="_26in1rg" w:colFirst="0" w:colLast="0"/>
      <w:bookmarkEnd w:id="75"/>
    </w:p>
    <w:p w14:paraId="1DE27C8E" w14:textId="77777777" w:rsidR="00AC6D58" w:rsidRPr="002C0592" w:rsidRDefault="00AC6D58" w:rsidP="00691A30">
      <w:pPr>
        <w:ind w:left="720"/>
        <w:jc w:val="both"/>
        <w:rPr>
          <w:rFonts w:asciiTheme="majorHAnsi" w:hAnsiTheme="majorHAnsi" w:cstheme="majorHAnsi"/>
          <w:u w:val="single"/>
        </w:rPr>
      </w:pPr>
      <w:bookmarkStart w:id="76" w:name="_Toc181277385"/>
      <w:r w:rsidRPr="002C0592">
        <w:rPr>
          <w:rFonts w:asciiTheme="majorHAnsi" w:hAnsiTheme="majorHAnsi" w:cstheme="majorHAnsi"/>
          <w:u w:val="single"/>
        </w:rPr>
        <w:t>Succession</w:t>
      </w:r>
      <w:bookmarkEnd w:id="76"/>
    </w:p>
    <w:p w14:paraId="14D1220A" w14:textId="1F3090C3" w:rsidR="00AC6D58" w:rsidRPr="002C0592" w:rsidRDefault="00AC6D58" w:rsidP="00691A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rPr>
      </w:pPr>
      <w:r w:rsidRPr="002C0592">
        <w:rPr>
          <w:rFonts w:asciiTheme="majorHAnsi" w:hAnsiTheme="majorHAnsi" w:cstheme="majorHAnsi"/>
        </w:rPr>
        <w:t xml:space="preserve">The vice chair designated by the </w:t>
      </w:r>
      <w:r w:rsidR="00AF2440">
        <w:rPr>
          <w:rFonts w:asciiTheme="majorHAnsi" w:hAnsiTheme="majorHAnsi" w:cstheme="majorHAnsi"/>
        </w:rPr>
        <w:t>board</w:t>
      </w:r>
      <w:r w:rsidRPr="002C0592">
        <w:rPr>
          <w:rFonts w:asciiTheme="majorHAnsi" w:hAnsiTheme="majorHAnsi" w:cstheme="majorHAnsi"/>
        </w:rPr>
        <w:t xml:space="preserve"> shall normally accede to the office of </w:t>
      </w:r>
      <w:r w:rsidR="00AF2440">
        <w:rPr>
          <w:rFonts w:asciiTheme="majorHAnsi" w:hAnsiTheme="majorHAnsi" w:cstheme="majorHAnsi"/>
        </w:rPr>
        <w:t>board</w:t>
      </w:r>
      <w:r w:rsidRPr="002C0592">
        <w:rPr>
          <w:rFonts w:asciiTheme="majorHAnsi" w:hAnsiTheme="majorHAnsi" w:cstheme="majorHAnsi"/>
        </w:rPr>
        <w:t xml:space="preserve"> chair upon the completion of the </w:t>
      </w:r>
      <w:r w:rsidR="00AF2440">
        <w:rPr>
          <w:rFonts w:asciiTheme="majorHAnsi" w:hAnsiTheme="majorHAnsi" w:cstheme="majorHAnsi"/>
        </w:rPr>
        <w:t>board</w:t>
      </w:r>
      <w:r w:rsidRPr="002C0592">
        <w:rPr>
          <w:rFonts w:asciiTheme="majorHAnsi" w:hAnsiTheme="majorHAnsi" w:cstheme="majorHAnsi"/>
        </w:rPr>
        <w:t xml:space="preserve"> chair’s term of office</w:t>
      </w:r>
      <w:r w:rsidRPr="002C0592">
        <w:rPr>
          <w:rFonts w:asciiTheme="majorHAnsi" w:hAnsiTheme="majorHAnsi" w:cstheme="majorHAnsi"/>
          <w:b/>
          <w:i/>
        </w:rPr>
        <w:t>.</w:t>
      </w:r>
    </w:p>
    <w:p w14:paraId="75015F99" w14:textId="77777777" w:rsidR="00AC6D58" w:rsidRPr="002C0592" w:rsidRDefault="00AC6D58" w:rsidP="00691A30">
      <w:pPr>
        <w:jc w:val="both"/>
        <w:rPr>
          <w:rFonts w:asciiTheme="majorHAnsi" w:hAnsiTheme="majorHAnsi" w:cstheme="majorHAnsi"/>
        </w:rPr>
      </w:pPr>
    </w:p>
    <w:p w14:paraId="50BD5523" w14:textId="77777777" w:rsidR="00AC6D58" w:rsidRPr="002C0592" w:rsidRDefault="00AC6D58" w:rsidP="00691A30">
      <w:pPr>
        <w:ind w:left="720"/>
        <w:jc w:val="both"/>
        <w:rPr>
          <w:rFonts w:asciiTheme="majorHAnsi" w:hAnsiTheme="majorHAnsi" w:cstheme="majorHAnsi"/>
          <w:u w:val="single"/>
        </w:rPr>
      </w:pPr>
      <w:bookmarkStart w:id="77" w:name="_Toc181277387"/>
      <w:r w:rsidRPr="002C0592">
        <w:rPr>
          <w:rFonts w:asciiTheme="majorHAnsi" w:hAnsiTheme="majorHAnsi" w:cstheme="majorHAnsi"/>
          <w:u w:val="single"/>
        </w:rPr>
        <w:t>Officer Qualifications</w:t>
      </w:r>
      <w:bookmarkEnd w:id="77"/>
    </w:p>
    <w:p w14:paraId="0A77F091" w14:textId="3F4157FA" w:rsidR="00AC6D58" w:rsidRDefault="00AC6D58" w:rsidP="00691A30">
      <w:pPr>
        <w:ind w:left="720"/>
        <w:jc w:val="both"/>
        <w:rPr>
          <w:rFonts w:asciiTheme="majorHAnsi" w:hAnsiTheme="majorHAnsi" w:cstheme="majorHAnsi"/>
        </w:rPr>
      </w:pPr>
      <w:r w:rsidRPr="002C0592">
        <w:rPr>
          <w:rFonts w:asciiTheme="majorHAnsi" w:hAnsiTheme="majorHAnsi" w:cstheme="majorHAnsi"/>
        </w:rPr>
        <w:t xml:space="preserve">Unless otherwise determined by the </w:t>
      </w:r>
      <w:r w:rsidR="006D3811">
        <w:rPr>
          <w:rFonts w:asciiTheme="majorHAnsi" w:hAnsiTheme="majorHAnsi" w:cstheme="majorHAnsi"/>
        </w:rPr>
        <w:t>b</w:t>
      </w:r>
      <w:r w:rsidR="00AF2440">
        <w:rPr>
          <w:rFonts w:asciiTheme="majorHAnsi" w:hAnsiTheme="majorHAnsi" w:cstheme="majorHAnsi"/>
        </w:rPr>
        <w:t>oard</w:t>
      </w:r>
      <w:r w:rsidR="006D3811">
        <w:rPr>
          <w:rFonts w:asciiTheme="majorHAnsi" w:hAnsiTheme="majorHAnsi" w:cstheme="majorHAnsi"/>
        </w:rPr>
        <w:t>,</w:t>
      </w:r>
      <w:r w:rsidRPr="002C0592">
        <w:rPr>
          <w:rFonts w:asciiTheme="majorHAnsi" w:hAnsiTheme="majorHAnsi" w:cstheme="majorHAnsi"/>
        </w:rPr>
        <w:t xml:space="preserve"> all officer candidates must have served as a </w:t>
      </w:r>
      <w:r w:rsidR="00AF2440">
        <w:rPr>
          <w:rFonts w:asciiTheme="majorHAnsi" w:hAnsiTheme="majorHAnsi" w:cstheme="majorHAnsi"/>
        </w:rPr>
        <w:t>board</w:t>
      </w:r>
      <w:r w:rsidRPr="002C0592">
        <w:rPr>
          <w:rFonts w:asciiTheme="majorHAnsi" w:hAnsiTheme="majorHAnsi" w:cstheme="majorHAnsi"/>
        </w:rPr>
        <w:t xml:space="preserve"> </w:t>
      </w:r>
      <w:r w:rsidRPr="002C0592">
        <w:rPr>
          <w:rFonts w:asciiTheme="majorHAnsi" w:hAnsiTheme="majorHAnsi" w:cstheme="majorHAnsi"/>
        </w:rPr>
        <w:lastRenderedPageBreak/>
        <w:t>member for one full year.</w:t>
      </w:r>
    </w:p>
    <w:p w14:paraId="5FFBDC0A" w14:textId="77777777" w:rsidR="006D3811" w:rsidRDefault="006D3811" w:rsidP="00691A30">
      <w:pPr>
        <w:ind w:left="720"/>
        <w:jc w:val="both"/>
        <w:rPr>
          <w:rFonts w:asciiTheme="majorHAnsi" w:hAnsiTheme="majorHAnsi" w:cstheme="majorHAnsi"/>
        </w:rPr>
      </w:pPr>
    </w:p>
    <w:p w14:paraId="4977A6D0" w14:textId="77777777" w:rsidR="006D3811" w:rsidRPr="002C0592" w:rsidRDefault="006D3811" w:rsidP="00691A30">
      <w:pPr>
        <w:ind w:left="720"/>
        <w:jc w:val="both"/>
        <w:rPr>
          <w:rFonts w:asciiTheme="majorHAnsi" w:hAnsiTheme="majorHAnsi" w:cstheme="majorHAnsi"/>
          <w:u w:val="single"/>
        </w:rPr>
      </w:pPr>
      <w:bookmarkStart w:id="78" w:name="_Toc181277386"/>
      <w:r w:rsidRPr="002C0592">
        <w:rPr>
          <w:rFonts w:asciiTheme="majorHAnsi" w:hAnsiTheme="majorHAnsi" w:cstheme="majorHAnsi"/>
          <w:u w:val="single"/>
        </w:rPr>
        <w:t>Duties of Officers</w:t>
      </w:r>
      <w:bookmarkEnd w:id="78"/>
    </w:p>
    <w:p w14:paraId="068578CB" w14:textId="5A5BD179" w:rsidR="006D3811" w:rsidRPr="002C0592" w:rsidRDefault="006D3811" w:rsidP="00691A30">
      <w:pPr>
        <w:ind w:left="720"/>
        <w:jc w:val="both"/>
        <w:rPr>
          <w:rFonts w:asciiTheme="majorHAnsi" w:hAnsiTheme="majorHAnsi" w:cstheme="majorHAnsi"/>
        </w:rPr>
      </w:pPr>
      <w:r w:rsidRPr="002C0592">
        <w:rPr>
          <w:rFonts w:asciiTheme="majorHAnsi" w:hAnsiTheme="majorHAnsi" w:cstheme="majorHAnsi"/>
        </w:rPr>
        <w:t xml:space="preserve">The </w:t>
      </w:r>
      <w:r w:rsidR="00E365D9">
        <w:rPr>
          <w:rFonts w:asciiTheme="majorHAnsi" w:hAnsiTheme="majorHAnsi" w:cstheme="majorHAnsi"/>
        </w:rPr>
        <w:t>d</w:t>
      </w:r>
      <w:r w:rsidR="002208B6">
        <w:rPr>
          <w:rFonts w:asciiTheme="majorHAnsi" w:hAnsiTheme="majorHAnsi" w:cstheme="majorHAnsi"/>
        </w:rPr>
        <w:t>istrict administrator</w:t>
      </w:r>
      <w:r w:rsidRPr="002C0592">
        <w:rPr>
          <w:rFonts w:asciiTheme="majorHAnsi" w:hAnsiTheme="majorHAnsi" w:cstheme="majorHAnsi"/>
        </w:rPr>
        <w:t xml:space="preserve"> will ensure that officer job descriptions are annually reviewed and updated and approved by the </w:t>
      </w:r>
      <w:r>
        <w:rPr>
          <w:rFonts w:asciiTheme="majorHAnsi" w:hAnsiTheme="majorHAnsi" w:cstheme="majorHAnsi"/>
        </w:rPr>
        <w:t>board</w:t>
      </w:r>
      <w:r w:rsidRPr="002C0592">
        <w:rPr>
          <w:rFonts w:asciiTheme="majorHAnsi" w:hAnsiTheme="majorHAnsi" w:cstheme="majorHAnsi"/>
        </w:rPr>
        <w:t xml:space="preserve"> </w:t>
      </w:r>
      <w:r>
        <w:rPr>
          <w:rFonts w:asciiTheme="majorHAnsi" w:hAnsiTheme="majorHAnsi" w:cstheme="majorHAnsi"/>
        </w:rPr>
        <w:t>as</w:t>
      </w:r>
      <w:r w:rsidRPr="002C0592">
        <w:rPr>
          <w:rFonts w:asciiTheme="majorHAnsi" w:hAnsiTheme="majorHAnsi" w:cstheme="majorHAnsi"/>
        </w:rPr>
        <w:t xml:space="preserve"> modifications are made. </w:t>
      </w:r>
    </w:p>
    <w:p w14:paraId="36549DC7" w14:textId="77777777" w:rsidR="00AC6D58" w:rsidRPr="002C0592" w:rsidRDefault="00AC6D58" w:rsidP="00AC6D58">
      <w:pPr>
        <w:ind w:left="720"/>
        <w:rPr>
          <w:rFonts w:asciiTheme="majorHAnsi" w:hAnsiTheme="majorHAnsi" w:cstheme="majorHAnsi"/>
          <w:b/>
          <w:bCs/>
        </w:rPr>
      </w:pPr>
    </w:p>
    <w:p w14:paraId="6735B07C" w14:textId="7AECF68B" w:rsidR="00AC6D58" w:rsidRPr="00A23BBB" w:rsidRDefault="00A23BBB" w:rsidP="00AC6D58">
      <w:pPr>
        <w:ind w:left="720"/>
        <w:rPr>
          <w:rStyle w:val="Hyperlink"/>
          <w:rFonts w:asciiTheme="majorHAnsi" w:hAnsiTheme="majorHAnsi" w:cstheme="majorHAnsi"/>
          <w:b/>
          <w:bCs/>
        </w:rPr>
      </w:pPr>
      <w:r>
        <w:rPr>
          <w:rFonts w:asciiTheme="majorHAnsi" w:hAnsiTheme="majorHAnsi" w:cstheme="majorHAnsi"/>
          <w:b/>
          <w:bCs/>
        </w:rPr>
        <w:fldChar w:fldCharType="begin"/>
      </w:r>
      <w:r>
        <w:rPr>
          <w:rFonts w:asciiTheme="majorHAnsi" w:hAnsiTheme="majorHAnsi" w:cstheme="majorHAnsi"/>
          <w:b/>
          <w:bCs/>
        </w:rPr>
        <w:instrText>HYPERLINK "https://dnrc.mt.gov/_docs/conservation/CDBureau/cd-resource-documents/Conservation-District-Supervisor-Roles.pdf"</w:instrText>
      </w:r>
      <w:r>
        <w:rPr>
          <w:rFonts w:asciiTheme="majorHAnsi" w:hAnsiTheme="majorHAnsi" w:cstheme="majorHAnsi"/>
          <w:b/>
          <w:bCs/>
        </w:rPr>
      </w:r>
      <w:r>
        <w:rPr>
          <w:rFonts w:asciiTheme="majorHAnsi" w:hAnsiTheme="majorHAnsi" w:cstheme="majorHAnsi"/>
          <w:b/>
          <w:bCs/>
        </w:rPr>
        <w:fldChar w:fldCharType="separate"/>
      </w:r>
      <w:r w:rsidR="00AF2440" w:rsidRPr="00A23BBB">
        <w:rPr>
          <w:rStyle w:val="Hyperlink"/>
          <w:rFonts w:asciiTheme="majorHAnsi" w:hAnsiTheme="majorHAnsi" w:cstheme="majorHAnsi"/>
          <w:b/>
          <w:bCs/>
        </w:rPr>
        <w:t>BOARD</w:t>
      </w:r>
      <w:r w:rsidR="00AC6D58" w:rsidRPr="00A23BBB">
        <w:rPr>
          <w:rStyle w:val="Hyperlink"/>
          <w:rFonts w:asciiTheme="majorHAnsi" w:hAnsiTheme="majorHAnsi" w:cstheme="majorHAnsi"/>
          <w:b/>
          <w:bCs/>
        </w:rPr>
        <w:t xml:space="preserve"> OFFICERS </w:t>
      </w:r>
      <w:r w:rsidR="006D3811" w:rsidRPr="00A23BBB">
        <w:rPr>
          <w:rStyle w:val="Hyperlink"/>
          <w:rFonts w:asciiTheme="majorHAnsi" w:hAnsiTheme="majorHAnsi" w:cstheme="majorHAnsi"/>
          <w:b/>
          <w:bCs/>
        </w:rPr>
        <w:t>ROLES</w:t>
      </w:r>
      <w:r w:rsidR="00AC6D58" w:rsidRPr="00A23BBB">
        <w:rPr>
          <w:rStyle w:val="Hyperlink"/>
          <w:rFonts w:asciiTheme="majorHAnsi" w:hAnsiTheme="majorHAnsi" w:cstheme="majorHAnsi"/>
          <w:b/>
          <w:bCs/>
        </w:rPr>
        <w:t xml:space="preserve"> AND RESPONSIBILITIES</w:t>
      </w:r>
    </w:p>
    <w:p w14:paraId="11C0730B" w14:textId="41602273" w:rsidR="00AC6D58" w:rsidRPr="002C0592" w:rsidRDefault="00A23BBB" w:rsidP="00AC6D58">
      <w:pPr>
        <w:ind w:left="720"/>
        <w:rPr>
          <w:rFonts w:asciiTheme="majorHAnsi" w:hAnsiTheme="majorHAnsi" w:cstheme="majorHAnsi"/>
          <w:b/>
          <w:bCs/>
        </w:rPr>
      </w:pPr>
      <w:r>
        <w:rPr>
          <w:rFonts w:asciiTheme="majorHAnsi" w:hAnsiTheme="majorHAnsi" w:cstheme="majorHAnsi"/>
          <w:b/>
          <w:bCs/>
        </w:rPr>
        <w:fldChar w:fldCharType="end"/>
      </w:r>
    </w:p>
    <w:p w14:paraId="1F0A395A" w14:textId="1CB46CD6" w:rsidR="00AC6D58" w:rsidRPr="002C0592" w:rsidRDefault="00AC6D58" w:rsidP="00691A30">
      <w:pPr>
        <w:pStyle w:val="Heading2"/>
        <w:ind w:left="720"/>
        <w:jc w:val="both"/>
        <w:rPr>
          <w:rFonts w:asciiTheme="majorHAnsi" w:hAnsiTheme="majorHAnsi" w:cstheme="majorHAnsi"/>
        </w:rPr>
      </w:pPr>
      <w:bookmarkStart w:id="79" w:name="_Toc200525839"/>
      <w:r w:rsidRPr="002C0592">
        <w:rPr>
          <w:rFonts w:asciiTheme="majorHAnsi" w:hAnsiTheme="majorHAnsi" w:cstheme="majorHAnsi"/>
        </w:rPr>
        <w:t>22.2</w:t>
      </w:r>
      <w:r w:rsidRPr="002C0592">
        <w:rPr>
          <w:rFonts w:asciiTheme="majorHAnsi" w:hAnsiTheme="majorHAnsi" w:cstheme="majorHAnsi"/>
        </w:rPr>
        <w:tab/>
        <w:t>ASSOCIATE SUPERVISORS</w:t>
      </w:r>
      <w:bookmarkEnd w:id="79"/>
    </w:p>
    <w:p w14:paraId="11716949" w14:textId="3785F7DE" w:rsidR="00AC6D58" w:rsidRPr="002C0592" w:rsidRDefault="00AC6D58" w:rsidP="00691A30">
      <w:pPr>
        <w:ind w:left="720"/>
        <w:jc w:val="both"/>
        <w:rPr>
          <w:rFonts w:asciiTheme="majorHAnsi" w:hAnsiTheme="majorHAnsi" w:cstheme="majorHAnsi"/>
        </w:rPr>
      </w:pPr>
      <w:r w:rsidRPr="002C0592">
        <w:rPr>
          <w:rFonts w:asciiTheme="majorHAnsi" w:hAnsiTheme="majorHAnsi" w:cstheme="majorHAnsi"/>
        </w:rPr>
        <w:t xml:space="preserve">Associate </w:t>
      </w:r>
      <w:r w:rsidR="00527C6F">
        <w:rPr>
          <w:rFonts w:asciiTheme="majorHAnsi" w:hAnsiTheme="majorHAnsi" w:cstheme="majorHAnsi"/>
        </w:rPr>
        <w:t>s</w:t>
      </w:r>
      <w:r w:rsidRPr="002C0592">
        <w:rPr>
          <w:rFonts w:asciiTheme="majorHAnsi" w:hAnsiTheme="majorHAnsi" w:cstheme="majorHAnsi"/>
        </w:rPr>
        <w:t xml:space="preserve">upervisors are non-voting supervisors elected by the </w:t>
      </w:r>
      <w:r w:rsidR="009E0C2B">
        <w:rPr>
          <w:rFonts w:asciiTheme="majorHAnsi" w:hAnsiTheme="majorHAnsi" w:cstheme="majorHAnsi"/>
        </w:rPr>
        <w:t>B</w:t>
      </w:r>
      <w:r w:rsidR="009C7EAE">
        <w:rPr>
          <w:rFonts w:asciiTheme="majorHAnsi" w:hAnsiTheme="majorHAnsi" w:cstheme="majorHAnsi"/>
        </w:rPr>
        <w:t xml:space="preserve">oard of </w:t>
      </w:r>
      <w:r w:rsidR="009E0C2B">
        <w:rPr>
          <w:rFonts w:asciiTheme="majorHAnsi" w:hAnsiTheme="majorHAnsi" w:cstheme="majorHAnsi"/>
        </w:rPr>
        <w:t>S</w:t>
      </w:r>
      <w:r w:rsidR="009C7EAE">
        <w:rPr>
          <w:rFonts w:asciiTheme="majorHAnsi" w:hAnsiTheme="majorHAnsi" w:cstheme="majorHAnsi"/>
        </w:rPr>
        <w:t>upervisors</w:t>
      </w:r>
      <w:r w:rsidRPr="002C0592">
        <w:rPr>
          <w:rFonts w:asciiTheme="majorHAnsi" w:hAnsiTheme="majorHAnsi" w:cstheme="majorHAnsi"/>
        </w:rPr>
        <w:t xml:space="preserve">. Associates serve as advisors to the </w:t>
      </w:r>
      <w:r w:rsidR="006D3811">
        <w:rPr>
          <w:rFonts w:asciiTheme="majorHAnsi" w:hAnsiTheme="majorHAnsi" w:cstheme="majorHAnsi"/>
        </w:rPr>
        <w:t>board</w:t>
      </w:r>
      <w:r w:rsidR="00D62364">
        <w:rPr>
          <w:rFonts w:asciiTheme="majorHAnsi" w:hAnsiTheme="majorHAnsi" w:cstheme="majorHAnsi"/>
        </w:rPr>
        <w:t xml:space="preserve"> and the board can delegate responsibilities to an associate such as serving as the chair of the finance committee</w:t>
      </w:r>
      <w:r w:rsidRPr="002C0592">
        <w:rPr>
          <w:rFonts w:asciiTheme="majorHAnsi" w:hAnsiTheme="majorHAnsi" w:cstheme="majorHAnsi"/>
        </w:rPr>
        <w:t xml:space="preserve">. The purpose of associates is to provide their expertise in specific fields, promote conservation and </w:t>
      </w:r>
      <w:r w:rsidR="006D3811">
        <w:rPr>
          <w:rFonts w:asciiTheme="majorHAnsi" w:hAnsiTheme="majorHAnsi" w:cstheme="majorHAnsi"/>
        </w:rPr>
        <w:t>conservation district</w:t>
      </w:r>
      <w:r w:rsidRPr="002C0592">
        <w:rPr>
          <w:rFonts w:asciiTheme="majorHAnsi" w:hAnsiTheme="majorHAnsi" w:cstheme="majorHAnsi"/>
        </w:rPr>
        <w:t xml:space="preserve"> programming, and provide additional insight and experience. Associates may serve as supervisors in waiting</w:t>
      </w:r>
      <w:r w:rsidR="006D3811">
        <w:rPr>
          <w:rFonts w:asciiTheme="majorHAnsi" w:hAnsiTheme="majorHAnsi" w:cstheme="majorHAnsi"/>
        </w:rPr>
        <w:t xml:space="preserve"> or</w:t>
      </w:r>
      <w:r w:rsidRPr="002C0592">
        <w:rPr>
          <w:rFonts w:asciiTheme="majorHAnsi" w:hAnsiTheme="majorHAnsi" w:cstheme="majorHAnsi"/>
        </w:rPr>
        <w:t xml:space="preserve"> as supervisor emer</w:t>
      </w:r>
      <w:r w:rsidR="006D3811">
        <w:rPr>
          <w:rFonts w:asciiTheme="majorHAnsi" w:hAnsiTheme="majorHAnsi" w:cstheme="majorHAnsi"/>
        </w:rPr>
        <w:t>itus.</w:t>
      </w:r>
    </w:p>
    <w:p w14:paraId="46E0CEFD" w14:textId="77777777" w:rsidR="00AC6D58" w:rsidRPr="002C0592" w:rsidRDefault="00AC6D58" w:rsidP="00691A30">
      <w:pPr>
        <w:ind w:left="720"/>
        <w:jc w:val="both"/>
        <w:rPr>
          <w:rFonts w:asciiTheme="majorHAnsi" w:hAnsiTheme="majorHAnsi" w:cstheme="majorHAnsi"/>
        </w:rPr>
      </w:pPr>
    </w:p>
    <w:p w14:paraId="085A4D68" w14:textId="60EC32AE" w:rsidR="00AC6D58" w:rsidRDefault="00AC6D58" w:rsidP="00691A30">
      <w:pPr>
        <w:ind w:left="720"/>
        <w:jc w:val="both"/>
      </w:pPr>
      <w:r w:rsidRPr="4E4A76C1">
        <w:rPr>
          <w:rFonts w:asciiTheme="majorHAnsi" w:hAnsiTheme="majorHAnsi" w:cstheme="majorBidi"/>
        </w:rPr>
        <w:t>Associate supervisors shall have three-year terms without renewal limitations.</w:t>
      </w:r>
      <w:r w:rsidR="24A22CC2" w:rsidRPr="4E4A76C1">
        <w:rPr>
          <w:rFonts w:asciiTheme="majorHAnsi" w:hAnsiTheme="majorHAnsi" w:cstheme="majorBidi"/>
        </w:rPr>
        <w:t xml:space="preserve"> </w:t>
      </w:r>
      <w:hyperlink r:id="rId88" w:history="1">
        <w:r w:rsidR="24A22CC2" w:rsidRPr="00A85348">
          <w:rPr>
            <w:rStyle w:val="Hyperlink"/>
            <w:rFonts w:asciiTheme="majorHAnsi" w:hAnsiTheme="majorHAnsi" w:cstheme="majorBidi"/>
          </w:rPr>
          <w:t>Sec.</w:t>
        </w:r>
        <w:r w:rsidRPr="00A85348">
          <w:rPr>
            <w:rStyle w:val="Hyperlink"/>
            <w:rFonts w:asciiTheme="majorHAnsi" w:hAnsiTheme="majorHAnsi" w:cstheme="majorBidi"/>
          </w:rPr>
          <w:t xml:space="preserve"> </w:t>
        </w:r>
        <w:r w:rsidR="006D3811" w:rsidRPr="00A85348">
          <w:rPr>
            <w:rStyle w:val="Hyperlink"/>
            <w:rFonts w:asciiTheme="majorHAnsi" w:hAnsiTheme="majorHAnsi" w:cstheme="majorBidi"/>
          </w:rPr>
          <w:t xml:space="preserve">76-15-311(6), </w:t>
        </w:r>
        <w:r w:rsidR="001F53FA">
          <w:rPr>
            <w:rStyle w:val="Hyperlink"/>
            <w:rFonts w:asciiTheme="majorHAnsi" w:hAnsiTheme="majorHAnsi" w:cstheme="majorBidi"/>
          </w:rPr>
          <w:t>M.C.A.</w:t>
        </w:r>
      </w:hyperlink>
    </w:p>
    <w:p w14:paraId="27AE7C2C" w14:textId="77777777" w:rsidR="00A85348" w:rsidRDefault="00A85348" w:rsidP="006D3811">
      <w:pPr>
        <w:ind w:left="720"/>
      </w:pPr>
    </w:p>
    <w:p w14:paraId="4044C66B" w14:textId="15F846C6" w:rsidR="00D62364" w:rsidRPr="00A85348" w:rsidRDefault="00D62364" w:rsidP="4E4A76C1">
      <w:pPr>
        <w:ind w:left="720"/>
        <w:rPr>
          <w:rFonts w:asciiTheme="majorHAnsi" w:hAnsiTheme="majorHAnsi" w:cstheme="majorBidi"/>
          <w:i/>
          <w:iCs/>
        </w:rPr>
      </w:pPr>
      <w:r w:rsidRPr="00A85348">
        <w:rPr>
          <w:i/>
          <w:iCs/>
        </w:rPr>
        <w:t xml:space="preserve">Annotation: While associate supervisors are not required to live within the district or represent an area within a district boundary, it is recommended that they reside within district boundaries. </w:t>
      </w:r>
    </w:p>
    <w:p w14:paraId="0B5835AC" w14:textId="77777777" w:rsidR="00AC6D58" w:rsidRPr="002C0592" w:rsidRDefault="00AC6D58" w:rsidP="00AC6D58">
      <w:pPr>
        <w:ind w:left="720"/>
        <w:jc w:val="both"/>
        <w:rPr>
          <w:rFonts w:asciiTheme="majorHAnsi" w:hAnsiTheme="majorHAnsi" w:cstheme="majorHAnsi"/>
        </w:rPr>
      </w:pPr>
      <w:bookmarkStart w:id="80" w:name="_44sinio" w:colFirst="0" w:colLast="0"/>
      <w:bookmarkEnd w:id="80"/>
    </w:p>
    <w:p w14:paraId="520FC560" w14:textId="6B910722" w:rsidR="00AC6D58" w:rsidRPr="002C0592" w:rsidRDefault="00AC6D58" w:rsidP="00D32BD2">
      <w:pPr>
        <w:pStyle w:val="Heading2"/>
        <w:ind w:left="720"/>
        <w:rPr>
          <w:rFonts w:asciiTheme="majorHAnsi" w:hAnsiTheme="majorHAnsi" w:cstheme="majorHAnsi"/>
        </w:rPr>
      </w:pPr>
      <w:bookmarkStart w:id="81" w:name="_Toc200525840"/>
      <w:r w:rsidRPr="002C0592">
        <w:rPr>
          <w:rFonts w:asciiTheme="majorHAnsi" w:hAnsiTheme="majorHAnsi" w:cstheme="majorHAnsi"/>
        </w:rPr>
        <w:t>22.3</w:t>
      </w:r>
      <w:r w:rsidRPr="002C0592">
        <w:rPr>
          <w:rFonts w:asciiTheme="majorHAnsi" w:hAnsiTheme="majorHAnsi" w:cstheme="majorHAnsi"/>
        </w:rPr>
        <w:tab/>
        <w:t>C</w:t>
      </w:r>
      <w:r w:rsidR="00F373CC">
        <w:rPr>
          <w:rFonts w:asciiTheme="majorHAnsi" w:hAnsiTheme="majorHAnsi" w:cstheme="majorHAnsi"/>
        </w:rPr>
        <w:t xml:space="preserve">ONSERVATION </w:t>
      </w:r>
      <w:r w:rsidRPr="002C0592">
        <w:rPr>
          <w:rFonts w:asciiTheme="majorHAnsi" w:hAnsiTheme="majorHAnsi" w:cstheme="majorHAnsi"/>
        </w:rPr>
        <w:t>D</w:t>
      </w:r>
      <w:r w:rsidR="00F373CC">
        <w:rPr>
          <w:rFonts w:asciiTheme="majorHAnsi" w:hAnsiTheme="majorHAnsi" w:cstheme="majorHAnsi"/>
        </w:rPr>
        <w:t>ISTRICT</w:t>
      </w:r>
      <w:r w:rsidRPr="002C0592">
        <w:rPr>
          <w:rFonts w:asciiTheme="majorHAnsi" w:hAnsiTheme="majorHAnsi" w:cstheme="majorHAnsi"/>
        </w:rPr>
        <w:t xml:space="preserve"> COMMITTEES</w:t>
      </w:r>
      <w:bookmarkEnd w:id="81"/>
    </w:p>
    <w:p w14:paraId="4213CF10" w14:textId="3D88C7F4" w:rsidR="00AC6D58" w:rsidRPr="002C0592" w:rsidRDefault="00AC6D58" w:rsidP="00691A30">
      <w:pPr>
        <w:ind w:left="720"/>
        <w:jc w:val="both"/>
        <w:rPr>
          <w:rFonts w:asciiTheme="majorHAnsi" w:hAnsiTheme="majorHAnsi" w:cstheme="majorHAnsi"/>
        </w:rPr>
      </w:pPr>
      <w:r w:rsidRPr="002C0592">
        <w:rPr>
          <w:rFonts w:asciiTheme="majorHAnsi" w:hAnsiTheme="majorHAnsi" w:cstheme="majorHAnsi"/>
        </w:rPr>
        <w:t xml:space="preserve">The </w:t>
      </w:r>
      <w:r w:rsidR="009E0C2B">
        <w:rPr>
          <w:rFonts w:asciiTheme="majorHAnsi" w:hAnsiTheme="majorHAnsi" w:cstheme="majorHAnsi"/>
        </w:rPr>
        <w:t>B</w:t>
      </w:r>
      <w:r w:rsidR="009C7EAE">
        <w:rPr>
          <w:rFonts w:asciiTheme="majorHAnsi" w:hAnsiTheme="majorHAnsi" w:cstheme="majorHAnsi"/>
        </w:rPr>
        <w:t xml:space="preserve">oard of </w:t>
      </w:r>
      <w:r w:rsidR="009E0C2B">
        <w:rPr>
          <w:rFonts w:asciiTheme="majorHAnsi" w:hAnsiTheme="majorHAnsi" w:cstheme="majorHAnsi"/>
        </w:rPr>
        <w:t>S</w:t>
      </w:r>
      <w:r w:rsidR="009C7EAE">
        <w:rPr>
          <w:rFonts w:asciiTheme="majorHAnsi" w:hAnsiTheme="majorHAnsi" w:cstheme="majorHAnsi"/>
        </w:rPr>
        <w:t>upervisors</w:t>
      </w:r>
      <w:r w:rsidRPr="002C0592">
        <w:rPr>
          <w:rFonts w:asciiTheme="majorHAnsi" w:hAnsiTheme="majorHAnsi" w:cstheme="majorHAnsi"/>
        </w:rPr>
        <w:t xml:space="preserve"> is authorized to establish both standing and special committees. Each </w:t>
      </w:r>
      <w:r w:rsidR="00AF2440">
        <w:rPr>
          <w:rFonts w:asciiTheme="majorHAnsi" w:hAnsiTheme="majorHAnsi" w:cstheme="majorHAnsi"/>
        </w:rPr>
        <w:t>board</w:t>
      </w:r>
      <w:r w:rsidRPr="002C0592">
        <w:rPr>
          <w:rFonts w:asciiTheme="majorHAnsi" w:hAnsiTheme="majorHAnsi" w:cstheme="majorHAnsi"/>
        </w:rPr>
        <w:t xml:space="preserve"> committee shall have membership, duties, and powers </w:t>
      </w:r>
      <w:r w:rsidR="006D3811">
        <w:rPr>
          <w:rFonts w:asciiTheme="majorHAnsi" w:hAnsiTheme="majorHAnsi" w:cstheme="majorHAnsi"/>
        </w:rPr>
        <w:t xml:space="preserve">as </w:t>
      </w:r>
      <w:r w:rsidRPr="002C0592">
        <w:rPr>
          <w:rFonts w:asciiTheme="majorHAnsi" w:hAnsiTheme="majorHAnsi" w:cstheme="majorHAnsi"/>
        </w:rPr>
        <w:t>establish</w:t>
      </w:r>
      <w:r w:rsidR="006D3811">
        <w:rPr>
          <w:rFonts w:asciiTheme="majorHAnsi" w:hAnsiTheme="majorHAnsi" w:cstheme="majorHAnsi"/>
        </w:rPr>
        <w:t>ed</w:t>
      </w:r>
      <w:r w:rsidRPr="002C0592">
        <w:rPr>
          <w:rFonts w:asciiTheme="majorHAnsi" w:hAnsiTheme="majorHAnsi" w:cstheme="majorHAnsi"/>
        </w:rPr>
        <w:t xml:space="preserve"> by </w:t>
      </w:r>
      <w:r w:rsidR="006D3811">
        <w:rPr>
          <w:rFonts w:asciiTheme="majorHAnsi" w:hAnsiTheme="majorHAnsi" w:cstheme="majorHAnsi"/>
        </w:rPr>
        <w:t>the</w:t>
      </w:r>
      <w:r w:rsidRPr="002C0592">
        <w:rPr>
          <w:rFonts w:asciiTheme="majorHAnsi" w:hAnsiTheme="majorHAnsi" w:cstheme="majorHAnsi"/>
        </w:rPr>
        <w:t xml:space="preserve"> </w:t>
      </w:r>
      <w:r w:rsidR="00AF2440">
        <w:rPr>
          <w:rFonts w:asciiTheme="majorHAnsi" w:hAnsiTheme="majorHAnsi" w:cstheme="majorHAnsi"/>
        </w:rPr>
        <w:t>board</w:t>
      </w:r>
      <w:r w:rsidRPr="002C0592">
        <w:rPr>
          <w:rFonts w:asciiTheme="majorHAnsi" w:hAnsiTheme="majorHAnsi" w:cstheme="majorHAnsi"/>
        </w:rPr>
        <w:t xml:space="preserve">.  Standing committees perform continuing functions on behalf of the </w:t>
      </w:r>
      <w:r w:rsidR="006D3811">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Special committees perform specific, limited tasks of the </w:t>
      </w:r>
      <w:r w:rsidR="006D3811">
        <w:rPr>
          <w:rFonts w:asciiTheme="majorHAnsi" w:hAnsiTheme="majorHAnsi" w:cstheme="majorHAnsi"/>
        </w:rPr>
        <w:t>b</w:t>
      </w:r>
      <w:r w:rsidR="00AF2440">
        <w:rPr>
          <w:rFonts w:asciiTheme="majorHAnsi" w:hAnsiTheme="majorHAnsi" w:cstheme="majorHAnsi"/>
        </w:rPr>
        <w:t>oard</w:t>
      </w:r>
      <w:r w:rsidRPr="002C0592">
        <w:rPr>
          <w:rFonts w:asciiTheme="majorHAnsi" w:hAnsiTheme="majorHAnsi" w:cstheme="majorHAnsi"/>
        </w:rPr>
        <w:t xml:space="preserve">. </w:t>
      </w:r>
    </w:p>
    <w:p w14:paraId="0CFB74D4" w14:textId="77777777" w:rsidR="00AC6D58" w:rsidRDefault="00AC6D58" w:rsidP="00691A30">
      <w:pPr>
        <w:ind w:left="720"/>
        <w:jc w:val="both"/>
        <w:rPr>
          <w:rFonts w:asciiTheme="majorHAnsi" w:hAnsiTheme="majorHAnsi" w:cstheme="majorHAnsi"/>
        </w:rPr>
      </w:pPr>
    </w:p>
    <w:p w14:paraId="39DD0503" w14:textId="13A4A02D" w:rsidR="006D3811" w:rsidRDefault="006D3811" w:rsidP="00691A30">
      <w:pPr>
        <w:ind w:left="720"/>
        <w:jc w:val="both"/>
        <w:rPr>
          <w:rFonts w:asciiTheme="majorHAnsi" w:hAnsiTheme="majorHAnsi" w:cstheme="majorHAnsi"/>
        </w:rPr>
      </w:pPr>
      <w:r>
        <w:rPr>
          <w:rFonts w:asciiTheme="majorHAnsi" w:hAnsiTheme="majorHAnsi" w:cstheme="majorHAnsi"/>
        </w:rPr>
        <w:t xml:space="preserve">Committees are established to review and research conservation district business. Committees have no decision-making authority. Rather, they are tasked with making recommendations to the board for consideration. </w:t>
      </w:r>
    </w:p>
    <w:p w14:paraId="0A414B09" w14:textId="77777777" w:rsidR="006D3811" w:rsidRPr="002C0592" w:rsidRDefault="006D3811" w:rsidP="00691A30">
      <w:pPr>
        <w:ind w:left="720"/>
        <w:jc w:val="both"/>
        <w:rPr>
          <w:rFonts w:asciiTheme="majorHAnsi" w:hAnsiTheme="majorHAnsi" w:cstheme="majorHAnsi"/>
        </w:rPr>
      </w:pPr>
    </w:p>
    <w:p w14:paraId="65184A8B" w14:textId="4409E2AC" w:rsidR="006D3811" w:rsidRDefault="00AC6D58" w:rsidP="00691A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rPr>
      </w:pPr>
      <w:r w:rsidRPr="002C0592">
        <w:rPr>
          <w:rFonts w:asciiTheme="majorHAnsi" w:hAnsiTheme="majorHAnsi" w:cstheme="majorHAnsi"/>
        </w:rPr>
        <w:t xml:space="preserve">The </w:t>
      </w:r>
      <w:r w:rsidR="00AF2440">
        <w:rPr>
          <w:rFonts w:asciiTheme="majorHAnsi" w:hAnsiTheme="majorHAnsi" w:cstheme="majorHAnsi"/>
        </w:rPr>
        <w:t>board</w:t>
      </w:r>
      <w:r w:rsidRPr="002C0592">
        <w:rPr>
          <w:rFonts w:asciiTheme="majorHAnsi" w:hAnsiTheme="majorHAnsi" w:cstheme="majorHAnsi"/>
        </w:rPr>
        <w:t xml:space="preserve"> shall appoint all committee members and fill any vacancies. Appointments are noted in the minutes along with a notation of when their term will end. </w:t>
      </w:r>
    </w:p>
    <w:p w14:paraId="3BCAFFB2" w14:textId="77777777" w:rsidR="00973AC9" w:rsidRDefault="00973AC9" w:rsidP="00691A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rPr>
      </w:pPr>
    </w:p>
    <w:p w14:paraId="3F6C8B63" w14:textId="306414D5" w:rsidR="00120623" w:rsidRPr="00464976" w:rsidRDefault="00973AC9" w:rsidP="00464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ajorHAnsi" w:hAnsiTheme="majorHAnsi" w:cstheme="majorHAnsi"/>
          <w:b/>
          <w:bCs/>
        </w:rPr>
      </w:pPr>
      <w:r w:rsidRPr="00F0535B">
        <w:rPr>
          <w:rFonts w:asciiTheme="majorHAnsi" w:hAnsiTheme="majorHAnsi" w:cstheme="majorHAnsi"/>
          <w:b/>
          <w:bCs/>
        </w:rPr>
        <w:t xml:space="preserve">General Policy – Programs, Committees, and Work </w:t>
      </w:r>
      <w:r w:rsidR="00F0535B" w:rsidRPr="00F0535B">
        <w:rPr>
          <w:rFonts w:asciiTheme="majorHAnsi" w:hAnsiTheme="majorHAnsi" w:cstheme="majorHAnsi"/>
          <w:b/>
          <w:bCs/>
        </w:rPr>
        <w:t>Groups</w:t>
      </w:r>
      <w:r w:rsidRPr="00F0535B">
        <w:rPr>
          <w:rFonts w:asciiTheme="majorHAnsi" w:hAnsiTheme="majorHAnsi" w:cstheme="majorHAnsi"/>
          <w:b/>
          <w:bCs/>
        </w:rPr>
        <w:t xml:space="preserve"> </w:t>
      </w:r>
    </w:p>
    <w:p w14:paraId="6A4BB5F6" w14:textId="43C12A49" w:rsidR="00120623" w:rsidRPr="00E940A1" w:rsidRDefault="00120623" w:rsidP="00E940A1">
      <w:pPr>
        <w:pStyle w:val="ListParagraph"/>
        <w:widowControl/>
        <w:numPr>
          <w:ilvl w:val="0"/>
          <w:numId w:val="43"/>
        </w:numPr>
        <w:jc w:val="both"/>
        <w:rPr>
          <w:rFonts w:asciiTheme="majorHAnsi" w:hAnsiTheme="majorHAnsi" w:cstheme="majorBidi"/>
        </w:rPr>
      </w:pPr>
      <w:r w:rsidRPr="00E940A1">
        <w:rPr>
          <w:rFonts w:asciiTheme="majorHAnsi" w:hAnsiTheme="majorHAnsi" w:cstheme="majorBidi"/>
        </w:rPr>
        <w:t xml:space="preserve">Conservation districts are recognized as units of local government and have legal status under </w:t>
      </w:r>
      <w:hyperlink r:id="rId89" w:history="1">
        <w:r w:rsidRPr="00D664B8">
          <w:rPr>
            <w:rStyle w:val="Hyperlink"/>
            <w:rFonts w:asciiTheme="majorHAnsi" w:hAnsiTheme="majorHAnsi" w:cstheme="majorBidi"/>
          </w:rPr>
          <w:t>Sec. 76-15-320, M.C.A.</w:t>
        </w:r>
      </w:hyperlink>
    </w:p>
    <w:p w14:paraId="75908B16" w14:textId="77777777" w:rsidR="00120623" w:rsidRPr="00E940A1" w:rsidRDefault="00120623" w:rsidP="00120623">
      <w:pPr>
        <w:pStyle w:val="ListParagraph"/>
        <w:rPr>
          <w:rFonts w:asciiTheme="majorHAnsi" w:hAnsiTheme="majorHAnsi" w:cstheme="majorHAnsi"/>
        </w:rPr>
      </w:pPr>
    </w:p>
    <w:p w14:paraId="4534BA56" w14:textId="15901BD6"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t xml:space="preserve">Legal status means the ability to sue or be sued, satisfy a judgment or settlement, have a seal judicially noticed, have perpetual succession, be a party to a contract, and exercise enforcement powers under the 310 Law. </w:t>
      </w:r>
      <w:hyperlink r:id="rId90" w:history="1">
        <w:r w:rsidRPr="00D664B8">
          <w:rPr>
            <w:rStyle w:val="Hyperlink"/>
            <w:rFonts w:asciiTheme="majorHAnsi" w:hAnsiTheme="majorHAnsi" w:cstheme="majorHAnsi"/>
          </w:rPr>
          <w:t>Sec. 76-15-320, M.C.A.</w:t>
        </w:r>
      </w:hyperlink>
      <w:r w:rsidRPr="00E940A1">
        <w:rPr>
          <w:rFonts w:asciiTheme="majorHAnsi" w:hAnsiTheme="majorHAnsi" w:cstheme="majorHAnsi"/>
        </w:rPr>
        <w:t xml:space="preserve"> </w:t>
      </w:r>
    </w:p>
    <w:p w14:paraId="12DD4C16" w14:textId="77777777" w:rsidR="00120623" w:rsidRPr="00E940A1" w:rsidRDefault="00120623" w:rsidP="00120623">
      <w:pPr>
        <w:pStyle w:val="ListParagraph"/>
        <w:rPr>
          <w:rFonts w:asciiTheme="majorHAnsi" w:hAnsiTheme="majorHAnsi" w:cstheme="majorHAnsi"/>
        </w:rPr>
      </w:pPr>
    </w:p>
    <w:p w14:paraId="4EBCAF79" w14:textId="069E9D67"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t xml:space="preserve">A conservation district may work with another conservation district or multiple conservation districts to exercise their powers and cooperate on projects or statewide programs. </w:t>
      </w:r>
      <w:hyperlink r:id="rId91" w:history="1">
        <w:r w:rsidRPr="00643A90">
          <w:rPr>
            <w:rStyle w:val="Hyperlink"/>
            <w:rFonts w:asciiTheme="majorHAnsi" w:hAnsiTheme="majorHAnsi" w:cstheme="majorHAnsi"/>
          </w:rPr>
          <w:t>Sec. 76-15-318, M.C.A.</w:t>
        </w:r>
      </w:hyperlink>
      <w:r w:rsidRPr="00E940A1">
        <w:rPr>
          <w:rFonts w:asciiTheme="majorHAnsi" w:hAnsiTheme="majorHAnsi" w:cstheme="majorHAnsi"/>
        </w:rPr>
        <w:t xml:space="preserve"> However, the cooperation between districts does not create a separate legal entity. Each district should maintain its own status. </w:t>
      </w:r>
    </w:p>
    <w:p w14:paraId="37A499BD" w14:textId="77777777" w:rsidR="00120623" w:rsidRPr="00E940A1" w:rsidRDefault="00120623" w:rsidP="00120623">
      <w:pPr>
        <w:pStyle w:val="ListParagraph"/>
        <w:rPr>
          <w:rFonts w:asciiTheme="majorHAnsi" w:hAnsiTheme="majorHAnsi" w:cstheme="majorHAnsi"/>
        </w:rPr>
      </w:pPr>
    </w:p>
    <w:p w14:paraId="40AAA6E6" w14:textId="77777777"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lastRenderedPageBreak/>
        <w:t xml:space="preserve">A conservation district can create committees to discuss policy coordination and other cooperative measures with other conservation districts. </w:t>
      </w:r>
    </w:p>
    <w:p w14:paraId="6DD1AB14" w14:textId="77777777" w:rsidR="00120623" w:rsidRPr="00E940A1" w:rsidRDefault="00120623" w:rsidP="00120623">
      <w:pPr>
        <w:pStyle w:val="ListParagraph"/>
        <w:rPr>
          <w:rFonts w:asciiTheme="majorHAnsi" w:hAnsiTheme="majorHAnsi" w:cstheme="majorHAnsi"/>
        </w:rPr>
      </w:pPr>
      <w:r w:rsidRPr="00E940A1">
        <w:rPr>
          <w:rFonts w:asciiTheme="majorHAnsi" w:hAnsiTheme="majorHAnsi" w:cstheme="majorHAnsi"/>
        </w:rPr>
        <w:t xml:space="preserve">  </w:t>
      </w:r>
    </w:p>
    <w:p w14:paraId="1F9D2331" w14:textId="77777777"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t xml:space="preserve">Each committee should exercise caution to conduct open meetings in accordance with Montana law. </w:t>
      </w:r>
    </w:p>
    <w:p w14:paraId="6A5BCB44" w14:textId="77777777" w:rsidR="00120623" w:rsidRPr="00E940A1" w:rsidRDefault="00120623" w:rsidP="00120623">
      <w:pPr>
        <w:pStyle w:val="ListParagraph"/>
        <w:rPr>
          <w:rFonts w:asciiTheme="majorHAnsi" w:hAnsiTheme="majorHAnsi" w:cstheme="majorHAnsi"/>
        </w:rPr>
      </w:pPr>
    </w:p>
    <w:p w14:paraId="5E91DFF2" w14:textId="77777777" w:rsidR="00120623" w:rsidRPr="00E940A1" w:rsidRDefault="00120623" w:rsidP="00120623">
      <w:pPr>
        <w:pStyle w:val="ListParagraph"/>
        <w:widowControl/>
        <w:numPr>
          <w:ilvl w:val="0"/>
          <w:numId w:val="43"/>
        </w:numPr>
        <w:rPr>
          <w:rFonts w:asciiTheme="majorHAnsi" w:hAnsiTheme="majorHAnsi" w:cstheme="majorHAnsi"/>
        </w:rPr>
      </w:pPr>
      <w:proofErr w:type="gramStart"/>
      <w:r w:rsidRPr="00E940A1">
        <w:rPr>
          <w:rFonts w:asciiTheme="majorHAnsi" w:hAnsiTheme="majorHAnsi" w:cstheme="majorHAnsi"/>
        </w:rPr>
        <w:t>For the purpose of</w:t>
      </w:r>
      <w:proofErr w:type="gramEnd"/>
      <w:r w:rsidRPr="00E940A1">
        <w:rPr>
          <w:rFonts w:asciiTheme="majorHAnsi" w:hAnsiTheme="majorHAnsi" w:cstheme="majorHAnsi"/>
        </w:rPr>
        <w:t xml:space="preserve"> this policy, a committee includes any advisory committee, workgroup, or state-funded program. </w:t>
      </w:r>
    </w:p>
    <w:p w14:paraId="1D492480" w14:textId="77777777" w:rsidR="00120623" w:rsidRPr="00E940A1" w:rsidRDefault="00120623" w:rsidP="00120623">
      <w:pPr>
        <w:pStyle w:val="ListParagraph"/>
        <w:rPr>
          <w:rFonts w:asciiTheme="majorHAnsi" w:hAnsiTheme="majorHAnsi" w:cstheme="majorHAnsi"/>
        </w:rPr>
      </w:pPr>
    </w:p>
    <w:p w14:paraId="1A0A1752" w14:textId="7D7A479D"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t xml:space="preserve">A committee or statewide </w:t>
      </w:r>
      <w:r w:rsidR="007B74DC">
        <w:rPr>
          <w:rFonts w:asciiTheme="majorHAnsi" w:hAnsiTheme="majorHAnsi" w:cstheme="majorHAnsi"/>
        </w:rPr>
        <w:t>conservation district</w:t>
      </w:r>
      <w:r w:rsidRPr="00E940A1">
        <w:rPr>
          <w:rFonts w:asciiTheme="majorHAnsi" w:hAnsiTheme="majorHAnsi" w:cstheme="majorHAnsi"/>
        </w:rPr>
        <w:t xml:space="preserve"> program funded by DNRC acts to provide recommendations to the </w:t>
      </w:r>
      <w:r w:rsidR="00834D59">
        <w:rPr>
          <w:rFonts w:asciiTheme="majorHAnsi" w:hAnsiTheme="majorHAnsi" w:cstheme="majorHAnsi"/>
        </w:rPr>
        <w:t>b</w:t>
      </w:r>
      <w:r w:rsidRPr="00E940A1">
        <w:rPr>
          <w:rFonts w:asciiTheme="majorHAnsi" w:hAnsiTheme="majorHAnsi" w:cstheme="majorHAnsi"/>
        </w:rPr>
        <w:t xml:space="preserve">oard. Final decisions of a conservation district should not be implemented by committee but rather during a full meeting of the </w:t>
      </w:r>
      <w:r w:rsidR="00834D59">
        <w:rPr>
          <w:rFonts w:asciiTheme="majorHAnsi" w:hAnsiTheme="majorHAnsi" w:cstheme="majorHAnsi"/>
        </w:rPr>
        <w:t>B</w:t>
      </w:r>
      <w:r w:rsidR="009C7EAE">
        <w:rPr>
          <w:rFonts w:asciiTheme="majorHAnsi" w:hAnsiTheme="majorHAnsi" w:cstheme="majorHAnsi"/>
        </w:rPr>
        <w:t xml:space="preserve">oard of </w:t>
      </w:r>
      <w:r w:rsidR="00834D59">
        <w:rPr>
          <w:rFonts w:asciiTheme="majorHAnsi" w:hAnsiTheme="majorHAnsi" w:cstheme="majorHAnsi"/>
        </w:rPr>
        <w:t>S</w:t>
      </w:r>
      <w:r w:rsidR="009C7EAE">
        <w:rPr>
          <w:rFonts w:asciiTheme="majorHAnsi" w:hAnsiTheme="majorHAnsi" w:cstheme="majorHAnsi"/>
        </w:rPr>
        <w:t>upervisors</w:t>
      </w:r>
      <w:r w:rsidRPr="00E940A1">
        <w:rPr>
          <w:rFonts w:asciiTheme="majorHAnsi" w:hAnsiTheme="majorHAnsi" w:cstheme="majorHAnsi"/>
        </w:rPr>
        <w:t xml:space="preserve"> in accordance with </w:t>
      </w:r>
      <w:hyperlink r:id="rId92" w:history="1">
        <w:r w:rsidR="00634C21" w:rsidRPr="00C94A05">
          <w:rPr>
            <w:rStyle w:val="Hyperlink"/>
            <w:rFonts w:asciiTheme="majorHAnsi" w:hAnsiTheme="majorHAnsi" w:cstheme="majorHAnsi"/>
          </w:rPr>
          <w:t xml:space="preserve">Sec. </w:t>
        </w:r>
        <w:r w:rsidRPr="00C94A05">
          <w:rPr>
            <w:rStyle w:val="Hyperlink"/>
            <w:rFonts w:asciiTheme="majorHAnsi" w:hAnsiTheme="majorHAnsi" w:cstheme="majorHAnsi"/>
          </w:rPr>
          <w:t>76-15-103(3)</w:t>
        </w:r>
        <w:r w:rsidR="00C94A05" w:rsidRPr="00C94A05">
          <w:rPr>
            <w:rStyle w:val="Hyperlink"/>
            <w:rFonts w:asciiTheme="majorHAnsi" w:hAnsiTheme="majorHAnsi" w:cstheme="majorHAnsi"/>
          </w:rPr>
          <w:t>, M.C.A.</w:t>
        </w:r>
      </w:hyperlink>
      <w:r w:rsidRPr="00E940A1">
        <w:rPr>
          <w:rFonts w:asciiTheme="majorHAnsi" w:hAnsiTheme="majorHAnsi" w:cstheme="majorHAnsi"/>
        </w:rPr>
        <w:t xml:space="preserve"> and</w:t>
      </w:r>
      <w:r w:rsidR="00C94A05">
        <w:rPr>
          <w:rFonts w:asciiTheme="majorHAnsi" w:hAnsiTheme="majorHAnsi" w:cstheme="majorHAnsi"/>
        </w:rPr>
        <w:t xml:space="preserve"> </w:t>
      </w:r>
      <w:hyperlink r:id="rId93" w:history="1">
        <w:r w:rsidR="00C94A05" w:rsidRPr="003E0F25">
          <w:rPr>
            <w:rStyle w:val="Hyperlink"/>
            <w:rFonts w:asciiTheme="majorHAnsi" w:hAnsiTheme="majorHAnsi" w:cstheme="majorHAnsi"/>
          </w:rPr>
          <w:t>Sec.</w:t>
        </w:r>
        <w:r w:rsidRPr="003E0F25">
          <w:rPr>
            <w:rStyle w:val="Hyperlink"/>
            <w:rFonts w:asciiTheme="majorHAnsi" w:hAnsiTheme="majorHAnsi" w:cstheme="majorHAnsi"/>
          </w:rPr>
          <w:t xml:space="preserve"> 76-15-311, M.C.A.</w:t>
        </w:r>
      </w:hyperlink>
    </w:p>
    <w:p w14:paraId="102D6FF2" w14:textId="77777777" w:rsidR="00120623" w:rsidRPr="00E940A1" w:rsidRDefault="00120623" w:rsidP="00120623">
      <w:pPr>
        <w:pStyle w:val="ListParagraph"/>
        <w:rPr>
          <w:rFonts w:asciiTheme="majorHAnsi" w:hAnsiTheme="majorHAnsi" w:cstheme="majorHAnsi"/>
        </w:rPr>
      </w:pPr>
    </w:p>
    <w:p w14:paraId="3A2C5182" w14:textId="7D6E08A5" w:rsidR="00120623" w:rsidRPr="00E940A1" w:rsidRDefault="00120623" w:rsidP="00120623">
      <w:pPr>
        <w:pStyle w:val="ListParagraph"/>
        <w:widowControl/>
        <w:numPr>
          <w:ilvl w:val="0"/>
          <w:numId w:val="43"/>
        </w:numPr>
        <w:rPr>
          <w:rFonts w:asciiTheme="majorHAnsi" w:hAnsiTheme="majorHAnsi" w:cstheme="majorHAnsi"/>
        </w:rPr>
      </w:pPr>
      <w:r w:rsidRPr="00E940A1">
        <w:rPr>
          <w:rFonts w:asciiTheme="majorHAnsi" w:hAnsiTheme="majorHAnsi" w:cstheme="majorHAnsi"/>
        </w:rPr>
        <w:t xml:space="preserve">When money, whether direct taxpayer funds or grants or a direct appropriation, are to be used by a district for the purpose of administering a program, including a program pertaining to the activities of a committee, the conservation district holding the funds has the ultimate decision-making authority and is  accountable for all legal requirements of the “district” as defined in </w:t>
      </w:r>
      <w:hyperlink r:id="rId94" w:history="1">
        <w:r w:rsidR="00634C21" w:rsidRPr="00873D39">
          <w:rPr>
            <w:rStyle w:val="Hyperlink"/>
            <w:rFonts w:asciiTheme="majorHAnsi" w:hAnsiTheme="majorHAnsi" w:cstheme="majorHAnsi"/>
          </w:rPr>
          <w:t xml:space="preserve">Sec. </w:t>
        </w:r>
        <w:r w:rsidRPr="00873D39">
          <w:rPr>
            <w:rStyle w:val="Hyperlink"/>
            <w:rFonts w:asciiTheme="majorHAnsi" w:hAnsiTheme="majorHAnsi" w:cstheme="majorHAnsi"/>
          </w:rPr>
          <w:t xml:space="preserve">76-15-103(3), M.C.A. </w:t>
        </w:r>
      </w:hyperlink>
      <w:r w:rsidRPr="00E940A1">
        <w:rPr>
          <w:rFonts w:asciiTheme="majorHAnsi" w:hAnsiTheme="majorHAnsi" w:cstheme="majorHAnsi"/>
        </w:rPr>
        <w:t xml:space="preserve"> </w:t>
      </w:r>
    </w:p>
    <w:p w14:paraId="513FC3B7" w14:textId="77777777" w:rsidR="00120623" w:rsidRPr="00E940A1" w:rsidRDefault="00120623" w:rsidP="00120623">
      <w:pPr>
        <w:rPr>
          <w:rFonts w:asciiTheme="majorHAnsi" w:hAnsiTheme="majorHAnsi" w:cstheme="majorHAnsi"/>
        </w:rPr>
      </w:pPr>
    </w:p>
    <w:p w14:paraId="16441501" w14:textId="77777777" w:rsidR="00120623" w:rsidRPr="00E940A1" w:rsidRDefault="00120623" w:rsidP="00120623">
      <w:pPr>
        <w:pStyle w:val="ListParagraph"/>
        <w:widowControl/>
        <w:numPr>
          <w:ilvl w:val="0"/>
          <w:numId w:val="44"/>
        </w:numPr>
        <w:rPr>
          <w:rFonts w:asciiTheme="majorHAnsi" w:hAnsiTheme="majorHAnsi" w:cstheme="majorHAnsi"/>
        </w:rPr>
      </w:pPr>
      <w:r w:rsidRPr="00E940A1">
        <w:rPr>
          <w:rFonts w:asciiTheme="majorHAnsi" w:hAnsiTheme="majorHAnsi" w:cstheme="majorHAnsi"/>
        </w:rPr>
        <w:t xml:space="preserve">A conservation district that is provided DNRC funding for administering a committee or statewide program is solely responsible for all legal responsibilities, required reporting, and liability related to that committee or program. </w:t>
      </w:r>
    </w:p>
    <w:p w14:paraId="4CE692D1" w14:textId="77777777" w:rsidR="00120623" w:rsidRPr="00E940A1" w:rsidRDefault="00120623" w:rsidP="00120623">
      <w:pPr>
        <w:rPr>
          <w:rFonts w:asciiTheme="majorHAnsi" w:hAnsiTheme="majorHAnsi" w:cstheme="majorHAnsi"/>
        </w:rPr>
      </w:pPr>
    </w:p>
    <w:p w14:paraId="449B3265" w14:textId="7BF486F0" w:rsidR="00120623" w:rsidRDefault="00120623" w:rsidP="0AE7C755">
      <w:pPr>
        <w:pStyle w:val="ListParagraph"/>
        <w:widowControl/>
        <w:numPr>
          <w:ilvl w:val="0"/>
          <w:numId w:val="44"/>
        </w:numPr>
        <w:rPr>
          <w:rFonts w:asciiTheme="majorHAnsi" w:hAnsiTheme="majorHAnsi" w:cstheme="majorBidi"/>
        </w:rPr>
      </w:pPr>
      <w:r w:rsidRPr="00E940A1">
        <w:rPr>
          <w:rFonts w:asciiTheme="majorHAnsi" w:hAnsiTheme="majorHAnsi" w:cstheme="majorBidi"/>
        </w:rPr>
        <w:t xml:space="preserve">In the same manner, meeting minutes are to be submitted to DNRC, per </w:t>
      </w:r>
      <w:hyperlink r:id="rId95" w:history="1">
        <w:r w:rsidR="00C513BA" w:rsidRPr="00873D39">
          <w:rPr>
            <w:rStyle w:val="Hyperlink"/>
            <w:rFonts w:asciiTheme="majorHAnsi" w:hAnsiTheme="majorHAnsi" w:cstheme="majorBidi"/>
          </w:rPr>
          <w:t xml:space="preserve">Sec. </w:t>
        </w:r>
        <w:r w:rsidRPr="00873D39">
          <w:rPr>
            <w:rStyle w:val="Hyperlink"/>
            <w:rFonts w:asciiTheme="majorHAnsi" w:hAnsiTheme="majorHAnsi" w:cstheme="majorBidi"/>
          </w:rPr>
          <w:t>76-15-315,</w:t>
        </w:r>
        <w:r w:rsidR="00C513BA" w:rsidRPr="00873D39">
          <w:rPr>
            <w:rStyle w:val="Hyperlink"/>
            <w:rFonts w:asciiTheme="majorHAnsi" w:hAnsiTheme="majorHAnsi" w:cstheme="majorBidi"/>
          </w:rPr>
          <w:t xml:space="preserve"> M.C.A.</w:t>
        </w:r>
      </w:hyperlink>
      <w:r w:rsidR="00C513BA">
        <w:rPr>
          <w:rFonts w:asciiTheme="majorHAnsi" w:hAnsiTheme="majorHAnsi" w:cstheme="majorBidi"/>
        </w:rPr>
        <w:t>,</w:t>
      </w:r>
      <w:r w:rsidRPr="00E940A1">
        <w:rPr>
          <w:rFonts w:asciiTheme="majorHAnsi" w:hAnsiTheme="majorHAnsi" w:cstheme="majorBidi"/>
        </w:rPr>
        <w:t xml:space="preserve"> minutes from any committee, workgroup, or state-funded program must be submitted. </w:t>
      </w:r>
    </w:p>
    <w:p w14:paraId="42B1E4EA" w14:textId="36C7538F" w:rsidR="00AC6D58" w:rsidRPr="002C0592" w:rsidRDefault="00AC6D58" w:rsidP="009E74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3DA7ABAA" w14:textId="77777777" w:rsidR="00AC6D58" w:rsidRPr="002C0592" w:rsidRDefault="00AC6D58" w:rsidP="00AC6D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HAnsi" w:hAnsiTheme="majorHAnsi" w:cstheme="majorHAnsi"/>
        </w:rPr>
      </w:pPr>
      <w:r w:rsidRPr="002C0592">
        <w:rPr>
          <w:rFonts w:asciiTheme="majorHAnsi" w:hAnsiTheme="majorHAnsi" w:cstheme="majorHAnsi"/>
        </w:rPr>
        <w:t>FINANCE COMMITTEE (see 7.2)</w:t>
      </w:r>
    </w:p>
    <w:p w14:paraId="64717D9C" w14:textId="77777777" w:rsidR="00AC6D58" w:rsidRPr="002C0592" w:rsidRDefault="00AC6D58" w:rsidP="00AC6D58">
      <w:pPr>
        <w:rPr>
          <w:rFonts w:asciiTheme="majorHAnsi" w:hAnsiTheme="majorHAnsi" w:cstheme="majorHAnsi"/>
          <w:b/>
          <w:bCs/>
        </w:rPr>
      </w:pPr>
    </w:p>
    <w:p w14:paraId="4EDFA933" w14:textId="77777777" w:rsidR="00C10840" w:rsidRPr="002C0592" w:rsidRDefault="00C10840" w:rsidP="00C10840">
      <w:pPr>
        <w:pStyle w:val="Heading2"/>
        <w:ind w:left="720"/>
        <w:rPr>
          <w:rFonts w:asciiTheme="majorHAnsi" w:hAnsiTheme="majorHAnsi" w:cstheme="majorHAnsi"/>
        </w:rPr>
      </w:pPr>
      <w:bookmarkStart w:id="82" w:name="_Toc200525841"/>
      <w:r w:rsidRPr="002C0592">
        <w:rPr>
          <w:rFonts w:asciiTheme="majorHAnsi" w:hAnsiTheme="majorHAnsi" w:cstheme="majorHAnsi"/>
        </w:rPr>
        <w:t>22.4</w:t>
      </w:r>
      <w:r w:rsidRPr="002C0592">
        <w:rPr>
          <w:rFonts w:asciiTheme="majorHAnsi" w:hAnsiTheme="majorHAnsi" w:cstheme="majorHAnsi"/>
        </w:rPr>
        <w:tab/>
      </w:r>
      <w:r>
        <w:rPr>
          <w:rFonts w:asciiTheme="majorHAnsi" w:hAnsiTheme="majorHAnsi" w:cstheme="majorHAnsi"/>
        </w:rPr>
        <w:t>SUPERVISOR</w:t>
      </w:r>
      <w:r w:rsidRPr="002C0592">
        <w:rPr>
          <w:rFonts w:asciiTheme="majorHAnsi" w:hAnsiTheme="majorHAnsi" w:cstheme="majorHAnsi"/>
        </w:rPr>
        <w:t xml:space="preserve"> ORIENTATION</w:t>
      </w:r>
      <w:bookmarkEnd w:id="82"/>
    </w:p>
    <w:p w14:paraId="756AE17D" w14:textId="77777777" w:rsidR="00C10840" w:rsidRPr="002C0592" w:rsidRDefault="00C10840" w:rsidP="00C10840">
      <w:pPr>
        <w:ind w:left="720"/>
        <w:jc w:val="both"/>
        <w:rPr>
          <w:rFonts w:asciiTheme="majorHAnsi" w:hAnsiTheme="majorHAnsi" w:cstheme="majorHAnsi"/>
        </w:rPr>
      </w:pPr>
      <w:r w:rsidRPr="002C0592">
        <w:rPr>
          <w:rFonts w:asciiTheme="majorHAnsi" w:hAnsiTheme="majorHAnsi" w:cstheme="majorHAnsi"/>
        </w:rPr>
        <w:t xml:space="preserve">The key to an effective </w:t>
      </w:r>
      <w:r>
        <w:rPr>
          <w:rFonts w:asciiTheme="majorHAnsi" w:hAnsiTheme="majorHAnsi" w:cstheme="majorHAnsi"/>
        </w:rPr>
        <w:t>board</w:t>
      </w:r>
      <w:r w:rsidRPr="002C0592">
        <w:rPr>
          <w:rFonts w:asciiTheme="majorHAnsi" w:hAnsiTheme="majorHAnsi" w:cstheme="majorHAnsi"/>
        </w:rPr>
        <w:t xml:space="preserve"> is that members have a clear understanding of organizational history, goals, </w:t>
      </w:r>
      <w:r>
        <w:rPr>
          <w:rFonts w:asciiTheme="majorHAnsi" w:hAnsiTheme="majorHAnsi" w:cstheme="majorHAnsi"/>
        </w:rPr>
        <w:t xml:space="preserve">responsibilities, </w:t>
      </w:r>
      <w:r w:rsidRPr="002C0592">
        <w:rPr>
          <w:rFonts w:asciiTheme="majorHAnsi" w:hAnsiTheme="majorHAnsi" w:cstheme="majorHAnsi"/>
        </w:rPr>
        <w:t xml:space="preserve">and expectations of their position. To assure that </w:t>
      </w:r>
      <w:r>
        <w:rPr>
          <w:rFonts w:asciiTheme="majorHAnsi" w:hAnsiTheme="majorHAnsi" w:cstheme="majorHAnsi"/>
        </w:rPr>
        <w:t>conservation district</w:t>
      </w:r>
      <w:r w:rsidRPr="002C0592">
        <w:rPr>
          <w:rFonts w:asciiTheme="majorHAnsi" w:hAnsiTheme="majorHAnsi" w:cstheme="majorHAnsi"/>
        </w:rPr>
        <w:t xml:space="preserve"> </w:t>
      </w:r>
      <w:r>
        <w:rPr>
          <w:rFonts w:asciiTheme="majorHAnsi" w:hAnsiTheme="majorHAnsi" w:cstheme="majorHAnsi"/>
        </w:rPr>
        <w:t>board</w:t>
      </w:r>
      <w:r w:rsidRPr="002C0592">
        <w:rPr>
          <w:rFonts w:asciiTheme="majorHAnsi" w:hAnsiTheme="majorHAnsi" w:cstheme="majorHAnsi"/>
        </w:rPr>
        <w:t xml:space="preserve"> members have this knowledge, new </w:t>
      </w:r>
      <w:r>
        <w:rPr>
          <w:rFonts w:asciiTheme="majorHAnsi" w:hAnsiTheme="majorHAnsi" w:cstheme="majorHAnsi"/>
        </w:rPr>
        <w:t>board</w:t>
      </w:r>
      <w:r w:rsidRPr="002C0592">
        <w:rPr>
          <w:rFonts w:asciiTheme="majorHAnsi" w:hAnsiTheme="majorHAnsi" w:cstheme="majorHAnsi"/>
        </w:rPr>
        <w:t xml:space="preserve"> member orientation will be conducted </w:t>
      </w:r>
      <w:r>
        <w:rPr>
          <w:rFonts w:asciiTheme="majorHAnsi" w:hAnsiTheme="majorHAnsi" w:cstheme="majorHAnsi"/>
        </w:rPr>
        <w:t xml:space="preserve">as needed </w:t>
      </w:r>
      <w:r w:rsidRPr="002C0592">
        <w:rPr>
          <w:rFonts w:asciiTheme="majorHAnsi" w:hAnsiTheme="majorHAnsi" w:cstheme="majorHAnsi"/>
        </w:rPr>
        <w:t xml:space="preserve">between elections and the first </w:t>
      </w:r>
      <w:r>
        <w:rPr>
          <w:rFonts w:asciiTheme="majorHAnsi" w:hAnsiTheme="majorHAnsi" w:cstheme="majorHAnsi"/>
        </w:rPr>
        <w:t>board</w:t>
      </w:r>
      <w:r w:rsidRPr="002C0592">
        <w:rPr>
          <w:rFonts w:asciiTheme="majorHAnsi" w:hAnsiTheme="majorHAnsi" w:cstheme="majorHAnsi"/>
        </w:rPr>
        <w:t xml:space="preserve"> meeting of the year. The </w:t>
      </w:r>
      <w:r>
        <w:rPr>
          <w:rFonts w:asciiTheme="majorHAnsi" w:hAnsiTheme="majorHAnsi" w:cstheme="majorHAnsi"/>
        </w:rPr>
        <w:t>district administrator</w:t>
      </w:r>
      <w:r w:rsidRPr="002C0592">
        <w:rPr>
          <w:rFonts w:asciiTheme="majorHAnsi" w:hAnsiTheme="majorHAnsi" w:cstheme="majorHAnsi"/>
        </w:rPr>
        <w:t xml:space="preserve"> will assist with organizing and conducting </w:t>
      </w:r>
      <w:r>
        <w:rPr>
          <w:rFonts w:asciiTheme="majorHAnsi" w:hAnsiTheme="majorHAnsi" w:cstheme="majorHAnsi"/>
        </w:rPr>
        <w:t xml:space="preserve">supervisor </w:t>
      </w:r>
      <w:r w:rsidRPr="002C0592">
        <w:rPr>
          <w:rFonts w:asciiTheme="majorHAnsi" w:hAnsiTheme="majorHAnsi" w:cstheme="majorHAnsi"/>
        </w:rPr>
        <w:t>orientations.</w:t>
      </w:r>
    </w:p>
    <w:p w14:paraId="3361ED76" w14:textId="77777777" w:rsidR="00C10840" w:rsidRPr="002C0592" w:rsidRDefault="00C10840" w:rsidP="00AC6D58">
      <w:pPr>
        <w:rPr>
          <w:rFonts w:asciiTheme="majorHAnsi" w:hAnsiTheme="majorHAnsi" w:cstheme="majorHAnsi"/>
        </w:rPr>
      </w:pPr>
    </w:p>
    <w:p w14:paraId="083E6D2A" w14:textId="77777777" w:rsidR="002E6D91" w:rsidRPr="002C0592" w:rsidRDefault="002E6D91" w:rsidP="002E6D91">
      <w:pPr>
        <w:rPr>
          <w:rFonts w:asciiTheme="majorHAnsi" w:hAnsiTheme="majorHAnsi" w:cstheme="majorHAnsi"/>
        </w:rPr>
      </w:pPr>
    </w:p>
    <w:p w14:paraId="5C7ED3EF" w14:textId="1D660E49" w:rsidR="00F4520E" w:rsidRPr="005959DA" w:rsidRDefault="002E6D91" w:rsidP="005959DA">
      <w:pPr>
        <w:pStyle w:val="Heading1"/>
        <w:rPr>
          <w:rFonts w:asciiTheme="majorHAnsi" w:hAnsiTheme="majorHAnsi" w:cstheme="majorHAnsi"/>
        </w:rPr>
      </w:pPr>
      <w:bookmarkStart w:id="83" w:name="_Toc200525842"/>
      <w:r w:rsidRPr="4E4A76C1">
        <w:rPr>
          <w:rFonts w:asciiTheme="majorHAnsi" w:hAnsiTheme="majorHAnsi" w:cstheme="majorBidi"/>
        </w:rPr>
        <w:t>23.</w:t>
      </w:r>
      <w:r>
        <w:tab/>
      </w:r>
      <w:r w:rsidRPr="4E4A76C1">
        <w:rPr>
          <w:rFonts w:asciiTheme="majorHAnsi" w:hAnsiTheme="majorHAnsi" w:cstheme="majorBidi"/>
        </w:rPr>
        <w:t>LEGAL ASSISTANCE</w:t>
      </w:r>
      <w:bookmarkEnd w:id="83"/>
    </w:p>
    <w:p w14:paraId="47AAF8D9" w14:textId="131A8AD9" w:rsidR="00F4520E" w:rsidRPr="002C0592" w:rsidRDefault="0C3EA2A4" w:rsidP="00691A30">
      <w:pPr>
        <w:ind w:left="720"/>
        <w:rPr>
          <w:rFonts w:asciiTheme="majorHAnsi" w:hAnsiTheme="majorHAnsi" w:cstheme="majorBidi"/>
        </w:rPr>
      </w:pPr>
      <w:r w:rsidRPr="4E4A76C1">
        <w:rPr>
          <w:rFonts w:asciiTheme="majorHAnsi" w:hAnsiTheme="majorHAnsi" w:cstheme="majorBidi"/>
        </w:rPr>
        <w:t xml:space="preserve">The </w:t>
      </w:r>
      <w:r w:rsidR="00834D59">
        <w:rPr>
          <w:rFonts w:asciiTheme="majorHAnsi" w:hAnsiTheme="majorHAnsi" w:cstheme="majorBidi"/>
        </w:rPr>
        <w:t>B</w:t>
      </w:r>
      <w:r w:rsidR="009C7EAE">
        <w:rPr>
          <w:rFonts w:asciiTheme="majorHAnsi" w:hAnsiTheme="majorHAnsi" w:cstheme="majorBidi"/>
        </w:rPr>
        <w:t xml:space="preserve">oard of </w:t>
      </w:r>
      <w:r w:rsidR="00834D59">
        <w:rPr>
          <w:rFonts w:asciiTheme="majorHAnsi" w:hAnsiTheme="majorHAnsi" w:cstheme="majorBidi"/>
        </w:rPr>
        <w:t>S</w:t>
      </w:r>
      <w:r w:rsidR="009C7EAE">
        <w:rPr>
          <w:rFonts w:asciiTheme="majorHAnsi" w:hAnsiTheme="majorHAnsi" w:cstheme="majorBidi"/>
        </w:rPr>
        <w:t>upervisors</w:t>
      </w:r>
      <w:r w:rsidRPr="4E4A76C1">
        <w:rPr>
          <w:rFonts w:asciiTheme="majorHAnsi" w:hAnsiTheme="majorHAnsi" w:cstheme="majorBidi"/>
        </w:rPr>
        <w:t xml:space="preserve"> may call upon the county attorney of the county of which the</w:t>
      </w:r>
      <w:r w:rsidR="47E88517" w:rsidRPr="4E4A76C1">
        <w:rPr>
          <w:rFonts w:asciiTheme="majorHAnsi" w:hAnsiTheme="majorHAnsi" w:cstheme="majorBidi"/>
        </w:rPr>
        <w:t xml:space="preserve"> largest portion of the district sits for legal services</w:t>
      </w:r>
      <w:r w:rsidR="009B04B6">
        <w:rPr>
          <w:rFonts w:asciiTheme="majorHAnsi" w:hAnsiTheme="majorHAnsi" w:cstheme="majorBidi"/>
        </w:rPr>
        <w:t xml:space="preserve"> or employ its own </w:t>
      </w:r>
      <w:r w:rsidR="005F429A">
        <w:rPr>
          <w:rFonts w:asciiTheme="majorHAnsi" w:hAnsiTheme="majorHAnsi" w:cstheme="majorBidi"/>
        </w:rPr>
        <w:t>legal counsel</w:t>
      </w:r>
      <w:r w:rsidR="47E88517" w:rsidRPr="4E4A76C1">
        <w:rPr>
          <w:rFonts w:asciiTheme="majorHAnsi" w:hAnsiTheme="majorHAnsi" w:cstheme="majorBidi"/>
        </w:rPr>
        <w:t xml:space="preserve">. The county attorney should be the first option for </w:t>
      </w:r>
      <w:r w:rsidR="4FEEB880" w:rsidRPr="4E4A76C1">
        <w:rPr>
          <w:rFonts w:asciiTheme="majorHAnsi" w:hAnsiTheme="majorHAnsi" w:cstheme="majorBidi"/>
        </w:rPr>
        <w:t xml:space="preserve">districts to employ. If the </w:t>
      </w:r>
      <w:r w:rsidR="413EF626" w:rsidRPr="4E4A76C1">
        <w:rPr>
          <w:rFonts w:asciiTheme="majorHAnsi" w:hAnsiTheme="majorHAnsi" w:cstheme="majorBidi"/>
        </w:rPr>
        <w:t>c</w:t>
      </w:r>
      <w:r w:rsidR="4FEEB880" w:rsidRPr="4E4A76C1">
        <w:rPr>
          <w:rFonts w:asciiTheme="majorHAnsi" w:hAnsiTheme="majorHAnsi" w:cstheme="majorBidi"/>
        </w:rPr>
        <w:t xml:space="preserve">ounty </w:t>
      </w:r>
      <w:r w:rsidR="40A96648" w:rsidRPr="4E4A76C1">
        <w:rPr>
          <w:rFonts w:asciiTheme="majorHAnsi" w:hAnsiTheme="majorHAnsi" w:cstheme="majorBidi"/>
        </w:rPr>
        <w:t>a</w:t>
      </w:r>
      <w:r w:rsidR="4FEEB880" w:rsidRPr="4E4A76C1">
        <w:rPr>
          <w:rFonts w:asciiTheme="majorHAnsi" w:hAnsiTheme="majorHAnsi" w:cstheme="majorBidi"/>
        </w:rPr>
        <w:t>ttorney is unavailable</w:t>
      </w:r>
      <w:r w:rsidR="008D752D">
        <w:rPr>
          <w:rFonts w:asciiTheme="majorHAnsi" w:hAnsiTheme="majorHAnsi" w:cstheme="majorBidi"/>
        </w:rPr>
        <w:t>,</w:t>
      </w:r>
      <w:r w:rsidR="4FEEB880" w:rsidRPr="4E4A76C1">
        <w:rPr>
          <w:rFonts w:asciiTheme="majorHAnsi" w:hAnsiTheme="majorHAnsi" w:cstheme="majorBidi"/>
        </w:rPr>
        <w:t xml:space="preserve"> t</w:t>
      </w:r>
      <w:r w:rsidR="47E88517" w:rsidRPr="4E4A76C1">
        <w:rPr>
          <w:rFonts w:asciiTheme="majorHAnsi" w:hAnsiTheme="majorHAnsi" w:cstheme="majorBidi"/>
        </w:rPr>
        <w:t xml:space="preserve">he </w:t>
      </w:r>
      <w:r w:rsidR="008D752D">
        <w:rPr>
          <w:rFonts w:asciiTheme="majorHAnsi" w:hAnsiTheme="majorHAnsi" w:cstheme="majorBidi"/>
        </w:rPr>
        <w:t>b</w:t>
      </w:r>
      <w:r w:rsidR="47E88517" w:rsidRPr="4E4A76C1">
        <w:rPr>
          <w:rFonts w:asciiTheme="majorHAnsi" w:hAnsiTheme="majorHAnsi" w:cstheme="majorBidi"/>
        </w:rPr>
        <w:t xml:space="preserve">oard may also call upon the attorney general for the </w:t>
      </w:r>
      <w:r w:rsidR="008D752D">
        <w:rPr>
          <w:rFonts w:asciiTheme="majorHAnsi" w:hAnsiTheme="majorHAnsi" w:cstheme="majorBidi"/>
        </w:rPr>
        <w:t>s</w:t>
      </w:r>
      <w:r w:rsidR="47E88517" w:rsidRPr="4E4A76C1">
        <w:rPr>
          <w:rFonts w:asciiTheme="majorHAnsi" w:hAnsiTheme="majorHAnsi" w:cstheme="majorBidi"/>
        </w:rPr>
        <w:t>tate</w:t>
      </w:r>
      <w:r w:rsidR="009B04B6">
        <w:rPr>
          <w:rFonts w:asciiTheme="majorHAnsi" w:hAnsiTheme="majorHAnsi" w:cstheme="majorBidi"/>
        </w:rPr>
        <w:t xml:space="preserve"> or</w:t>
      </w:r>
      <w:r w:rsidR="72963538" w:rsidRPr="4E4A76C1">
        <w:rPr>
          <w:rFonts w:asciiTheme="majorHAnsi" w:hAnsiTheme="majorHAnsi" w:cstheme="majorBidi"/>
        </w:rPr>
        <w:t xml:space="preserve"> contact the Department</w:t>
      </w:r>
      <w:r w:rsidR="00052FE1">
        <w:rPr>
          <w:rFonts w:asciiTheme="majorHAnsi" w:hAnsiTheme="majorHAnsi" w:cstheme="majorBidi"/>
        </w:rPr>
        <w:t xml:space="preserve"> of Natural Resources and Conservation</w:t>
      </w:r>
      <w:r w:rsidR="72963538" w:rsidRPr="4E4A76C1">
        <w:rPr>
          <w:rFonts w:asciiTheme="majorHAnsi" w:hAnsiTheme="majorHAnsi" w:cstheme="majorBidi"/>
        </w:rPr>
        <w:t xml:space="preserve"> for assistance</w:t>
      </w:r>
      <w:r w:rsidR="009B04B6">
        <w:rPr>
          <w:rFonts w:asciiTheme="majorHAnsi" w:hAnsiTheme="majorHAnsi" w:cstheme="majorBidi"/>
        </w:rPr>
        <w:t>.</w:t>
      </w:r>
      <w:r w:rsidR="74A95AFA" w:rsidRPr="4E4A76C1">
        <w:rPr>
          <w:rFonts w:asciiTheme="majorHAnsi" w:hAnsiTheme="majorHAnsi" w:cstheme="majorBidi"/>
        </w:rPr>
        <w:t xml:space="preserve"> </w:t>
      </w:r>
      <w:hyperlink r:id="rId96" w:history="1">
        <w:r w:rsidR="74A95AFA" w:rsidRPr="000323FD">
          <w:rPr>
            <w:rStyle w:val="Hyperlink"/>
            <w:rFonts w:asciiTheme="majorHAnsi" w:hAnsiTheme="majorHAnsi" w:cstheme="majorBidi"/>
          </w:rPr>
          <w:t xml:space="preserve">Sec. </w:t>
        </w:r>
        <w:r w:rsidR="00F4520E" w:rsidRPr="000323FD">
          <w:rPr>
            <w:rStyle w:val="Hyperlink"/>
            <w:rFonts w:asciiTheme="majorHAnsi" w:hAnsiTheme="majorHAnsi" w:cstheme="majorBidi"/>
          </w:rPr>
          <w:t>76-15-319</w:t>
        </w:r>
        <w:r w:rsidR="49B233CD" w:rsidRPr="000323FD">
          <w:rPr>
            <w:rStyle w:val="Hyperlink"/>
            <w:rFonts w:asciiTheme="majorHAnsi" w:hAnsiTheme="majorHAnsi" w:cstheme="majorBidi"/>
          </w:rPr>
          <w:t xml:space="preserve">, </w:t>
        </w:r>
        <w:r w:rsidR="001F53FA">
          <w:rPr>
            <w:rStyle w:val="Hyperlink"/>
            <w:rFonts w:asciiTheme="majorHAnsi" w:hAnsiTheme="majorHAnsi" w:cstheme="majorBidi"/>
          </w:rPr>
          <w:t>M.C.A.</w:t>
        </w:r>
      </w:hyperlink>
    </w:p>
    <w:p w14:paraId="45F23647" w14:textId="77777777" w:rsidR="002E6D91" w:rsidRDefault="002E6D91" w:rsidP="002E6D91">
      <w:pPr>
        <w:rPr>
          <w:rFonts w:asciiTheme="majorHAnsi" w:hAnsiTheme="majorHAnsi" w:cstheme="majorHAnsi"/>
        </w:rPr>
      </w:pPr>
    </w:p>
    <w:p w14:paraId="6ECE062D" w14:textId="77777777" w:rsidR="009E7417" w:rsidRPr="002C0592" w:rsidRDefault="009E7417" w:rsidP="002E6D91">
      <w:pPr>
        <w:rPr>
          <w:rFonts w:asciiTheme="majorHAnsi" w:hAnsiTheme="majorHAnsi" w:cstheme="majorHAnsi"/>
        </w:rPr>
      </w:pPr>
    </w:p>
    <w:p w14:paraId="54105610" w14:textId="06AF275E" w:rsidR="007D6314" w:rsidRPr="002C0592" w:rsidRDefault="007D6314" w:rsidP="007D6314">
      <w:pPr>
        <w:pStyle w:val="Heading1"/>
        <w:rPr>
          <w:rFonts w:asciiTheme="majorHAnsi" w:hAnsiTheme="majorHAnsi" w:cstheme="majorHAnsi"/>
          <w:color w:val="auto"/>
          <w:sz w:val="28"/>
          <w:szCs w:val="28"/>
        </w:rPr>
      </w:pPr>
      <w:bookmarkStart w:id="84" w:name="_Toc200525843"/>
      <w:r w:rsidRPr="002C0592">
        <w:rPr>
          <w:rFonts w:asciiTheme="majorHAnsi" w:hAnsiTheme="majorHAnsi" w:cstheme="majorHAnsi"/>
          <w:color w:val="auto"/>
          <w:sz w:val="28"/>
          <w:szCs w:val="28"/>
        </w:rPr>
        <w:lastRenderedPageBreak/>
        <w:t>PERSONNEL MANAGEMENT</w:t>
      </w:r>
      <w:bookmarkEnd w:id="84"/>
    </w:p>
    <w:p w14:paraId="11C290B0" w14:textId="77777777" w:rsidR="007D6314" w:rsidRPr="002C0592" w:rsidRDefault="007D6314" w:rsidP="007D6314">
      <w:pPr>
        <w:widowControl/>
        <w:jc w:val="both"/>
        <w:rPr>
          <w:rFonts w:asciiTheme="majorHAnsi" w:hAnsiTheme="majorHAnsi" w:cstheme="majorHAnsi"/>
          <w:b/>
          <w:bCs/>
        </w:rPr>
      </w:pPr>
    </w:p>
    <w:p w14:paraId="74FAC97A" w14:textId="32DF5AB2" w:rsidR="007D6314" w:rsidRPr="00052FE1" w:rsidRDefault="000574E2" w:rsidP="007D6314">
      <w:pPr>
        <w:rPr>
          <w:rStyle w:val="Hyperlink"/>
          <w:rFonts w:asciiTheme="majorHAnsi" w:hAnsiTheme="majorHAnsi" w:cstheme="majorHAnsi"/>
          <w:b/>
          <w:bCs/>
        </w:rPr>
      </w:pPr>
      <w:hyperlink r:id="rId97" w:history="1">
        <w:r w:rsidRPr="00052FE1">
          <w:rPr>
            <w:rStyle w:val="Hyperlink"/>
            <w:rFonts w:asciiTheme="majorHAnsi" w:hAnsiTheme="majorHAnsi" w:cstheme="majorHAnsi"/>
            <w:b/>
            <w:bCs/>
          </w:rPr>
          <w:t>See Conservation District Personnel Model Policy</w:t>
        </w:r>
      </w:hyperlink>
    </w:p>
    <w:p w14:paraId="4FB466A0" w14:textId="77777777" w:rsidR="00844432" w:rsidRPr="002C0592" w:rsidRDefault="00844432" w:rsidP="007D6314">
      <w:pPr>
        <w:rPr>
          <w:rStyle w:val="Hyperlink"/>
          <w:rFonts w:asciiTheme="majorHAnsi" w:hAnsiTheme="majorHAnsi" w:cstheme="majorHAnsi"/>
          <w:b/>
        </w:rPr>
      </w:pPr>
    </w:p>
    <w:p w14:paraId="7FE1DA1F" w14:textId="77777777" w:rsidR="00844432" w:rsidRPr="002C0592" w:rsidRDefault="00844432" w:rsidP="007D6314">
      <w:pPr>
        <w:rPr>
          <w:rStyle w:val="Hyperlink"/>
          <w:rFonts w:asciiTheme="majorHAnsi" w:hAnsiTheme="majorHAnsi" w:cstheme="majorHAnsi"/>
          <w:b/>
          <w:caps/>
          <w:color w:val="auto"/>
          <w:sz w:val="28"/>
          <w:szCs w:val="28"/>
          <w:u w:val="none"/>
        </w:rPr>
      </w:pPr>
    </w:p>
    <w:p w14:paraId="4E7FFF43" w14:textId="13FB63FE" w:rsidR="00844432" w:rsidRPr="002C0592" w:rsidRDefault="00844432" w:rsidP="008E0773">
      <w:pPr>
        <w:pStyle w:val="Heading1"/>
        <w:rPr>
          <w:rStyle w:val="Hyperlink"/>
          <w:rFonts w:asciiTheme="majorHAnsi" w:hAnsiTheme="majorHAnsi" w:cstheme="majorHAnsi"/>
          <w:bCs/>
          <w:caps/>
          <w:color w:val="auto"/>
          <w:sz w:val="28"/>
          <w:szCs w:val="28"/>
          <w:u w:val="none"/>
        </w:rPr>
      </w:pPr>
      <w:bookmarkStart w:id="85" w:name="_Toc200525844"/>
      <w:r w:rsidRPr="002C0592">
        <w:rPr>
          <w:rStyle w:val="Hyperlink"/>
          <w:rFonts w:asciiTheme="majorHAnsi" w:hAnsiTheme="majorHAnsi" w:cstheme="majorHAnsi"/>
          <w:bCs/>
          <w:caps/>
          <w:color w:val="auto"/>
          <w:sz w:val="28"/>
          <w:szCs w:val="28"/>
          <w:u w:val="none"/>
        </w:rPr>
        <w:t xml:space="preserve">310 </w:t>
      </w:r>
      <w:r w:rsidR="00964DAB">
        <w:rPr>
          <w:rStyle w:val="Hyperlink"/>
          <w:rFonts w:asciiTheme="majorHAnsi" w:hAnsiTheme="majorHAnsi" w:cstheme="majorHAnsi"/>
          <w:bCs/>
          <w:caps/>
          <w:color w:val="auto"/>
          <w:sz w:val="28"/>
          <w:szCs w:val="28"/>
          <w:u w:val="none"/>
        </w:rPr>
        <w:t>MANAGEMENT</w:t>
      </w:r>
      <w:bookmarkEnd w:id="85"/>
    </w:p>
    <w:p w14:paraId="2A0C311E" w14:textId="201D7387" w:rsidR="00844432" w:rsidRPr="002C0592" w:rsidRDefault="00844432" w:rsidP="007D6314">
      <w:pPr>
        <w:rPr>
          <w:rStyle w:val="Hyperlink"/>
          <w:rFonts w:asciiTheme="majorHAnsi" w:hAnsiTheme="majorHAnsi" w:cstheme="majorHAnsi"/>
          <w:b/>
          <w:caps/>
          <w:color w:val="auto"/>
          <w:sz w:val="28"/>
          <w:szCs w:val="28"/>
          <w:u w:val="none"/>
        </w:rPr>
      </w:pPr>
    </w:p>
    <w:p w14:paraId="1E31C14E" w14:textId="0419D6B8" w:rsidR="00844432" w:rsidRPr="00052FE1" w:rsidRDefault="00844432" w:rsidP="00844432">
      <w:pPr>
        <w:rPr>
          <w:rStyle w:val="Hyperlink"/>
          <w:rFonts w:asciiTheme="majorHAnsi" w:hAnsiTheme="majorHAnsi" w:cstheme="majorHAnsi"/>
          <w:b/>
          <w:bCs/>
          <w:color w:val="auto"/>
          <w:u w:val="none"/>
        </w:rPr>
      </w:pPr>
      <w:hyperlink r:id="rId98" w:history="1">
        <w:r w:rsidRPr="00052FE1">
          <w:rPr>
            <w:rStyle w:val="Hyperlink"/>
            <w:rFonts w:asciiTheme="majorHAnsi" w:hAnsiTheme="majorHAnsi" w:cstheme="majorHAnsi"/>
            <w:b/>
            <w:bCs/>
          </w:rPr>
          <w:t>See</w:t>
        </w:r>
        <w:r w:rsidR="00441EE1" w:rsidRPr="00052FE1">
          <w:rPr>
            <w:rStyle w:val="Hyperlink"/>
            <w:rFonts w:asciiTheme="majorHAnsi" w:hAnsiTheme="majorHAnsi" w:cstheme="majorHAnsi"/>
            <w:b/>
            <w:bCs/>
          </w:rPr>
          <w:t xml:space="preserve"> 310 Model Rules</w:t>
        </w:r>
      </w:hyperlink>
    </w:p>
    <w:p w14:paraId="5CD87021" w14:textId="77777777" w:rsidR="00844432" w:rsidRDefault="00844432" w:rsidP="007D6314">
      <w:pPr>
        <w:rPr>
          <w:rStyle w:val="Hyperlink"/>
          <w:rFonts w:asciiTheme="majorHAnsi" w:hAnsiTheme="majorHAnsi" w:cstheme="majorHAnsi"/>
          <w:b/>
          <w:caps/>
          <w:color w:val="auto"/>
          <w:sz w:val="28"/>
          <w:szCs w:val="28"/>
          <w:u w:val="none"/>
        </w:rPr>
      </w:pPr>
    </w:p>
    <w:p w14:paraId="71FAE2D4" w14:textId="77777777" w:rsidR="009E7417" w:rsidRPr="002C0592" w:rsidRDefault="009E7417" w:rsidP="007D6314">
      <w:pPr>
        <w:rPr>
          <w:rStyle w:val="Hyperlink"/>
          <w:rFonts w:asciiTheme="majorHAnsi" w:hAnsiTheme="majorHAnsi" w:cstheme="majorHAnsi"/>
          <w:b/>
          <w:caps/>
          <w:color w:val="auto"/>
          <w:sz w:val="28"/>
          <w:szCs w:val="28"/>
          <w:u w:val="none"/>
        </w:rPr>
      </w:pPr>
    </w:p>
    <w:p w14:paraId="5E099A80" w14:textId="3773B9C5" w:rsidR="00844432" w:rsidRPr="002C0592" w:rsidRDefault="00844432" w:rsidP="008E0773">
      <w:pPr>
        <w:pStyle w:val="Heading1"/>
        <w:rPr>
          <w:rStyle w:val="Hyperlink"/>
          <w:rFonts w:asciiTheme="majorHAnsi" w:hAnsiTheme="majorHAnsi" w:cstheme="majorHAnsi"/>
          <w:bCs/>
          <w:caps/>
          <w:color w:val="auto"/>
          <w:sz w:val="28"/>
          <w:szCs w:val="28"/>
          <w:u w:val="none"/>
        </w:rPr>
      </w:pPr>
      <w:bookmarkStart w:id="86" w:name="_Toc200525845"/>
      <w:r w:rsidRPr="002C0592">
        <w:rPr>
          <w:rStyle w:val="Hyperlink"/>
          <w:rFonts w:asciiTheme="majorHAnsi" w:hAnsiTheme="majorHAnsi" w:cstheme="majorHAnsi"/>
          <w:bCs/>
          <w:caps/>
          <w:color w:val="auto"/>
          <w:sz w:val="28"/>
          <w:szCs w:val="28"/>
          <w:u w:val="none"/>
        </w:rPr>
        <w:t>C</w:t>
      </w:r>
      <w:r w:rsidR="007B74DC">
        <w:rPr>
          <w:rStyle w:val="Hyperlink"/>
          <w:rFonts w:asciiTheme="majorHAnsi" w:hAnsiTheme="majorHAnsi" w:cstheme="majorHAnsi"/>
          <w:bCs/>
          <w:caps/>
          <w:color w:val="auto"/>
          <w:sz w:val="28"/>
          <w:szCs w:val="28"/>
          <w:u w:val="none"/>
        </w:rPr>
        <w:t>ONSERVATION DISTRICT</w:t>
      </w:r>
      <w:r w:rsidRPr="002C0592">
        <w:rPr>
          <w:rStyle w:val="Hyperlink"/>
          <w:rFonts w:asciiTheme="majorHAnsi" w:hAnsiTheme="majorHAnsi" w:cstheme="majorHAnsi"/>
          <w:bCs/>
          <w:caps/>
          <w:color w:val="auto"/>
          <w:sz w:val="28"/>
          <w:szCs w:val="28"/>
          <w:u w:val="none"/>
        </w:rPr>
        <w:t xml:space="preserve"> </w:t>
      </w:r>
      <w:r w:rsidR="00964DAB">
        <w:rPr>
          <w:rStyle w:val="Hyperlink"/>
          <w:rFonts w:asciiTheme="majorHAnsi" w:hAnsiTheme="majorHAnsi" w:cstheme="majorHAnsi"/>
          <w:bCs/>
          <w:caps/>
          <w:color w:val="auto"/>
          <w:sz w:val="28"/>
          <w:szCs w:val="28"/>
          <w:u w:val="none"/>
        </w:rPr>
        <w:t>WATER RESERVATIONS</w:t>
      </w:r>
      <w:bookmarkEnd w:id="86"/>
    </w:p>
    <w:p w14:paraId="6AF2121A" w14:textId="77777777" w:rsidR="00441EE1" w:rsidRPr="002C0592" w:rsidRDefault="00441EE1" w:rsidP="007D6314">
      <w:pPr>
        <w:rPr>
          <w:rStyle w:val="Hyperlink"/>
          <w:rFonts w:asciiTheme="majorHAnsi" w:hAnsiTheme="majorHAnsi" w:cstheme="majorHAnsi"/>
          <w:b/>
          <w:caps/>
          <w:color w:val="auto"/>
          <w:sz w:val="28"/>
          <w:szCs w:val="28"/>
          <w:u w:val="none"/>
        </w:rPr>
      </w:pPr>
    </w:p>
    <w:p w14:paraId="0D5C5F2E" w14:textId="69E4972E" w:rsidR="00441EE1" w:rsidRPr="00052FE1" w:rsidRDefault="00441EE1" w:rsidP="00441EE1">
      <w:pPr>
        <w:rPr>
          <w:rFonts w:asciiTheme="majorHAnsi" w:hAnsiTheme="majorHAnsi" w:cstheme="majorHAnsi"/>
          <w:b/>
          <w:bCs/>
        </w:rPr>
      </w:pPr>
      <w:hyperlink r:id="rId99" w:history="1">
        <w:r w:rsidRPr="00052FE1">
          <w:rPr>
            <w:rStyle w:val="Hyperlink"/>
            <w:rFonts w:asciiTheme="majorHAnsi" w:hAnsiTheme="majorHAnsi" w:cstheme="majorHAnsi"/>
            <w:b/>
            <w:bCs/>
          </w:rPr>
          <w:t>See Water Reservations</w:t>
        </w:r>
      </w:hyperlink>
      <w:r w:rsidRPr="00052FE1">
        <w:rPr>
          <w:rFonts w:asciiTheme="majorHAnsi" w:hAnsiTheme="majorHAnsi" w:cstheme="majorHAnsi"/>
          <w:b/>
          <w:bCs/>
        </w:rPr>
        <w:t xml:space="preserve"> </w:t>
      </w:r>
    </w:p>
    <w:sectPr w:rsidR="00441EE1" w:rsidRPr="00052FE1" w:rsidSect="00E97122">
      <w:headerReference w:type="even" r:id="rId100"/>
      <w:headerReference w:type="default" r:id="rId101"/>
      <w:footerReference w:type="even" r:id="rId102"/>
      <w:footerReference w:type="default" r:id="rId103"/>
      <w:headerReference w:type="first" r:id="rId104"/>
      <w:footerReference w:type="first" r:id="rId105"/>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7BBF7" w14:textId="77777777" w:rsidR="005D3601" w:rsidRDefault="005D3601">
      <w:r>
        <w:separator/>
      </w:r>
    </w:p>
  </w:endnote>
  <w:endnote w:type="continuationSeparator" w:id="0">
    <w:p w14:paraId="0BCD536D" w14:textId="77777777" w:rsidR="005D3601" w:rsidRDefault="005D3601">
      <w:r>
        <w:continuationSeparator/>
      </w:r>
    </w:p>
  </w:endnote>
  <w:endnote w:type="continuationNotice" w:id="1">
    <w:p w14:paraId="0D49653D" w14:textId="77777777" w:rsidR="005D3601" w:rsidRDefault="005D3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79B4C1B-3FED-49BF-933A-3139B6606DDE}"/>
  </w:font>
  <w:font w:name="Calibri">
    <w:panose1 w:val="020F0502020204030204"/>
    <w:charset w:val="00"/>
    <w:family w:val="swiss"/>
    <w:pitch w:val="variable"/>
    <w:sig w:usb0="E4002EFF" w:usb1="C200247B" w:usb2="00000009" w:usb3="00000000" w:csb0="000001FF" w:csb1="00000000"/>
    <w:embedRegular r:id="rId2" w:fontKey="{030444E6-A197-4092-A493-715A192314F0}"/>
    <w:embedBold r:id="rId3" w:fontKey="{301F44C7-410A-4DF6-A493-8066597FB2E4}"/>
    <w:embedItalic r:id="rId4" w:fontKey="{25E0B93C-1C36-436E-910D-577AE5C23E5A}"/>
    <w:embedBoldItalic r:id="rId5" w:fontKey="{DE99B4D7-9B62-453A-AB99-C6360B3FE42D}"/>
  </w:font>
  <w:font w:name="Georgia">
    <w:panose1 w:val="02040502050405020303"/>
    <w:charset w:val="00"/>
    <w:family w:val="roman"/>
    <w:pitch w:val="variable"/>
    <w:sig w:usb0="00000287" w:usb1="00000000" w:usb2="00000000" w:usb3="00000000" w:csb0="0000009F" w:csb1="00000000"/>
    <w:embedRegular r:id="rId6" w:fontKey="{D545ED58-FB6A-4074-81B0-F211C91603DD}"/>
    <w:embedItalic r:id="rId7" w:fontKey="{1FEF4A70-6493-4707-B757-FF4E67EF23A8}"/>
  </w:font>
  <w:font w:name="Century Gothic">
    <w:panose1 w:val="020B0502020202020204"/>
    <w:charset w:val="00"/>
    <w:family w:val="swiss"/>
    <w:pitch w:val="variable"/>
    <w:sig w:usb0="00000287" w:usb1="00000000" w:usb2="00000000" w:usb3="00000000" w:csb0="0000009F" w:csb1="00000000"/>
    <w:embedRegular r:id="rId8" w:fontKey="{0B140D81-0432-40BF-AB44-3EB36F60B32B}"/>
    <w:embedBold r:id="rId9" w:fontKey="{266354C1-A48D-4DD1-8BBC-C8556396EA3C}"/>
  </w:font>
  <w:font w:name="Cambria">
    <w:panose1 w:val="02040503050406030204"/>
    <w:charset w:val="00"/>
    <w:family w:val="roman"/>
    <w:pitch w:val="variable"/>
    <w:sig w:usb0="E00006FF" w:usb1="420024FF" w:usb2="02000000" w:usb3="00000000" w:csb0="0000019F" w:csb1="00000000"/>
    <w:embedRegular r:id="rId10" w:fontKey="{B512B1EF-9D9B-4BA3-BBF0-255E5312C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5FEE" w14:textId="77777777" w:rsidR="004C0F59" w:rsidRDefault="004C0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2D33" w14:textId="4F152E00" w:rsidR="00A22D69" w:rsidRDefault="00C309DE">
    <w:pPr>
      <w:pBdr>
        <w:top w:val="nil"/>
        <w:left w:val="nil"/>
        <w:bottom w:val="nil"/>
        <w:right w:val="nil"/>
        <w:between w:val="nil"/>
      </w:pBdr>
      <w:tabs>
        <w:tab w:val="center" w:pos="4680"/>
        <w:tab w:val="right" w:pos="9360"/>
      </w:tabs>
      <w:rPr>
        <w:color w:val="000000"/>
        <w:sz w:val="16"/>
        <w:szCs w:val="16"/>
      </w:rPr>
    </w:pPr>
    <w:r>
      <w:rPr>
        <w:color w:val="000000"/>
        <w:sz w:val="16"/>
        <w:szCs w:val="16"/>
      </w:rPr>
      <w:tab/>
    </w:r>
    <w:r>
      <w:rPr>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D21A9">
      <w:rPr>
        <w:b/>
        <w:noProof/>
        <w:color w:val="000000"/>
        <w:sz w:val="16"/>
        <w:szCs w:val="16"/>
      </w:rPr>
      <w:t>2</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D21A9">
      <w:rPr>
        <w:b/>
        <w:noProof/>
        <w:color w:val="000000"/>
        <w:sz w:val="16"/>
        <w:szCs w:val="16"/>
      </w:rPr>
      <w:t>3</w:t>
    </w:r>
    <w:r>
      <w:rPr>
        <w:b/>
        <w:color w:val="000000"/>
        <w:sz w:val="16"/>
        <w:szCs w:val="16"/>
      </w:rPr>
      <w:fldChar w:fldCharType="end"/>
    </w:r>
  </w:p>
  <w:p w14:paraId="646AF496" w14:textId="77777777" w:rsidR="00A22D69" w:rsidRDefault="00A22D69">
    <w:pPr>
      <w:pBdr>
        <w:top w:val="nil"/>
        <w:left w:val="nil"/>
        <w:bottom w:val="nil"/>
        <w:right w:val="nil"/>
        <w:between w:val="nil"/>
      </w:pBdr>
      <w:spacing w:line="276" w:lineRule="auto"/>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F51C" w14:textId="77777777" w:rsidR="006F18A4" w:rsidRDefault="006F18A4" w:rsidP="006F18A4">
    <w:pPr>
      <w:spacing w:line="258" w:lineRule="auto"/>
      <w:jc w:val="center"/>
    </w:pPr>
  </w:p>
  <w:p w14:paraId="0979896B" w14:textId="77777777" w:rsidR="00E97122" w:rsidRDefault="00E97122" w:rsidP="00E97122">
    <w:pPr>
      <w:spacing w:line="258" w:lineRule="auto"/>
      <w:jc w:val="right"/>
    </w:pPr>
    <w:r>
      <w:t>DNRC CONSERVATION DISTRICTS BUREAU</w:t>
    </w:r>
  </w:p>
  <w:p w14:paraId="56281F5E" w14:textId="6E418243" w:rsidR="00E97122" w:rsidRDefault="00E97122" w:rsidP="00E97122">
    <w:pPr>
      <w:spacing w:line="258" w:lineRule="auto"/>
      <w:jc w:val="right"/>
    </w:pPr>
    <w:r>
      <w:t>UP</w:t>
    </w:r>
    <w:r w:rsidR="001C2429">
      <w:t>D</w:t>
    </w:r>
    <w:r>
      <w:t>ATED</w:t>
    </w:r>
    <w:r w:rsidR="001437A2">
      <w:t xml:space="preserve"> JUNE</w:t>
    </w:r>
    <w:r>
      <w:t xml:space="preserve"> 202</w:t>
    </w:r>
    <w:r w:rsidR="000574E2">
      <w:t>5</w:t>
    </w:r>
  </w:p>
  <w:p w14:paraId="60EB99AA" w14:textId="211C4FA5" w:rsidR="006F18A4" w:rsidRDefault="006F18A4" w:rsidP="00E97122">
    <w:pPr>
      <w:spacing w:line="258" w:lineRule="auto"/>
      <w:jc w:val="right"/>
    </w:pPr>
    <w:hyperlink r:id="rId1">
      <w:r>
        <w:rPr>
          <w:color w:val="0000FF"/>
          <w:u w:val="single"/>
        </w:rPr>
        <w:t>LINK TO DNRC/CDB TRAINING SITE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3C9AB" w14:textId="77777777" w:rsidR="005D3601" w:rsidRDefault="005D3601">
      <w:r>
        <w:separator/>
      </w:r>
    </w:p>
  </w:footnote>
  <w:footnote w:type="continuationSeparator" w:id="0">
    <w:p w14:paraId="59BEFECF" w14:textId="77777777" w:rsidR="005D3601" w:rsidRDefault="005D3601">
      <w:r>
        <w:continuationSeparator/>
      </w:r>
    </w:p>
  </w:footnote>
  <w:footnote w:type="continuationNotice" w:id="1">
    <w:p w14:paraId="7B84B4E8" w14:textId="77777777" w:rsidR="005D3601" w:rsidRDefault="005D3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E143" w14:textId="77777777" w:rsidR="004C0F59" w:rsidRDefault="004C0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0B709D" w14:paraId="6A94F948" w14:textId="77777777" w:rsidTr="730B709D">
      <w:trPr>
        <w:trHeight w:val="300"/>
      </w:trPr>
      <w:tc>
        <w:tcPr>
          <w:tcW w:w="3120" w:type="dxa"/>
        </w:tcPr>
        <w:p w14:paraId="158A6F0D" w14:textId="0F212CE1" w:rsidR="730B709D" w:rsidRDefault="730B709D" w:rsidP="730B709D">
          <w:pPr>
            <w:pStyle w:val="Header"/>
            <w:ind w:left="-115"/>
          </w:pPr>
        </w:p>
      </w:tc>
      <w:tc>
        <w:tcPr>
          <w:tcW w:w="3120" w:type="dxa"/>
        </w:tcPr>
        <w:p w14:paraId="37DA366A" w14:textId="75DD989C" w:rsidR="730B709D" w:rsidRDefault="730B709D" w:rsidP="730B709D">
          <w:pPr>
            <w:pStyle w:val="Header"/>
            <w:jc w:val="center"/>
          </w:pPr>
        </w:p>
      </w:tc>
      <w:tc>
        <w:tcPr>
          <w:tcW w:w="3120" w:type="dxa"/>
        </w:tcPr>
        <w:p w14:paraId="7A27AE01" w14:textId="3CA7876F" w:rsidR="730B709D" w:rsidRDefault="730B709D" w:rsidP="730B709D">
          <w:pPr>
            <w:pStyle w:val="Header"/>
            <w:ind w:right="-115"/>
            <w:jc w:val="right"/>
          </w:pPr>
        </w:p>
      </w:tc>
    </w:tr>
  </w:tbl>
  <w:p w14:paraId="37B0F4FA" w14:textId="1C81DDBB" w:rsidR="009F69F1" w:rsidRDefault="009F69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855129"/>
      <w:docPartObj>
        <w:docPartGallery w:val="Watermarks"/>
        <w:docPartUnique/>
      </w:docPartObj>
    </w:sdtPr>
    <w:sdtContent>
      <w:p w14:paraId="674ECE57" w14:textId="13FD8060" w:rsidR="008836FC" w:rsidRDefault="004C0F59">
        <w:pPr>
          <w:pStyle w:val="Header"/>
        </w:pPr>
        <w:r>
          <w:rPr>
            <w:noProof/>
          </w:rPr>
          <w:pict w14:anchorId="3A429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817"/>
    <w:multiLevelType w:val="multilevel"/>
    <w:tmpl w:val="0924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80807"/>
    <w:multiLevelType w:val="multilevel"/>
    <w:tmpl w:val="2D545B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9473BE"/>
    <w:multiLevelType w:val="multilevel"/>
    <w:tmpl w:val="3496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02946"/>
    <w:multiLevelType w:val="hybridMultilevel"/>
    <w:tmpl w:val="4DD2F04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6565156"/>
    <w:multiLevelType w:val="multilevel"/>
    <w:tmpl w:val="0BFAC2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76F507C"/>
    <w:multiLevelType w:val="multilevel"/>
    <w:tmpl w:val="C1F8E42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79E7120"/>
    <w:multiLevelType w:val="multilevel"/>
    <w:tmpl w:val="70DE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255B2"/>
    <w:multiLevelType w:val="multilevel"/>
    <w:tmpl w:val="AF2477C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B613837"/>
    <w:multiLevelType w:val="multilevel"/>
    <w:tmpl w:val="B1280242"/>
    <w:lvl w:ilvl="0">
      <w:start w:val="1"/>
      <w:numFmt w:val="bullet"/>
      <w:lvlText w:val="●"/>
      <w:lvlJc w:val="left"/>
      <w:pPr>
        <w:ind w:left="720" w:hanging="360"/>
      </w:pPr>
      <w:rPr>
        <w:rFonts w:ascii="Arial" w:eastAsia="Arial" w:hAnsi="Arial" w:cs="Arial"/>
        <w:vertAlign w:val="baseline"/>
      </w:rPr>
    </w:lvl>
    <w:lvl w:ilvl="1">
      <w:start w:val="7"/>
      <w:numFmt w:val="upperRoman"/>
      <w:lvlText w:val="%2."/>
      <w:lvlJc w:val="left"/>
      <w:pPr>
        <w:ind w:left="2160" w:hanging="72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119E1FDC"/>
    <w:multiLevelType w:val="multilevel"/>
    <w:tmpl w:val="F294A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9967D6"/>
    <w:multiLevelType w:val="multilevel"/>
    <w:tmpl w:val="8F9A7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C69188E"/>
    <w:multiLevelType w:val="hybridMultilevel"/>
    <w:tmpl w:val="71B246EE"/>
    <w:lvl w:ilvl="0" w:tplc="79147EE0">
      <w:start w:val="1"/>
      <w:numFmt w:val="bullet"/>
      <w:lvlText w:val="•"/>
      <w:lvlJc w:val="left"/>
      <w:pPr>
        <w:tabs>
          <w:tab w:val="num" w:pos="720"/>
        </w:tabs>
        <w:ind w:left="720" w:hanging="360"/>
      </w:pPr>
      <w:rPr>
        <w:rFonts w:ascii="Times New Roman" w:hAnsi="Times New Roman" w:hint="default"/>
      </w:rPr>
    </w:lvl>
    <w:lvl w:ilvl="1" w:tplc="F4AC063C" w:tentative="1">
      <w:start w:val="1"/>
      <w:numFmt w:val="bullet"/>
      <w:lvlText w:val="•"/>
      <w:lvlJc w:val="left"/>
      <w:pPr>
        <w:tabs>
          <w:tab w:val="num" w:pos="1440"/>
        </w:tabs>
        <w:ind w:left="1440" w:hanging="360"/>
      </w:pPr>
      <w:rPr>
        <w:rFonts w:ascii="Times New Roman" w:hAnsi="Times New Roman" w:hint="default"/>
      </w:rPr>
    </w:lvl>
    <w:lvl w:ilvl="2" w:tplc="A740C544" w:tentative="1">
      <w:start w:val="1"/>
      <w:numFmt w:val="bullet"/>
      <w:lvlText w:val="•"/>
      <w:lvlJc w:val="left"/>
      <w:pPr>
        <w:tabs>
          <w:tab w:val="num" w:pos="2160"/>
        </w:tabs>
        <w:ind w:left="2160" w:hanging="360"/>
      </w:pPr>
      <w:rPr>
        <w:rFonts w:ascii="Times New Roman" w:hAnsi="Times New Roman" w:hint="default"/>
      </w:rPr>
    </w:lvl>
    <w:lvl w:ilvl="3" w:tplc="5590E860" w:tentative="1">
      <w:start w:val="1"/>
      <w:numFmt w:val="bullet"/>
      <w:lvlText w:val="•"/>
      <w:lvlJc w:val="left"/>
      <w:pPr>
        <w:tabs>
          <w:tab w:val="num" w:pos="2880"/>
        </w:tabs>
        <w:ind w:left="2880" w:hanging="360"/>
      </w:pPr>
      <w:rPr>
        <w:rFonts w:ascii="Times New Roman" w:hAnsi="Times New Roman" w:hint="default"/>
      </w:rPr>
    </w:lvl>
    <w:lvl w:ilvl="4" w:tplc="299A584A" w:tentative="1">
      <w:start w:val="1"/>
      <w:numFmt w:val="bullet"/>
      <w:lvlText w:val="•"/>
      <w:lvlJc w:val="left"/>
      <w:pPr>
        <w:tabs>
          <w:tab w:val="num" w:pos="3600"/>
        </w:tabs>
        <w:ind w:left="3600" w:hanging="360"/>
      </w:pPr>
      <w:rPr>
        <w:rFonts w:ascii="Times New Roman" w:hAnsi="Times New Roman" w:hint="default"/>
      </w:rPr>
    </w:lvl>
    <w:lvl w:ilvl="5" w:tplc="8E7CCEDA" w:tentative="1">
      <w:start w:val="1"/>
      <w:numFmt w:val="bullet"/>
      <w:lvlText w:val="•"/>
      <w:lvlJc w:val="left"/>
      <w:pPr>
        <w:tabs>
          <w:tab w:val="num" w:pos="4320"/>
        </w:tabs>
        <w:ind w:left="4320" w:hanging="360"/>
      </w:pPr>
      <w:rPr>
        <w:rFonts w:ascii="Times New Roman" w:hAnsi="Times New Roman" w:hint="default"/>
      </w:rPr>
    </w:lvl>
    <w:lvl w:ilvl="6" w:tplc="3280E7FA" w:tentative="1">
      <w:start w:val="1"/>
      <w:numFmt w:val="bullet"/>
      <w:lvlText w:val="•"/>
      <w:lvlJc w:val="left"/>
      <w:pPr>
        <w:tabs>
          <w:tab w:val="num" w:pos="5040"/>
        </w:tabs>
        <w:ind w:left="5040" w:hanging="360"/>
      </w:pPr>
      <w:rPr>
        <w:rFonts w:ascii="Times New Roman" w:hAnsi="Times New Roman" w:hint="default"/>
      </w:rPr>
    </w:lvl>
    <w:lvl w:ilvl="7" w:tplc="E7064FEE" w:tentative="1">
      <w:start w:val="1"/>
      <w:numFmt w:val="bullet"/>
      <w:lvlText w:val="•"/>
      <w:lvlJc w:val="left"/>
      <w:pPr>
        <w:tabs>
          <w:tab w:val="num" w:pos="5760"/>
        </w:tabs>
        <w:ind w:left="5760" w:hanging="360"/>
      </w:pPr>
      <w:rPr>
        <w:rFonts w:ascii="Times New Roman" w:hAnsi="Times New Roman" w:hint="default"/>
      </w:rPr>
    </w:lvl>
    <w:lvl w:ilvl="8" w:tplc="B25E3A8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167B0E"/>
    <w:multiLevelType w:val="hybridMultilevel"/>
    <w:tmpl w:val="15AA5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2464FE"/>
    <w:multiLevelType w:val="hybridMultilevel"/>
    <w:tmpl w:val="3E44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27E98"/>
    <w:multiLevelType w:val="multilevel"/>
    <w:tmpl w:val="C6B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D4393"/>
    <w:multiLevelType w:val="hybridMultilevel"/>
    <w:tmpl w:val="37BC6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25952"/>
    <w:multiLevelType w:val="hybridMultilevel"/>
    <w:tmpl w:val="B780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1228E"/>
    <w:multiLevelType w:val="multilevel"/>
    <w:tmpl w:val="96B8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C263B"/>
    <w:multiLevelType w:val="multilevel"/>
    <w:tmpl w:val="B84CE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627CAF"/>
    <w:multiLevelType w:val="hybridMultilevel"/>
    <w:tmpl w:val="14263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7362AD"/>
    <w:multiLevelType w:val="hybridMultilevel"/>
    <w:tmpl w:val="A232C7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1AA108A"/>
    <w:multiLevelType w:val="multilevel"/>
    <w:tmpl w:val="502E500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15:restartNumberingAfterBreak="0">
    <w:nsid w:val="340F6052"/>
    <w:multiLevelType w:val="hybridMultilevel"/>
    <w:tmpl w:val="BF3AA31E"/>
    <w:lvl w:ilvl="0" w:tplc="FFFFFFFF">
      <w:start w:val="1"/>
      <w:numFmt w:val="decimal"/>
      <w:lvlText w:val="%1."/>
      <w:lvlJc w:val="left"/>
      <w:pPr>
        <w:ind w:left="360" w:hanging="360"/>
      </w:pPr>
    </w:lvl>
    <w:lvl w:ilvl="1" w:tplc="0409000F">
      <w:start w:val="1"/>
      <w:numFmt w:val="decimal"/>
      <w:lvlText w:val="%2."/>
      <w:lvlJc w:val="left"/>
      <w:pPr>
        <w:ind w:left="36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9EC6397"/>
    <w:multiLevelType w:val="multilevel"/>
    <w:tmpl w:val="CB6E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E0554"/>
    <w:multiLevelType w:val="multilevel"/>
    <w:tmpl w:val="53D8E3D4"/>
    <w:lvl w:ilvl="0">
      <w:start w:val="1"/>
      <w:numFmt w:val="decimal"/>
      <w:lvlText w:val="%1."/>
      <w:lvlJc w:val="left"/>
      <w:pPr>
        <w:ind w:left="360" w:hanging="360"/>
      </w:pPr>
      <w:rPr>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5" w15:restartNumberingAfterBreak="0">
    <w:nsid w:val="3EEE7C5C"/>
    <w:multiLevelType w:val="multilevel"/>
    <w:tmpl w:val="6992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0D4C57"/>
    <w:multiLevelType w:val="multilevel"/>
    <w:tmpl w:val="B510C798"/>
    <w:lvl w:ilvl="0">
      <w:start w:val="1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1192D53"/>
    <w:multiLevelType w:val="multilevel"/>
    <w:tmpl w:val="0C78C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190750C"/>
    <w:multiLevelType w:val="hybridMultilevel"/>
    <w:tmpl w:val="7B280CC6"/>
    <w:lvl w:ilvl="0" w:tplc="0409000F">
      <w:start w:val="1"/>
      <w:numFmt w:val="decimal"/>
      <w:lvlText w:val="%1."/>
      <w:lvlJc w:val="left"/>
      <w:pPr>
        <w:ind w:left="720" w:hanging="360"/>
      </w:pPr>
    </w:lvl>
    <w:lvl w:ilvl="1" w:tplc="670468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D33965"/>
    <w:multiLevelType w:val="hybridMultilevel"/>
    <w:tmpl w:val="50762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9A11B3"/>
    <w:multiLevelType w:val="multilevel"/>
    <w:tmpl w:val="67989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27977"/>
    <w:multiLevelType w:val="hybridMultilevel"/>
    <w:tmpl w:val="496AF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A7549"/>
    <w:multiLevelType w:val="multilevel"/>
    <w:tmpl w:val="8E42161E"/>
    <w:lvl w:ilvl="0">
      <w:start w:val="1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6717F51"/>
    <w:multiLevelType w:val="multilevel"/>
    <w:tmpl w:val="2CF0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AE2DA5"/>
    <w:multiLevelType w:val="multilevel"/>
    <w:tmpl w:val="BF42BCC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C8346E7"/>
    <w:multiLevelType w:val="multilevel"/>
    <w:tmpl w:val="A890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8BE435"/>
    <w:multiLevelType w:val="hybridMultilevel"/>
    <w:tmpl w:val="22A09FE8"/>
    <w:lvl w:ilvl="0" w:tplc="F6CA3458">
      <w:start w:val="1"/>
      <w:numFmt w:val="decimal"/>
      <w:lvlText w:val="%1."/>
      <w:lvlJc w:val="left"/>
      <w:pPr>
        <w:ind w:left="720" w:hanging="360"/>
      </w:pPr>
    </w:lvl>
    <w:lvl w:ilvl="1" w:tplc="9CF259AA">
      <w:start w:val="1"/>
      <w:numFmt w:val="lowerLetter"/>
      <w:lvlText w:val="%2."/>
      <w:lvlJc w:val="left"/>
      <w:pPr>
        <w:ind w:left="1440" w:hanging="360"/>
      </w:pPr>
    </w:lvl>
    <w:lvl w:ilvl="2" w:tplc="4580C0AC">
      <w:start w:val="1"/>
      <w:numFmt w:val="lowerRoman"/>
      <w:lvlText w:val="%3."/>
      <w:lvlJc w:val="right"/>
      <w:pPr>
        <w:ind w:left="2160" w:hanging="180"/>
      </w:pPr>
    </w:lvl>
    <w:lvl w:ilvl="3" w:tplc="32A2F326">
      <w:start w:val="1"/>
      <w:numFmt w:val="decimal"/>
      <w:lvlText w:val="%4."/>
      <w:lvlJc w:val="left"/>
      <w:pPr>
        <w:ind w:left="2880" w:hanging="360"/>
      </w:pPr>
    </w:lvl>
    <w:lvl w:ilvl="4" w:tplc="97320310">
      <w:start w:val="1"/>
      <w:numFmt w:val="lowerLetter"/>
      <w:lvlText w:val="%5."/>
      <w:lvlJc w:val="left"/>
      <w:pPr>
        <w:ind w:left="3600" w:hanging="360"/>
      </w:pPr>
    </w:lvl>
    <w:lvl w:ilvl="5" w:tplc="E85CA430">
      <w:start w:val="1"/>
      <w:numFmt w:val="lowerRoman"/>
      <w:lvlText w:val="%6."/>
      <w:lvlJc w:val="right"/>
      <w:pPr>
        <w:ind w:left="4320" w:hanging="180"/>
      </w:pPr>
    </w:lvl>
    <w:lvl w:ilvl="6" w:tplc="51688176">
      <w:start w:val="1"/>
      <w:numFmt w:val="decimal"/>
      <w:lvlText w:val="%7."/>
      <w:lvlJc w:val="left"/>
      <w:pPr>
        <w:ind w:left="5040" w:hanging="360"/>
      </w:pPr>
    </w:lvl>
    <w:lvl w:ilvl="7" w:tplc="13B8CECE">
      <w:start w:val="1"/>
      <w:numFmt w:val="lowerLetter"/>
      <w:lvlText w:val="%8."/>
      <w:lvlJc w:val="left"/>
      <w:pPr>
        <w:ind w:left="5760" w:hanging="360"/>
      </w:pPr>
    </w:lvl>
    <w:lvl w:ilvl="8" w:tplc="52C81CD6">
      <w:start w:val="1"/>
      <w:numFmt w:val="lowerRoman"/>
      <w:lvlText w:val="%9."/>
      <w:lvlJc w:val="right"/>
      <w:pPr>
        <w:ind w:left="6480" w:hanging="180"/>
      </w:pPr>
    </w:lvl>
  </w:abstractNum>
  <w:abstractNum w:abstractNumId="37" w15:restartNumberingAfterBreak="0">
    <w:nsid w:val="600C77E0"/>
    <w:multiLevelType w:val="multilevel"/>
    <w:tmpl w:val="36CED768"/>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3AC18B8"/>
    <w:multiLevelType w:val="multilevel"/>
    <w:tmpl w:val="FCEC8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685537F"/>
    <w:multiLevelType w:val="multilevel"/>
    <w:tmpl w:val="CB94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1968F2"/>
    <w:multiLevelType w:val="hybridMultilevel"/>
    <w:tmpl w:val="DFC8B35C"/>
    <w:lvl w:ilvl="0" w:tplc="01C67D5E">
      <w:numFmt w:val="bullet"/>
      <w:lvlText w:val=""/>
      <w:lvlJc w:val="left"/>
      <w:pPr>
        <w:ind w:left="540" w:hanging="360"/>
      </w:pPr>
      <w:rPr>
        <w:rFonts w:ascii="Symbol" w:eastAsia="Times New Roman" w:hAnsi="Symbo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1" w15:restartNumberingAfterBreak="0">
    <w:nsid w:val="71594507"/>
    <w:multiLevelType w:val="multilevel"/>
    <w:tmpl w:val="B29A6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52B33DA"/>
    <w:multiLevelType w:val="hybridMultilevel"/>
    <w:tmpl w:val="F49E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3123D6"/>
    <w:multiLevelType w:val="multilevel"/>
    <w:tmpl w:val="FAD69C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D9F203A"/>
    <w:multiLevelType w:val="hybridMultilevel"/>
    <w:tmpl w:val="29BED3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73239867">
    <w:abstractNumId w:val="38"/>
  </w:num>
  <w:num w:numId="2" w16cid:durableId="1341355390">
    <w:abstractNumId w:val="8"/>
  </w:num>
  <w:num w:numId="3" w16cid:durableId="1025642633">
    <w:abstractNumId w:val="27"/>
  </w:num>
  <w:num w:numId="4" w16cid:durableId="924151012">
    <w:abstractNumId w:val="43"/>
  </w:num>
  <w:num w:numId="5" w16cid:durableId="490369211">
    <w:abstractNumId w:val="9"/>
  </w:num>
  <w:num w:numId="6" w16cid:durableId="1027295570">
    <w:abstractNumId w:val="1"/>
  </w:num>
  <w:num w:numId="7" w16cid:durableId="88933268">
    <w:abstractNumId w:val="24"/>
  </w:num>
  <w:num w:numId="8" w16cid:durableId="474612458">
    <w:abstractNumId w:val="41"/>
  </w:num>
  <w:num w:numId="9" w16cid:durableId="1036080689">
    <w:abstractNumId w:val="18"/>
  </w:num>
  <w:num w:numId="10" w16cid:durableId="2099598373">
    <w:abstractNumId w:val="40"/>
  </w:num>
  <w:num w:numId="11" w16cid:durableId="1980722852">
    <w:abstractNumId w:val="31"/>
  </w:num>
  <w:num w:numId="12" w16cid:durableId="1559701355">
    <w:abstractNumId w:val="42"/>
  </w:num>
  <w:num w:numId="13" w16cid:durableId="1125004005">
    <w:abstractNumId w:val="30"/>
  </w:num>
  <w:num w:numId="14" w16cid:durableId="1321351566">
    <w:abstractNumId w:val="0"/>
  </w:num>
  <w:num w:numId="15" w16cid:durableId="676276473">
    <w:abstractNumId w:val="39"/>
  </w:num>
  <w:num w:numId="16" w16cid:durableId="749815169">
    <w:abstractNumId w:val="17"/>
  </w:num>
  <w:num w:numId="17" w16cid:durableId="1925803206">
    <w:abstractNumId w:val="25"/>
  </w:num>
  <w:num w:numId="18" w16cid:durableId="926579090">
    <w:abstractNumId w:val="23"/>
  </w:num>
  <w:num w:numId="19" w16cid:durableId="1832327040">
    <w:abstractNumId w:val="28"/>
  </w:num>
  <w:num w:numId="20" w16cid:durableId="2020427945">
    <w:abstractNumId w:val="29"/>
  </w:num>
  <w:num w:numId="21" w16cid:durableId="28921567">
    <w:abstractNumId w:val="35"/>
  </w:num>
  <w:num w:numId="22" w16cid:durableId="2098166695">
    <w:abstractNumId w:val="2"/>
  </w:num>
  <w:num w:numId="23" w16cid:durableId="1987198654">
    <w:abstractNumId w:val="14"/>
  </w:num>
  <w:num w:numId="24" w16cid:durableId="145903455">
    <w:abstractNumId w:val="15"/>
  </w:num>
  <w:num w:numId="25" w16cid:durableId="1412266570">
    <w:abstractNumId w:val="16"/>
  </w:num>
  <w:num w:numId="26" w16cid:durableId="2088530341">
    <w:abstractNumId w:val="13"/>
  </w:num>
  <w:num w:numId="27" w16cid:durableId="245379776">
    <w:abstractNumId w:val="33"/>
  </w:num>
  <w:num w:numId="28" w16cid:durableId="1692415286">
    <w:abstractNumId w:val="32"/>
  </w:num>
  <w:num w:numId="29" w16cid:durableId="1633092597">
    <w:abstractNumId w:val="26"/>
  </w:num>
  <w:num w:numId="30" w16cid:durableId="721825840">
    <w:abstractNumId w:val="37"/>
  </w:num>
  <w:num w:numId="31" w16cid:durableId="1938446413">
    <w:abstractNumId w:val="6"/>
  </w:num>
  <w:num w:numId="32" w16cid:durableId="897060059">
    <w:abstractNumId w:val="34"/>
  </w:num>
  <w:num w:numId="33" w16cid:durableId="2785195">
    <w:abstractNumId w:val="21"/>
  </w:num>
  <w:num w:numId="34" w16cid:durableId="1164470657">
    <w:abstractNumId w:val="11"/>
  </w:num>
  <w:num w:numId="35" w16cid:durableId="1977179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81981263">
    <w:abstractNumId w:val="7"/>
  </w:num>
  <w:num w:numId="37" w16cid:durableId="865993802">
    <w:abstractNumId w:val="20"/>
  </w:num>
  <w:num w:numId="38" w16cid:durableId="1777284838">
    <w:abstractNumId w:val="22"/>
  </w:num>
  <w:num w:numId="39" w16cid:durableId="767426810">
    <w:abstractNumId w:val="12"/>
  </w:num>
  <w:num w:numId="40" w16cid:durableId="1346056214">
    <w:abstractNumId w:val="5"/>
  </w:num>
  <w:num w:numId="41" w16cid:durableId="1051730009">
    <w:abstractNumId w:val="4"/>
  </w:num>
  <w:num w:numId="42" w16cid:durableId="637026995">
    <w:abstractNumId w:val="3"/>
  </w:num>
  <w:num w:numId="43" w16cid:durableId="136118297">
    <w:abstractNumId w:val="44"/>
  </w:num>
  <w:num w:numId="44" w16cid:durableId="797988293">
    <w:abstractNumId w:val="19"/>
  </w:num>
  <w:num w:numId="45" w16cid:durableId="12705072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ocumentProtection w:edit="comments"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D69"/>
    <w:rsid w:val="00000C87"/>
    <w:rsid w:val="000036CE"/>
    <w:rsid w:val="00004949"/>
    <w:rsid w:val="00005E08"/>
    <w:rsid w:val="0000701A"/>
    <w:rsid w:val="000124A5"/>
    <w:rsid w:val="0001416B"/>
    <w:rsid w:val="000169D1"/>
    <w:rsid w:val="00024089"/>
    <w:rsid w:val="00027D45"/>
    <w:rsid w:val="00030DBA"/>
    <w:rsid w:val="000323FD"/>
    <w:rsid w:val="000341A4"/>
    <w:rsid w:val="00035136"/>
    <w:rsid w:val="00035309"/>
    <w:rsid w:val="00040E89"/>
    <w:rsid w:val="000424C2"/>
    <w:rsid w:val="00042C07"/>
    <w:rsid w:val="00043B53"/>
    <w:rsid w:val="0004405F"/>
    <w:rsid w:val="00044C69"/>
    <w:rsid w:val="000467B2"/>
    <w:rsid w:val="00050656"/>
    <w:rsid w:val="000510CE"/>
    <w:rsid w:val="00051AB5"/>
    <w:rsid w:val="00052FE1"/>
    <w:rsid w:val="00053B5E"/>
    <w:rsid w:val="000574E2"/>
    <w:rsid w:val="0006044F"/>
    <w:rsid w:val="0006512D"/>
    <w:rsid w:val="00070E07"/>
    <w:rsid w:val="00072F96"/>
    <w:rsid w:val="00075944"/>
    <w:rsid w:val="0009063D"/>
    <w:rsid w:val="00097147"/>
    <w:rsid w:val="000A371F"/>
    <w:rsid w:val="000A611A"/>
    <w:rsid w:val="000A654A"/>
    <w:rsid w:val="000A7D8D"/>
    <w:rsid w:val="000B1155"/>
    <w:rsid w:val="000B1164"/>
    <w:rsid w:val="000B2DD8"/>
    <w:rsid w:val="000B3B1F"/>
    <w:rsid w:val="000B7E6F"/>
    <w:rsid w:val="000C770B"/>
    <w:rsid w:val="000D38E0"/>
    <w:rsid w:val="000D5D77"/>
    <w:rsid w:val="000D69ED"/>
    <w:rsid w:val="000D7926"/>
    <w:rsid w:val="000E5C0B"/>
    <w:rsid w:val="000E5EF6"/>
    <w:rsid w:val="000E6999"/>
    <w:rsid w:val="000F4375"/>
    <w:rsid w:val="000F48B7"/>
    <w:rsid w:val="000F6EBD"/>
    <w:rsid w:val="00101615"/>
    <w:rsid w:val="00106340"/>
    <w:rsid w:val="0010654A"/>
    <w:rsid w:val="00106E16"/>
    <w:rsid w:val="001118D0"/>
    <w:rsid w:val="00115336"/>
    <w:rsid w:val="00120623"/>
    <w:rsid w:val="00126CAF"/>
    <w:rsid w:val="00130458"/>
    <w:rsid w:val="00130FD2"/>
    <w:rsid w:val="00133179"/>
    <w:rsid w:val="00134AB5"/>
    <w:rsid w:val="00141289"/>
    <w:rsid w:val="00141B57"/>
    <w:rsid w:val="001437A2"/>
    <w:rsid w:val="00143DE1"/>
    <w:rsid w:val="0014428F"/>
    <w:rsid w:val="00146567"/>
    <w:rsid w:val="00146A39"/>
    <w:rsid w:val="001477A0"/>
    <w:rsid w:val="00151729"/>
    <w:rsid w:val="001529C5"/>
    <w:rsid w:val="001547A3"/>
    <w:rsid w:val="00155A3F"/>
    <w:rsid w:val="001568C6"/>
    <w:rsid w:val="00157B00"/>
    <w:rsid w:val="00164648"/>
    <w:rsid w:val="00173EEF"/>
    <w:rsid w:val="00175795"/>
    <w:rsid w:val="00181587"/>
    <w:rsid w:val="00182D3C"/>
    <w:rsid w:val="00184FDF"/>
    <w:rsid w:val="00186163"/>
    <w:rsid w:val="001923DC"/>
    <w:rsid w:val="00193857"/>
    <w:rsid w:val="00193970"/>
    <w:rsid w:val="00194F9A"/>
    <w:rsid w:val="00197CC0"/>
    <w:rsid w:val="001A3810"/>
    <w:rsid w:val="001A43ED"/>
    <w:rsid w:val="001A45E9"/>
    <w:rsid w:val="001A4FD9"/>
    <w:rsid w:val="001A5832"/>
    <w:rsid w:val="001B3B39"/>
    <w:rsid w:val="001B3D90"/>
    <w:rsid w:val="001B5A6C"/>
    <w:rsid w:val="001B5F69"/>
    <w:rsid w:val="001C1EA3"/>
    <w:rsid w:val="001C2429"/>
    <w:rsid w:val="001C512D"/>
    <w:rsid w:val="001D4341"/>
    <w:rsid w:val="001D6E2B"/>
    <w:rsid w:val="001D7A4E"/>
    <w:rsid w:val="001F468F"/>
    <w:rsid w:val="001F53FA"/>
    <w:rsid w:val="001F5B52"/>
    <w:rsid w:val="00200151"/>
    <w:rsid w:val="0020598D"/>
    <w:rsid w:val="0021120D"/>
    <w:rsid w:val="00212E2A"/>
    <w:rsid w:val="00213141"/>
    <w:rsid w:val="002176EE"/>
    <w:rsid w:val="002208B6"/>
    <w:rsid w:val="002219F7"/>
    <w:rsid w:val="002268E3"/>
    <w:rsid w:val="00233FFF"/>
    <w:rsid w:val="00234481"/>
    <w:rsid w:val="00236FBE"/>
    <w:rsid w:val="00237537"/>
    <w:rsid w:val="00243280"/>
    <w:rsid w:val="00244CE0"/>
    <w:rsid w:val="00245E13"/>
    <w:rsid w:val="0024634F"/>
    <w:rsid w:val="002476C8"/>
    <w:rsid w:val="00247B3A"/>
    <w:rsid w:val="00251C15"/>
    <w:rsid w:val="00253044"/>
    <w:rsid w:val="00255025"/>
    <w:rsid w:val="0025598A"/>
    <w:rsid w:val="00262E32"/>
    <w:rsid w:val="00271AAF"/>
    <w:rsid w:val="00277112"/>
    <w:rsid w:val="00287307"/>
    <w:rsid w:val="00291DF6"/>
    <w:rsid w:val="002A644F"/>
    <w:rsid w:val="002B4DAA"/>
    <w:rsid w:val="002B610B"/>
    <w:rsid w:val="002B6C65"/>
    <w:rsid w:val="002B6DED"/>
    <w:rsid w:val="002B6F18"/>
    <w:rsid w:val="002C0592"/>
    <w:rsid w:val="002D3855"/>
    <w:rsid w:val="002E006B"/>
    <w:rsid w:val="002E6D91"/>
    <w:rsid w:val="002F0A31"/>
    <w:rsid w:val="002F1401"/>
    <w:rsid w:val="002F4791"/>
    <w:rsid w:val="0030190A"/>
    <w:rsid w:val="00301D44"/>
    <w:rsid w:val="003044FA"/>
    <w:rsid w:val="00310D13"/>
    <w:rsid w:val="003143D5"/>
    <w:rsid w:val="003201B5"/>
    <w:rsid w:val="00323C29"/>
    <w:rsid w:val="003253ED"/>
    <w:rsid w:val="00333ACA"/>
    <w:rsid w:val="00334126"/>
    <w:rsid w:val="0033679D"/>
    <w:rsid w:val="00337726"/>
    <w:rsid w:val="00342878"/>
    <w:rsid w:val="003538DC"/>
    <w:rsid w:val="00355597"/>
    <w:rsid w:val="00355B4C"/>
    <w:rsid w:val="003560AD"/>
    <w:rsid w:val="00357759"/>
    <w:rsid w:val="00363778"/>
    <w:rsid w:val="00365BB7"/>
    <w:rsid w:val="003674BE"/>
    <w:rsid w:val="00367751"/>
    <w:rsid w:val="00370111"/>
    <w:rsid w:val="003728D2"/>
    <w:rsid w:val="00374CEF"/>
    <w:rsid w:val="00380918"/>
    <w:rsid w:val="003815B3"/>
    <w:rsid w:val="003837FD"/>
    <w:rsid w:val="00384346"/>
    <w:rsid w:val="0038755E"/>
    <w:rsid w:val="00391292"/>
    <w:rsid w:val="00392410"/>
    <w:rsid w:val="00395709"/>
    <w:rsid w:val="003A071E"/>
    <w:rsid w:val="003A6785"/>
    <w:rsid w:val="003B1AD5"/>
    <w:rsid w:val="003B4F81"/>
    <w:rsid w:val="003B635A"/>
    <w:rsid w:val="003BA92E"/>
    <w:rsid w:val="003C1197"/>
    <w:rsid w:val="003C3888"/>
    <w:rsid w:val="003C795E"/>
    <w:rsid w:val="003D2247"/>
    <w:rsid w:val="003D78CE"/>
    <w:rsid w:val="003E0702"/>
    <w:rsid w:val="003E0F25"/>
    <w:rsid w:val="003E311D"/>
    <w:rsid w:val="003E4071"/>
    <w:rsid w:val="003E52F7"/>
    <w:rsid w:val="003E79F7"/>
    <w:rsid w:val="003F252B"/>
    <w:rsid w:val="003F5228"/>
    <w:rsid w:val="003F6362"/>
    <w:rsid w:val="003F65C9"/>
    <w:rsid w:val="004007A2"/>
    <w:rsid w:val="00401EC2"/>
    <w:rsid w:val="00405DB5"/>
    <w:rsid w:val="00405F1B"/>
    <w:rsid w:val="004071D2"/>
    <w:rsid w:val="00407ACA"/>
    <w:rsid w:val="004101D6"/>
    <w:rsid w:val="00411555"/>
    <w:rsid w:val="004213DA"/>
    <w:rsid w:val="00423360"/>
    <w:rsid w:val="0043040C"/>
    <w:rsid w:val="00431175"/>
    <w:rsid w:val="00434323"/>
    <w:rsid w:val="00441EE1"/>
    <w:rsid w:val="00444231"/>
    <w:rsid w:val="00451386"/>
    <w:rsid w:val="00456574"/>
    <w:rsid w:val="004571A9"/>
    <w:rsid w:val="0046250B"/>
    <w:rsid w:val="00462AE2"/>
    <w:rsid w:val="00463A62"/>
    <w:rsid w:val="004642BA"/>
    <w:rsid w:val="00464976"/>
    <w:rsid w:val="00467AC1"/>
    <w:rsid w:val="0047473D"/>
    <w:rsid w:val="00475931"/>
    <w:rsid w:val="004809D0"/>
    <w:rsid w:val="00481DA1"/>
    <w:rsid w:val="00482923"/>
    <w:rsid w:val="004840C4"/>
    <w:rsid w:val="00484AEE"/>
    <w:rsid w:val="00489253"/>
    <w:rsid w:val="00490E07"/>
    <w:rsid w:val="00492A6A"/>
    <w:rsid w:val="00492BC5"/>
    <w:rsid w:val="004A2505"/>
    <w:rsid w:val="004A6EA9"/>
    <w:rsid w:val="004B19BB"/>
    <w:rsid w:val="004B2F26"/>
    <w:rsid w:val="004C002E"/>
    <w:rsid w:val="004C0F59"/>
    <w:rsid w:val="004C2779"/>
    <w:rsid w:val="004C4DA2"/>
    <w:rsid w:val="004C5B91"/>
    <w:rsid w:val="004D239B"/>
    <w:rsid w:val="004D2EB2"/>
    <w:rsid w:val="004D5754"/>
    <w:rsid w:val="004E3BA2"/>
    <w:rsid w:val="004F2B75"/>
    <w:rsid w:val="004F3660"/>
    <w:rsid w:val="00500A21"/>
    <w:rsid w:val="00501E26"/>
    <w:rsid w:val="00505597"/>
    <w:rsid w:val="00510E48"/>
    <w:rsid w:val="005148CA"/>
    <w:rsid w:val="005149AA"/>
    <w:rsid w:val="00526BF2"/>
    <w:rsid w:val="00527C6F"/>
    <w:rsid w:val="0053016B"/>
    <w:rsid w:val="00530814"/>
    <w:rsid w:val="00532CEE"/>
    <w:rsid w:val="00533215"/>
    <w:rsid w:val="0053776B"/>
    <w:rsid w:val="005414D9"/>
    <w:rsid w:val="00547512"/>
    <w:rsid w:val="005509E1"/>
    <w:rsid w:val="0055201E"/>
    <w:rsid w:val="005566CD"/>
    <w:rsid w:val="00556E5E"/>
    <w:rsid w:val="00561A48"/>
    <w:rsid w:val="00562A8F"/>
    <w:rsid w:val="005638A1"/>
    <w:rsid w:val="00563EC7"/>
    <w:rsid w:val="005668E4"/>
    <w:rsid w:val="0057227E"/>
    <w:rsid w:val="00576CDA"/>
    <w:rsid w:val="005809CB"/>
    <w:rsid w:val="00585F1A"/>
    <w:rsid w:val="00593159"/>
    <w:rsid w:val="00593915"/>
    <w:rsid w:val="005959DA"/>
    <w:rsid w:val="005A4592"/>
    <w:rsid w:val="005A4949"/>
    <w:rsid w:val="005A6D56"/>
    <w:rsid w:val="005B2740"/>
    <w:rsid w:val="005B519D"/>
    <w:rsid w:val="005B6456"/>
    <w:rsid w:val="005B698F"/>
    <w:rsid w:val="005B7BC6"/>
    <w:rsid w:val="005C0652"/>
    <w:rsid w:val="005C17E4"/>
    <w:rsid w:val="005C48E4"/>
    <w:rsid w:val="005C6C1A"/>
    <w:rsid w:val="005D060D"/>
    <w:rsid w:val="005D3601"/>
    <w:rsid w:val="005D46AB"/>
    <w:rsid w:val="005D7411"/>
    <w:rsid w:val="005D764B"/>
    <w:rsid w:val="005E24ED"/>
    <w:rsid w:val="005F05E0"/>
    <w:rsid w:val="005F3B7A"/>
    <w:rsid w:val="005F429A"/>
    <w:rsid w:val="005F4749"/>
    <w:rsid w:val="00603747"/>
    <w:rsid w:val="006054B8"/>
    <w:rsid w:val="0060558E"/>
    <w:rsid w:val="00610FAE"/>
    <w:rsid w:val="00611A2F"/>
    <w:rsid w:val="00613CBB"/>
    <w:rsid w:val="00620D81"/>
    <w:rsid w:val="006277A1"/>
    <w:rsid w:val="00633B1F"/>
    <w:rsid w:val="00634C21"/>
    <w:rsid w:val="00643A90"/>
    <w:rsid w:val="00643D5E"/>
    <w:rsid w:val="00644D4B"/>
    <w:rsid w:val="00650495"/>
    <w:rsid w:val="006544E9"/>
    <w:rsid w:val="0065471A"/>
    <w:rsid w:val="00657926"/>
    <w:rsid w:val="00662C57"/>
    <w:rsid w:val="00677A81"/>
    <w:rsid w:val="00680C48"/>
    <w:rsid w:val="00681CD8"/>
    <w:rsid w:val="00683F9C"/>
    <w:rsid w:val="00687611"/>
    <w:rsid w:val="00687A52"/>
    <w:rsid w:val="006914CC"/>
    <w:rsid w:val="00691A30"/>
    <w:rsid w:val="0069381A"/>
    <w:rsid w:val="00694C6B"/>
    <w:rsid w:val="006A0E59"/>
    <w:rsid w:val="006A14DC"/>
    <w:rsid w:val="006C1641"/>
    <w:rsid w:val="006C459F"/>
    <w:rsid w:val="006C4FF7"/>
    <w:rsid w:val="006D3811"/>
    <w:rsid w:val="006D4FF0"/>
    <w:rsid w:val="006D5AC5"/>
    <w:rsid w:val="006D5B6F"/>
    <w:rsid w:val="006D7B81"/>
    <w:rsid w:val="006E4645"/>
    <w:rsid w:val="006F04FD"/>
    <w:rsid w:val="006F0597"/>
    <w:rsid w:val="006F1254"/>
    <w:rsid w:val="006F128E"/>
    <w:rsid w:val="006F18A4"/>
    <w:rsid w:val="006F1C11"/>
    <w:rsid w:val="006F4422"/>
    <w:rsid w:val="006F68E2"/>
    <w:rsid w:val="00703860"/>
    <w:rsid w:val="00704151"/>
    <w:rsid w:val="007044AB"/>
    <w:rsid w:val="0070515D"/>
    <w:rsid w:val="00705B9A"/>
    <w:rsid w:val="007109AB"/>
    <w:rsid w:val="00710EC3"/>
    <w:rsid w:val="007121FD"/>
    <w:rsid w:val="0071297A"/>
    <w:rsid w:val="00712A91"/>
    <w:rsid w:val="007135AD"/>
    <w:rsid w:val="00714209"/>
    <w:rsid w:val="007154F4"/>
    <w:rsid w:val="007201D8"/>
    <w:rsid w:val="00721352"/>
    <w:rsid w:val="0072248C"/>
    <w:rsid w:val="00723443"/>
    <w:rsid w:val="00723BCB"/>
    <w:rsid w:val="00724C89"/>
    <w:rsid w:val="00724E6C"/>
    <w:rsid w:val="00727063"/>
    <w:rsid w:val="007316F4"/>
    <w:rsid w:val="0073306B"/>
    <w:rsid w:val="007355F6"/>
    <w:rsid w:val="007430F7"/>
    <w:rsid w:val="00743E6B"/>
    <w:rsid w:val="00745EA7"/>
    <w:rsid w:val="00752D8A"/>
    <w:rsid w:val="00753419"/>
    <w:rsid w:val="00756251"/>
    <w:rsid w:val="00757375"/>
    <w:rsid w:val="00763361"/>
    <w:rsid w:val="0077425A"/>
    <w:rsid w:val="00775107"/>
    <w:rsid w:val="007806FA"/>
    <w:rsid w:val="00781A09"/>
    <w:rsid w:val="00786239"/>
    <w:rsid w:val="00786ABC"/>
    <w:rsid w:val="00791109"/>
    <w:rsid w:val="00791B22"/>
    <w:rsid w:val="00796626"/>
    <w:rsid w:val="007A58A9"/>
    <w:rsid w:val="007A5A9B"/>
    <w:rsid w:val="007A6807"/>
    <w:rsid w:val="007A7AFB"/>
    <w:rsid w:val="007B16C4"/>
    <w:rsid w:val="007B204B"/>
    <w:rsid w:val="007B654C"/>
    <w:rsid w:val="007B74DC"/>
    <w:rsid w:val="007B7A05"/>
    <w:rsid w:val="007C07F9"/>
    <w:rsid w:val="007C1DDD"/>
    <w:rsid w:val="007C45C4"/>
    <w:rsid w:val="007C4978"/>
    <w:rsid w:val="007D0622"/>
    <w:rsid w:val="007D6314"/>
    <w:rsid w:val="007D6389"/>
    <w:rsid w:val="007D7832"/>
    <w:rsid w:val="007E0357"/>
    <w:rsid w:val="007E064E"/>
    <w:rsid w:val="007E0BDB"/>
    <w:rsid w:val="007E33A4"/>
    <w:rsid w:val="007E54A8"/>
    <w:rsid w:val="007E75CB"/>
    <w:rsid w:val="007E7AA9"/>
    <w:rsid w:val="007F53D2"/>
    <w:rsid w:val="0080275B"/>
    <w:rsid w:val="00805C44"/>
    <w:rsid w:val="00806533"/>
    <w:rsid w:val="00806808"/>
    <w:rsid w:val="00810F5F"/>
    <w:rsid w:val="0081242D"/>
    <w:rsid w:val="00813C34"/>
    <w:rsid w:val="008159BB"/>
    <w:rsid w:val="008160E4"/>
    <w:rsid w:val="00820067"/>
    <w:rsid w:val="00823D65"/>
    <w:rsid w:val="00825F41"/>
    <w:rsid w:val="0083219F"/>
    <w:rsid w:val="00834D59"/>
    <w:rsid w:val="00841A68"/>
    <w:rsid w:val="008432F4"/>
    <w:rsid w:val="00844432"/>
    <w:rsid w:val="0085012C"/>
    <w:rsid w:val="00850C71"/>
    <w:rsid w:val="00852847"/>
    <w:rsid w:val="00853DF5"/>
    <w:rsid w:val="00854675"/>
    <w:rsid w:val="00854DE5"/>
    <w:rsid w:val="00855605"/>
    <w:rsid w:val="00855F00"/>
    <w:rsid w:val="00865D9D"/>
    <w:rsid w:val="00872656"/>
    <w:rsid w:val="00873D39"/>
    <w:rsid w:val="00874B07"/>
    <w:rsid w:val="008766E8"/>
    <w:rsid w:val="00882046"/>
    <w:rsid w:val="00882AC0"/>
    <w:rsid w:val="008836FC"/>
    <w:rsid w:val="0088622F"/>
    <w:rsid w:val="00895E22"/>
    <w:rsid w:val="00895F5E"/>
    <w:rsid w:val="008A2C4F"/>
    <w:rsid w:val="008A3470"/>
    <w:rsid w:val="008A416D"/>
    <w:rsid w:val="008A5C8A"/>
    <w:rsid w:val="008A68BF"/>
    <w:rsid w:val="008C1529"/>
    <w:rsid w:val="008C20E5"/>
    <w:rsid w:val="008C5204"/>
    <w:rsid w:val="008C5815"/>
    <w:rsid w:val="008C5906"/>
    <w:rsid w:val="008C7925"/>
    <w:rsid w:val="008D2560"/>
    <w:rsid w:val="008D4593"/>
    <w:rsid w:val="008D752D"/>
    <w:rsid w:val="008D7D13"/>
    <w:rsid w:val="008E0773"/>
    <w:rsid w:val="008E07F6"/>
    <w:rsid w:val="008E6536"/>
    <w:rsid w:val="008F0CBE"/>
    <w:rsid w:val="008F249E"/>
    <w:rsid w:val="008F47B2"/>
    <w:rsid w:val="008F5E6A"/>
    <w:rsid w:val="00901FAD"/>
    <w:rsid w:val="00902E22"/>
    <w:rsid w:val="00903147"/>
    <w:rsid w:val="00914400"/>
    <w:rsid w:val="00915B5D"/>
    <w:rsid w:val="00917780"/>
    <w:rsid w:val="009238B0"/>
    <w:rsid w:val="00927582"/>
    <w:rsid w:val="009279A7"/>
    <w:rsid w:val="00930491"/>
    <w:rsid w:val="00931557"/>
    <w:rsid w:val="00931F88"/>
    <w:rsid w:val="00932569"/>
    <w:rsid w:val="0093305D"/>
    <w:rsid w:val="0093546D"/>
    <w:rsid w:val="0093606A"/>
    <w:rsid w:val="00936560"/>
    <w:rsid w:val="00943EFC"/>
    <w:rsid w:val="009517EB"/>
    <w:rsid w:val="009536F4"/>
    <w:rsid w:val="00953868"/>
    <w:rsid w:val="00953FFF"/>
    <w:rsid w:val="0095443A"/>
    <w:rsid w:val="009559A4"/>
    <w:rsid w:val="00957414"/>
    <w:rsid w:val="00957A89"/>
    <w:rsid w:val="00963705"/>
    <w:rsid w:val="009643D3"/>
    <w:rsid w:val="00964DAB"/>
    <w:rsid w:val="00967B6F"/>
    <w:rsid w:val="00967BC5"/>
    <w:rsid w:val="00970C62"/>
    <w:rsid w:val="00971BFF"/>
    <w:rsid w:val="0097334A"/>
    <w:rsid w:val="00973AC9"/>
    <w:rsid w:val="00974141"/>
    <w:rsid w:val="00980DFE"/>
    <w:rsid w:val="00981E57"/>
    <w:rsid w:val="00983594"/>
    <w:rsid w:val="00983B34"/>
    <w:rsid w:val="009854A5"/>
    <w:rsid w:val="0098569F"/>
    <w:rsid w:val="009879B8"/>
    <w:rsid w:val="00990517"/>
    <w:rsid w:val="0099096A"/>
    <w:rsid w:val="00993818"/>
    <w:rsid w:val="009945FA"/>
    <w:rsid w:val="00994EC3"/>
    <w:rsid w:val="009960A5"/>
    <w:rsid w:val="009A6F67"/>
    <w:rsid w:val="009B04B6"/>
    <w:rsid w:val="009B2A82"/>
    <w:rsid w:val="009B6EDA"/>
    <w:rsid w:val="009B7886"/>
    <w:rsid w:val="009C0E7C"/>
    <w:rsid w:val="009C3A48"/>
    <w:rsid w:val="009C631D"/>
    <w:rsid w:val="009C69FF"/>
    <w:rsid w:val="009C7EAE"/>
    <w:rsid w:val="009D0333"/>
    <w:rsid w:val="009D21A9"/>
    <w:rsid w:val="009D3BE4"/>
    <w:rsid w:val="009D5338"/>
    <w:rsid w:val="009D5EF5"/>
    <w:rsid w:val="009D61CE"/>
    <w:rsid w:val="009D6CA0"/>
    <w:rsid w:val="009D6D88"/>
    <w:rsid w:val="009E0C2B"/>
    <w:rsid w:val="009E1C2F"/>
    <w:rsid w:val="009E270A"/>
    <w:rsid w:val="009E3F19"/>
    <w:rsid w:val="009E7417"/>
    <w:rsid w:val="009E7F98"/>
    <w:rsid w:val="009F0017"/>
    <w:rsid w:val="009F0FF6"/>
    <w:rsid w:val="009F34F7"/>
    <w:rsid w:val="009F69F1"/>
    <w:rsid w:val="00A06BD0"/>
    <w:rsid w:val="00A139ED"/>
    <w:rsid w:val="00A22D69"/>
    <w:rsid w:val="00A22FA4"/>
    <w:rsid w:val="00A23BBB"/>
    <w:rsid w:val="00A2471D"/>
    <w:rsid w:val="00A2552E"/>
    <w:rsid w:val="00A27CCA"/>
    <w:rsid w:val="00A309C5"/>
    <w:rsid w:val="00A31B5C"/>
    <w:rsid w:val="00A31D5C"/>
    <w:rsid w:val="00A35E39"/>
    <w:rsid w:val="00A3667E"/>
    <w:rsid w:val="00A420F8"/>
    <w:rsid w:val="00A4434B"/>
    <w:rsid w:val="00A51ABC"/>
    <w:rsid w:val="00A53E99"/>
    <w:rsid w:val="00A53E9E"/>
    <w:rsid w:val="00A56A55"/>
    <w:rsid w:val="00A601F7"/>
    <w:rsid w:val="00A61624"/>
    <w:rsid w:val="00A61DDB"/>
    <w:rsid w:val="00A62023"/>
    <w:rsid w:val="00A7224C"/>
    <w:rsid w:val="00A740F1"/>
    <w:rsid w:val="00A75250"/>
    <w:rsid w:val="00A76DE3"/>
    <w:rsid w:val="00A83B93"/>
    <w:rsid w:val="00A841E0"/>
    <w:rsid w:val="00A85348"/>
    <w:rsid w:val="00A854CC"/>
    <w:rsid w:val="00A867F2"/>
    <w:rsid w:val="00A9248A"/>
    <w:rsid w:val="00A93B43"/>
    <w:rsid w:val="00A948E5"/>
    <w:rsid w:val="00A96EF4"/>
    <w:rsid w:val="00A97E80"/>
    <w:rsid w:val="00AA0C69"/>
    <w:rsid w:val="00AA211F"/>
    <w:rsid w:val="00AA2980"/>
    <w:rsid w:val="00AB1B0E"/>
    <w:rsid w:val="00AB1E33"/>
    <w:rsid w:val="00AB52A6"/>
    <w:rsid w:val="00AB7C0E"/>
    <w:rsid w:val="00AC4AC8"/>
    <w:rsid w:val="00AC54C0"/>
    <w:rsid w:val="00AC6D58"/>
    <w:rsid w:val="00AC765D"/>
    <w:rsid w:val="00AD0D1B"/>
    <w:rsid w:val="00AD1136"/>
    <w:rsid w:val="00AD15B3"/>
    <w:rsid w:val="00AD3ADE"/>
    <w:rsid w:val="00AD5745"/>
    <w:rsid w:val="00AD5A4B"/>
    <w:rsid w:val="00AD6052"/>
    <w:rsid w:val="00AD6345"/>
    <w:rsid w:val="00AD7D8B"/>
    <w:rsid w:val="00AE26BD"/>
    <w:rsid w:val="00AE4F79"/>
    <w:rsid w:val="00AE58E6"/>
    <w:rsid w:val="00AF020E"/>
    <w:rsid w:val="00AF0D57"/>
    <w:rsid w:val="00AF1A29"/>
    <w:rsid w:val="00AF2440"/>
    <w:rsid w:val="00AF4B4F"/>
    <w:rsid w:val="00AF4E89"/>
    <w:rsid w:val="00AF773F"/>
    <w:rsid w:val="00B00789"/>
    <w:rsid w:val="00B0274B"/>
    <w:rsid w:val="00B041D2"/>
    <w:rsid w:val="00B166B6"/>
    <w:rsid w:val="00B170E8"/>
    <w:rsid w:val="00B17D22"/>
    <w:rsid w:val="00B31D3B"/>
    <w:rsid w:val="00B357BC"/>
    <w:rsid w:val="00B35F8F"/>
    <w:rsid w:val="00B36553"/>
    <w:rsid w:val="00B5059F"/>
    <w:rsid w:val="00B527CE"/>
    <w:rsid w:val="00B52A7F"/>
    <w:rsid w:val="00B65CEF"/>
    <w:rsid w:val="00B66016"/>
    <w:rsid w:val="00B6796D"/>
    <w:rsid w:val="00B71064"/>
    <w:rsid w:val="00B7150E"/>
    <w:rsid w:val="00B72B2F"/>
    <w:rsid w:val="00B73D5D"/>
    <w:rsid w:val="00B747CD"/>
    <w:rsid w:val="00B76B7A"/>
    <w:rsid w:val="00B817E8"/>
    <w:rsid w:val="00B827EA"/>
    <w:rsid w:val="00B82906"/>
    <w:rsid w:val="00B831C6"/>
    <w:rsid w:val="00B83422"/>
    <w:rsid w:val="00B9007B"/>
    <w:rsid w:val="00B91257"/>
    <w:rsid w:val="00B94323"/>
    <w:rsid w:val="00B96AE6"/>
    <w:rsid w:val="00BA0A32"/>
    <w:rsid w:val="00BA207B"/>
    <w:rsid w:val="00BA259B"/>
    <w:rsid w:val="00BA5623"/>
    <w:rsid w:val="00BA6736"/>
    <w:rsid w:val="00BA77E1"/>
    <w:rsid w:val="00BB4B9B"/>
    <w:rsid w:val="00BC5065"/>
    <w:rsid w:val="00BD0D12"/>
    <w:rsid w:val="00BD402C"/>
    <w:rsid w:val="00BD5000"/>
    <w:rsid w:val="00BD5A28"/>
    <w:rsid w:val="00BD6043"/>
    <w:rsid w:val="00BE05D6"/>
    <w:rsid w:val="00BE265D"/>
    <w:rsid w:val="00BE46BD"/>
    <w:rsid w:val="00BE659E"/>
    <w:rsid w:val="00BE7769"/>
    <w:rsid w:val="00BF41B3"/>
    <w:rsid w:val="00BF4374"/>
    <w:rsid w:val="00BF527F"/>
    <w:rsid w:val="00C01684"/>
    <w:rsid w:val="00C07B88"/>
    <w:rsid w:val="00C10840"/>
    <w:rsid w:val="00C113DD"/>
    <w:rsid w:val="00C137DE"/>
    <w:rsid w:val="00C20C19"/>
    <w:rsid w:val="00C20C1C"/>
    <w:rsid w:val="00C2366B"/>
    <w:rsid w:val="00C25AE5"/>
    <w:rsid w:val="00C26A84"/>
    <w:rsid w:val="00C309DE"/>
    <w:rsid w:val="00C3389B"/>
    <w:rsid w:val="00C468E2"/>
    <w:rsid w:val="00C47A11"/>
    <w:rsid w:val="00C50C14"/>
    <w:rsid w:val="00C513BA"/>
    <w:rsid w:val="00C57309"/>
    <w:rsid w:val="00C614D3"/>
    <w:rsid w:val="00C635A2"/>
    <w:rsid w:val="00C649BF"/>
    <w:rsid w:val="00C70D2B"/>
    <w:rsid w:val="00C710B0"/>
    <w:rsid w:val="00C73798"/>
    <w:rsid w:val="00C7555D"/>
    <w:rsid w:val="00C756CC"/>
    <w:rsid w:val="00C759C9"/>
    <w:rsid w:val="00C7694C"/>
    <w:rsid w:val="00C8126F"/>
    <w:rsid w:val="00C82972"/>
    <w:rsid w:val="00C8749F"/>
    <w:rsid w:val="00C877CF"/>
    <w:rsid w:val="00C94A05"/>
    <w:rsid w:val="00CA7A01"/>
    <w:rsid w:val="00CB33A3"/>
    <w:rsid w:val="00CB3495"/>
    <w:rsid w:val="00CB4CF6"/>
    <w:rsid w:val="00CB6B04"/>
    <w:rsid w:val="00CB6F0D"/>
    <w:rsid w:val="00CC05BE"/>
    <w:rsid w:val="00CC0F7E"/>
    <w:rsid w:val="00CD162A"/>
    <w:rsid w:val="00CD1CAA"/>
    <w:rsid w:val="00CD5093"/>
    <w:rsid w:val="00CE04CC"/>
    <w:rsid w:val="00CE1A8B"/>
    <w:rsid w:val="00CF0162"/>
    <w:rsid w:val="00CF1006"/>
    <w:rsid w:val="00CF10B1"/>
    <w:rsid w:val="00CF1631"/>
    <w:rsid w:val="00CF2830"/>
    <w:rsid w:val="00CF4A99"/>
    <w:rsid w:val="00CF575E"/>
    <w:rsid w:val="00D030B9"/>
    <w:rsid w:val="00D0464F"/>
    <w:rsid w:val="00D103C5"/>
    <w:rsid w:val="00D14846"/>
    <w:rsid w:val="00D1704B"/>
    <w:rsid w:val="00D20035"/>
    <w:rsid w:val="00D24797"/>
    <w:rsid w:val="00D25481"/>
    <w:rsid w:val="00D256F6"/>
    <w:rsid w:val="00D32BD2"/>
    <w:rsid w:val="00D34159"/>
    <w:rsid w:val="00D34D37"/>
    <w:rsid w:val="00D3533B"/>
    <w:rsid w:val="00D36170"/>
    <w:rsid w:val="00D41835"/>
    <w:rsid w:val="00D45041"/>
    <w:rsid w:val="00D45885"/>
    <w:rsid w:val="00D45F74"/>
    <w:rsid w:val="00D47D77"/>
    <w:rsid w:val="00D50A1F"/>
    <w:rsid w:val="00D52619"/>
    <w:rsid w:val="00D5340E"/>
    <w:rsid w:val="00D57D13"/>
    <w:rsid w:val="00D57FD8"/>
    <w:rsid w:val="00D616B9"/>
    <w:rsid w:val="00D62364"/>
    <w:rsid w:val="00D6330C"/>
    <w:rsid w:val="00D63E87"/>
    <w:rsid w:val="00D65869"/>
    <w:rsid w:val="00D664B8"/>
    <w:rsid w:val="00D67577"/>
    <w:rsid w:val="00D7144B"/>
    <w:rsid w:val="00D72694"/>
    <w:rsid w:val="00D74280"/>
    <w:rsid w:val="00D76C1C"/>
    <w:rsid w:val="00D7C61D"/>
    <w:rsid w:val="00D828EE"/>
    <w:rsid w:val="00D94D3D"/>
    <w:rsid w:val="00D94F65"/>
    <w:rsid w:val="00D97219"/>
    <w:rsid w:val="00DA0C1E"/>
    <w:rsid w:val="00DA24A1"/>
    <w:rsid w:val="00DA7794"/>
    <w:rsid w:val="00DB1037"/>
    <w:rsid w:val="00DB444E"/>
    <w:rsid w:val="00DB70B4"/>
    <w:rsid w:val="00DB7E6C"/>
    <w:rsid w:val="00DC13D8"/>
    <w:rsid w:val="00DC1E92"/>
    <w:rsid w:val="00DC47EA"/>
    <w:rsid w:val="00DC5672"/>
    <w:rsid w:val="00DD0AD3"/>
    <w:rsid w:val="00DD0B73"/>
    <w:rsid w:val="00DD1668"/>
    <w:rsid w:val="00DD1AC6"/>
    <w:rsid w:val="00DD3801"/>
    <w:rsid w:val="00DD69C8"/>
    <w:rsid w:val="00DF0723"/>
    <w:rsid w:val="00DF4312"/>
    <w:rsid w:val="00DF4779"/>
    <w:rsid w:val="00DF7BD8"/>
    <w:rsid w:val="00E07766"/>
    <w:rsid w:val="00E07E7A"/>
    <w:rsid w:val="00E114F9"/>
    <w:rsid w:val="00E132FE"/>
    <w:rsid w:val="00E13A97"/>
    <w:rsid w:val="00E17E5C"/>
    <w:rsid w:val="00E23E03"/>
    <w:rsid w:val="00E23E2D"/>
    <w:rsid w:val="00E253D1"/>
    <w:rsid w:val="00E33F63"/>
    <w:rsid w:val="00E365D9"/>
    <w:rsid w:val="00E42CF5"/>
    <w:rsid w:val="00E44EE9"/>
    <w:rsid w:val="00E51B8E"/>
    <w:rsid w:val="00E5435E"/>
    <w:rsid w:val="00E6162A"/>
    <w:rsid w:val="00E70343"/>
    <w:rsid w:val="00E717D7"/>
    <w:rsid w:val="00E75151"/>
    <w:rsid w:val="00E87FF7"/>
    <w:rsid w:val="00E940A1"/>
    <w:rsid w:val="00E944AB"/>
    <w:rsid w:val="00E97122"/>
    <w:rsid w:val="00EA4E2D"/>
    <w:rsid w:val="00EB25D6"/>
    <w:rsid w:val="00EB2795"/>
    <w:rsid w:val="00EB2DB1"/>
    <w:rsid w:val="00EB51E2"/>
    <w:rsid w:val="00EC0E64"/>
    <w:rsid w:val="00EC28AB"/>
    <w:rsid w:val="00ED3B6F"/>
    <w:rsid w:val="00ED52DB"/>
    <w:rsid w:val="00ED7846"/>
    <w:rsid w:val="00EE0F17"/>
    <w:rsid w:val="00EE2B0F"/>
    <w:rsid w:val="00EE2FDF"/>
    <w:rsid w:val="00EE6E55"/>
    <w:rsid w:val="00EF1CB9"/>
    <w:rsid w:val="00EF2BBB"/>
    <w:rsid w:val="00EF652E"/>
    <w:rsid w:val="00F0384D"/>
    <w:rsid w:val="00F0535B"/>
    <w:rsid w:val="00F05AE4"/>
    <w:rsid w:val="00F11ACD"/>
    <w:rsid w:val="00F14DF8"/>
    <w:rsid w:val="00F156DB"/>
    <w:rsid w:val="00F235B8"/>
    <w:rsid w:val="00F25A92"/>
    <w:rsid w:val="00F26B21"/>
    <w:rsid w:val="00F26D46"/>
    <w:rsid w:val="00F31A8B"/>
    <w:rsid w:val="00F32826"/>
    <w:rsid w:val="00F373CC"/>
    <w:rsid w:val="00F37DEC"/>
    <w:rsid w:val="00F4520E"/>
    <w:rsid w:val="00F45E46"/>
    <w:rsid w:val="00F46362"/>
    <w:rsid w:val="00F469AC"/>
    <w:rsid w:val="00F473F6"/>
    <w:rsid w:val="00F54941"/>
    <w:rsid w:val="00F56153"/>
    <w:rsid w:val="00F567B2"/>
    <w:rsid w:val="00F61CF1"/>
    <w:rsid w:val="00F64A36"/>
    <w:rsid w:val="00F65FDF"/>
    <w:rsid w:val="00F702BA"/>
    <w:rsid w:val="00F705F3"/>
    <w:rsid w:val="00F70E7F"/>
    <w:rsid w:val="00F715F7"/>
    <w:rsid w:val="00F7365E"/>
    <w:rsid w:val="00F76AFE"/>
    <w:rsid w:val="00F842BF"/>
    <w:rsid w:val="00F865ED"/>
    <w:rsid w:val="00F8673E"/>
    <w:rsid w:val="00F87922"/>
    <w:rsid w:val="00F90B91"/>
    <w:rsid w:val="00F9134C"/>
    <w:rsid w:val="00F92962"/>
    <w:rsid w:val="00F96ED5"/>
    <w:rsid w:val="00FA2FD9"/>
    <w:rsid w:val="00FA6787"/>
    <w:rsid w:val="00FA6D90"/>
    <w:rsid w:val="00FB0927"/>
    <w:rsid w:val="00FB22F3"/>
    <w:rsid w:val="00FB5515"/>
    <w:rsid w:val="00FB6594"/>
    <w:rsid w:val="00FC05B0"/>
    <w:rsid w:val="00FC11F3"/>
    <w:rsid w:val="00FD0229"/>
    <w:rsid w:val="00FD2CEF"/>
    <w:rsid w:val="00FD60FD"/>
    <w:rsid w:val="00FD6670"/>
    <w:rsid w:val="00FE470D"/>
    <w:rsid w:val="00FE7281"/>
    <w:rsid w:val="00FF0849"/>
    <w:rsid w:val="00FF5248"/>
    <w:rsid w:val="00FF571A"/>
    <w:rsid w:val="00FF6D4F"/>
    <w:rsid w:val="0174BA62"/>
    <w:rsid w:val="02083D7B"/>
    <w:rsid w:val="023DC114"/>
    <w:rsid w:val="024837EB"/>
    <w:rsid w:val="02FC277E"/>
    <w:rsid w:val="03535A3F"/>
    <w:rsid w:val="037CA575"/>
    <w:rsid w:val="038B5270"/>
    <w:rsid w:val="04B3AAC3"/>
    <w:rsid w:val="04C87CE7"/>
    <w:rsid w:val="0526FC47"/>
    <w:rsid w:val="0537EC03"/>
    <w:rsid w:val="05837A34"/>
    <w:rsid w:val="05B30F9B"/>
    <w:rsid w:val="06441D98"/>
    <w:rsid w:val="0656D594"/>
    <w:rsid w:val="066BBB42"/>
    <w:rsid w:val="0674C63E"/>
    <w:rsid w:val="07049670"/>
    <w:rsid w:val="076A6CFB"/>
    <w:rsid w:val="088F788C"/>
    <w:rsid w:val="0896A515"/>
    <w:rsid w:val="08A75230"/>
    <w:rsid w:val="09B406EB"/>
    <w:rsid w:val="0A31E06D"/>
    <w:rsid w:val="0A7B5592"/>
    <w:rsid w:val="0AE155D4"/>
    <w:rsid w:val="0AE7C755"/>
    <w:rsid w:val="0B94AEA5"/>
    <w:rsid w:val="0C3EA2A4"/>
    <w:rsid w:val="0D3A510B"/>
    <w:rsid w:val="0DC9E077"/>
    <w:rsid w:val="0DF613E4"/>
    <w:rsid w:val="0E79C459"/>
    <w:rsid w:val="0EAB143A"/>
    <w:rsid w:val="0EACD894"/>
    <w:rsid w:val="0EC97779"/>
    <w:rsid w:val="0F2E2AC7"/>
    <w:rsid w:val="0F5E16BA"/>
    <w:rsid w:val="1087BCD1"/>
    <w:rsid w:val="10B4E2DD"/>
    <w:rsid w:val="10E910C4"/>
    <w:rsid w:val="112564B8"/>
    <w:rsid w:val="11326422"/>
    <w:rsid w:val="11627120"/>
    <w:rsid w:val="11898E2F"/>
    <w:rsid w:val="11A8719A"/>
    <w:rsid w:val="11DF87F5"/>
    <w:rsid w:val="13808740"/>
    <w:rsid w:val="148EC84F"/>
    <w:rsid w:val="14BF1443"/>
    <w:rsid w:val="15A50306"/>
    <w:rsid w:val="15C6B872"/>
    <w:rsid w:val="16902140"/>
    <w:rsid w:val="1802419E"/>
    <w:rsid w:val="1833C117"/>
    <w:rsid w:val="188ABE12"/>
    <w:rsid w:val="190869E0"/>
    <w:rsid w:val="192D8442"/>
    <w:rsid w:val="19BDDBD6"/>
    <w:rsid w:val="19F4ED56"/>
    <w:rsid w:val="1B98EA7E"/>
    <w:rsid w:val="1BE9A519"/>
    <w:rsid w:val="1D01C945"/>
    <w:rsid w:val="1E794AEA"/>
    <w:rsid w:val="1EAEA1B0"/>
    <w:rsid w:val="1F05BFA4"/>
    <w:rsid w:val="2172E8D3"/>
    <w:rsid w:val="2224EB58"/>
    <w:rsid w:val="22B99F83"/>
    <w:rsid w:val="230B1E2E"/>
    <w:rsid w:val="235DF763"/>
    <w:rsid w:val="24A22CC2"/>
    <w:rsid w:val="24E18A08"/>
    <w:rsid w:val="251E83E5"/>
    <w:rsid w:val="25991395"/>
    <w:rsid w:val="281AA81D"/>
    <w:rsid w:val="286CACEA"/>
    <w:rsid w:val="290DBD9E"/>
    <w:rsid w:val="2939DD3C"/>
    <w:rsid w:val="299E28DC"/>
    <w:rsid w:val="29DE1095"/>
    <w:rsid w:val="2B058596"/>
    <w:rsid w:val="2B3B0B31"/>
    <w:rsid w:val="2B464130"/>
    <w:rsid w:val="2B4E9CFB"/>
    <w:rsid w:val="2B8AA88E"/>
    <w:rsid w:val="2C333078"/>
    <w:rsid w:val="2CBA6587"/>
    <w:rsid w:val="2CC6F66A"/>
    <w:rsid w:val="2D5CB4B5"/>
    <w:rsid w:val="2E58BFF9"/>
    <w:rsid w:val="2E637DBD"/>
    <w:rsid w:val="2E803061"/>
    <w:rsid w:val="2F5EAB22"/>
    <w:rsid w:val="2F6A28AB"/>
    <w:rsid w:val="2FBC7C1C"/>
    <w:rsid w:val="2FDE309D"/>
    <w:rsid w:val="3037C091"/>
    <w:rsid w:val="3051CB62"/>
    <w:rsid w:val="30EDBFE3"/>
    <w:rsid w:val="32262159"/>
    <w:rsid w:val="328238E3"/>
    <w:rsid w:val="3321484F"/>
    <w:rsid w:val="335F241A"/>
    <w:rsid w:val="338D581B"/>
    <w:rsid w:val="3433A471"/>
    <w:rsid w:val="34373B69"/>
    <w:rsid w:val="344CA381"/>
    <w:rsid w:val="35102CD7"/>
    <w:rsid w:val="35F5C36B"/>
    <w:rsid w:val="3635FF34"/>
    <w:rsid w:val="365EF259"/>
    <w:rsid w:val="379BA5F9"/>
    <w:rsid w:val="3828C279"/>
    <w:rsid w:val="392372B5"/>
    <w:rsid w:val="39B3E392"/>
    <w:rsid w:val="3A070300"/>
    <w:rsid w:val="3A321FEA"/>
    <w:rsid w:val="3AAA2736"/>
    <w:rsid w:val="3B5ABDC4"/>
    <w:rsid w:val="3B75C58D"/>
    <w:rsid w:val="3BDE79E4"/>
    <w:rsid w:val="3C36B78C"/>
    <w:rsid w:val="3CAF55DE"/>
    <w:rsid w:val="3E5FB892"/>
    <w:rsid w:val="3ED23F51"/>
    <w:rsid w:val="3ED80840"/>
    <w:rsid w:val="3F29A8E6"/>
    <w:rsid w:val="404F6175"/>
    <w:rsid w:val="40A96648"/>
    <w:rsid w:val="40D5B60C"/>
    <w:rsid w:val="40FE3C95"/>
    <w:rsid w:val="413AA7BD"/>
    <w:rsid w:val="413EF626"/>
    <w:rsid w:val="414594E6"/>
    <w:rsid w:val="417BA1EA"/>
    <w:rsid w:val="418E4CE3"/>
    <w:rsid w:val="42530ADA"/>
    <w:rsid w:val="426091D9"/>
    <w:rsid w:val="42A1D5B9"/>
    <w:rsid w:val="4330D664"/>
    <w:rsid w:val="437EFEA0"/>
    <w:rsid w:val="4381D70E"/>
    <w:rsid w:val="4466A886"/>
    <w:rsid w:val="44F55E44"/>
    <w:rsid w:val="4501922F"/>
    <w:rsid w:val="4649C50B"/>
    <w:rsid w:val="4783B164"/>
    <w:rsid w:val="47D992CD"/>
    <w:rsid w:val="47E88517"/>
    <w:rsid w:val="48261EE5"/>
    <w:rsid w:val="4909A777"/>
    <w:rsid w:val="49ACA0D1"/>
    <w:rsid w:val="49B1E24B"/>
    <w:rsid w:val="49B233CD"/>
    <w:rsid w:val="49C64F97"/>
    <w:rsid w:val="49C68893"/>
    <w:rsid w:val="49EFA5A7"/>
    <w:rsid w:val="4A6D269D"/>
    <w:rsid w:val="4A931291"/>
    <w:rsid w:val="4B305A87"/>
    <w:rsid w:val="4BA2583B"/>
    <w:rsid w:val="4C3EC613"/>
    <w:rsid w:val="4C4638D9"/>
    <w:rsid w:val="4C6106F6"/>
    <w:rsid w:val="4C72C6DC"/>
    <w:rsid w:val="4C82D20C"/>
    <w:rsid w:val="4D6F3A50"/>
    <w:rsid w:val="4D6F8B93"/>
    <w:rsid w:val="4D74239F"/>
    <w:rsid w:val="4E4A76C1"/>
    <w:rsid w:val="4E777F4C"/>
    <w:rsid w:val="4E7DC2A0"/>
    <w:rsid w:val="4EA10567"/>
    <w:rsid w:val="4EBC5FB7"/>
    <w:rsid w:val="4F1BE8FE"/>
    <w:rsid w:val="4F1C881B"/>
    <w:rsid w:val="4FAA926E"/>
    <w:rsid w:val="4FD36099"/>
    <w:rsid w:val="4FEEB880"/>
    <w:rsid w:val="4FEFCAB7"/>
    <w:rsid w:val="5075D60C"/>
    <w:rsid w:val="51D6C50D"/>
    <w:rsid w:val="51E7D132"/>
    <w:rsid w:val="5261EFA1"/>
    <w:rsid w:val="53667931"/>
    <w:rsid w:val="5581B587"/>
    <w:rsid w:val="55F1AA85"/>
    <w:rsid w:val="56B04106"/>
    <w:rsid w:val="56ECBD6F"/>
    <w:rsid w:val="57B765E1"/>
    <w:rsid w:val="581ADFC9"/>
    <w:rsid w:val="58BF98DB"/>
    <w:rsid w:val="58FC2576"/>
    <w:rsid w:val="5906F4F8"/>
    <w:rsid w:val="5925CA35"/>
    <w:rsid w:val="5934CA5E"/>
    <w:rsid w:val="5A7E73F3"/>
    <w:rsid w:val="5B835BEB"/>
    <w:rsid w:val="5BA20588"/>
    <w:rsid w:val="5BAC050B"/>
    <w:rsid w:val="5C098775"/>
    <w:rsid w:val="5C82D40B"/>
    <w:rsid w:val="5CF261E7"/>
    <w:rsid w:val="5D44AD05"/>
    <w:rsid w:val="5E1A04A8"/>
    <w:rsid w:val="5ECFD00B"/>
    <w:rsid w:val="60173CC1"/>
    <w:rsid w:val="61DF0AAD"/>
    <w:rsid w:val="626D5B1D"/>
    <w:rsid w:val="6326773B"/>
    <w:rsid w:val="6476AABA"/>
    <w:rsid w:val="64E507CB"/>
    <w:rsid w:val="6512A2FB"/>
    <w:rsid w:val="654B4D65"/>
    <w:rsid w:val="658AC2EB"/>
    <w:rsid w:val="672FE88D"/>
    <w:rsid w:val="68CD6B35"/>
    <w:rsid w:val="6A95D09E"/>
    <w:rsid w:val="6B98D743"/>
    <w:rsid w:val="6BECE64B"/>
    <w:rsid w:val="6C24BC22"/>
    <w:rsid w:val="6C7A14E5"/>
    <w:rsid w:val="6CD4162F"/>
    <w:rsid w:val="6D1B3807"/>
    <w:rsid w:val="6D878C52"/>
    <w:rsid w:val="6D8DA484"/>
    <w:rsid w:val="6DD6BC99"/>
    <w:rsid w:val="6E306FB5"/>
    <w:rsid w:val="6F2292B8"/>
    <w:rsid w:val="6F75BA13"/>
    <w:rsid w:val="6F9672F0"/>
    <w:rsid w:val="6FE7DBF2"/>
    <w:rsid w:val="702AA809"/>
    <w:rsid w:val="704FCDA9"/>
    <w:rsid w:val="706D8E14"/>
    <w:rsid w:val="707B0F81"/>
    <w:rsid w:val="70A47FE0"/>
    <w:rsid w:val="70D951CB"/>
    <w:rsid w:val="70E7A216"/>
    <w:rsid w:val="7150DC63"/>
    <w:rsid w:val="71DD5C8D"/>
    <w:rsid w:val="72048619"/>
    <w:rsid w:val="726DE6B8"/>
    <w:rsid w:val="72963538"/>
    <w:rsid w:val="72FE5308"/>
    <w:rsid w:val="730B709D"/>
    <w:rsid w:val="732DBDCD"/>
    <w:rsid w:val="74376A2F"/>
    <w:rsid w:val="7452C230"/>
    <w:rsid w:val="74A95AFA"/>
    <w:rsid w:val="74C8D828"/>
    <w:rsid w:val="7652D67A"/>
    <w:rsid w:val="767DE986"/>
    <w:rsid w:val="7682FEF8"/>
    <w:rsid w:val="779F00A9"/>
    <w:rsid w:val="78854712"/>
    <w:rsid w:val="78CF9B4A"/>
    <w:rsid w:val="7ABD5488"/>
    <w:rsid w:val="7AC14318"/>
    <w:rsid w:val="7ACF37B2"/>
    <w:rsid w:val="7B2E1580"/>
    <w:rsid w:val="7CB7DDF2"/>
    <w:rsid w:val="7CE0E252"/>
    <w:rsid w:val="7D5D2DAD"/>
    <w:rsid w:val="7D7E46FE"/>
    <w:rsid w:val="7D9B7D5B"/>
    <w:rsid w:val="7DF5D2EE"/>
    <w:rsid w:val="7E6568D4"/>
    <w:rsid w:val="7E71C9F0"/>
    <w:rsid w:val="7EDD2D62"/>
    <w:rsid w:val="7FBC2D54"/>
    <w:rsid w:val="7FED2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76F92"/>
  <w15:docId w15:val="{099EF17B-0427-4AD7-9592-2AC0F63B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D21A9"/>
    <w:pPr>
      <w:keepNext/>
      <w:jc w:val="both"/>
      <w:outlineLvl w:val="0"/>
    </w:pPr>
    <w:rPr>
      <w:b/>
      <w:color w:val="365F91" w:themeColor="accent1" w:themeShade="BF"/>
    </w:rPr>
  </w:style>
  <w:style w:type="paragraph" w:styleId="Heading2">
    <w:name w:val="heading 2"/>
    <w:basedOn w:val="Normal"/>
    <w:next w:val="Normal"/>
    <w:uiPriority w:val="9"/>
    <w:unhideWhenUsed/>
    <w:qFormat/>
    <w:pPr>
      <w:keepNext/>
      <w:pBdr>
        <w:top w:val="nil"/>
        <w:left w:val="nil"/>
        <w:bottom w:val="nil"/>
        <w:right w:val="nil"/>
        <w:between w:val="nil"/>
      </w:pBdr>
      <w:outlineLvl w:val="1"/>
    </w:pPr>
    <w:rPr>
      <w:b/>
      <w:color w:val="000000"/>
    </w:rPr>
  </w:style>
  <w:style w:type="paragraph" w:styleId="Heading3">
    <w:name w:val="heading 3"/>
    <w:basedOn w:val="Normal"/>
    <w:next w:val="Normal"/>
    <w:uiPriority w:val="9"/>
    <w:semiHidden/>
    <w:unhideWhenUsed/>
    <w:qFormat/>
    <w:pPr>
      <w:keepNext/>
      <w:pBdr>
        <w:top w:val="nil"/>
        <w:left w:val="nil"/>
        <w:bottom w:val="nil"/>
        <w:right w:val="nil"/>
        <w:between w:val="nil"/>
      </w:pBdr>
      <w:outlineLvl w:val="2"/>
    </w:pPr>
    <w:rPr>
      <w:color w:val="000000"/>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30190A"/>
    <w:pPr>
      <w:tabs>
        <w:tab w:val="right" w:pos="10790"/>
      </w:tabs>
      <w:spacing w:after="100"/>
    </w:pPr>
    <w:rPr>
      <w:noProof/>
      <w:color w:val="365F91" w:themeColor="accent1" w:themeShade="BF"/>
    </w:rPr>
  </w:style>
  <w:style w:type="paragraph" w:styleId="TOC2">
    <w:name w:val="toc 2"/>
    <w:basedOn w:val="Normal"/>
    <w:next w:val="Normal"/>
    <w:autoRedefine/>
    <w:uiPriority w:val="39"/>
    <w:unhideWhenUsed/>
    <w:rsid w:val="009D21A9"/>
    <w:pPr>
      <w:spacing w:after="100"/>
      <w:ind w:left="220"/>
    </w:pPr>
  </w:style>
  <w:style w:type="character" w:styleId="Hyperlink">
    <w:name w:val="Hyperlink"/>
    <w:basedOn w:val="DefaultParagraphFont"/>
    <w:uiPriority w:val="99"/>
    <w:unhideWhenUsed/>
    <w:rsid w:val="009D21A9"/>
    <w:rPr>
      <w:color w:val="0000FF" w:themeColor="hyperlink"/>
      <w:u w:val="single"/>
    </w:rPr>
  </w:style>
  <w:style w:type="paragraph" w:styleId="Header">
    <w:name w:val="header"/>
    <w:basedOn w:val="Normal"/>
    <w:link w:val="HeaderChar"/>
    <w:uiPriority w:val="99"/>
    <w:unhideWhenUsed/>
    <w:rsid w:val="009D21A9"/>
    <w:pPr>
      <w:tabs>
        <w:tab w:val="center" w:pos="4680"/>
        <w:tab w:val="right" w:pos="9360"/>
      </w:tabs>
    </w:pPr>
  </w:style>
  <w:style w:type="character" w:customStyle="1" w:styleId="HeaderChar">
    <w:name w:val="Header Char"/>
    <w:basedOn w:val="DefaultParagraphFont"/>
    <w:link w:val="Header"/>
    <w:uiPriority w:val="99"/>
    <w:rsid w:val="009D21A9"/>
  </w:style>
  <w:style w:type="paragraph" w:styleId="Footer">
    <w:name w:val="footer"/>
    <w:basedOn w:val="Normal"/>
    <w:link w:val="FooterChar"/>
    <w:uiPriority w:val="99"/>
    <w:unhideWhenUsed/>
    <w:rsid w:val="009D21A9"/>
    <w:pPr>
      <w:tabs>
        <w:tab w:val="center" w:pos="4680"/>
        <w:tab w:val="right" w:pos="9360"/>
      </w:tabs>
    </w:pPr>
  </w:style>
  <w:style w:type="character" w:customStyle="1" w:styleId="FooterChar">
    <w:name w:val="Footer Char"/>
    <w:basedOn w:val="DefaultParagraphFont"/>
    <w:link w:val="Footer"/>
    <w:uiPriority w:val="99"/>
    <w:rsid w:val="009D21A9"/>
  </w:style>
  <w:style w:type="paragraph" w:customStyle="1" w:styleId="Default">
    <w:name w:val="Default"/>
    <w:rsid w:val="006F18A4"/>
    <w:pPr>
      <w:widowControl/>
      <w:autoSpaceDE w:val="0"/>
      <w:autoSpaceDN w:val="0"/>
      <w:adjustRightInd w:val="0"/>
    </w:pPr>
    <w:rPr>
      <w:rFonts w:ascii="Arial" w:hAnsi="Arial" w:cs="Arial"/>
      <w:color w:val="000000"/>
      <w:sz w:val="24"/>
      <w:szCs w:val="24"/>
    </w:rPr>
  </w:style>
  <w:style w:type="paragraph" w:styleId="Revision">
    <w:name w:val="Revision"/>
    <w:hidden/>
    <w:uiPriority w:val="99"/>
    <w:semiHidden/>
    <w:rsid w:val="00E97122"/>
    <w:pPr>
      <w:widowControl/>
    </w:pPr>
  </w:style>
  <w:style w:type="paragraph" w:styleId="NormalWeb">
    <w:name w:val="Normal (Web)"/>
    <w:basedOn w:val="Normal"/>
    <w:uiPriority w:val="99"/>
    <w:unhideWhenUsed/>
    <w:rsid w:val="00E97122"/>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C7925"/>
    <w:rPr>
      <w:color w:val="605E5C"/>
      <w:shd w:val="clear" w:color="auto" w:fill="E1DFDD"/>
    </w:rPr>
  </w:style>
  <w:style w:type="paragraph" w:styleId="ListParagraph">
    <w:name w:val="List Paragraph"/>
    <w:basedOn w:val="Normal"/>
    <w:uiPriority w:val="34"/>
    <w:qFormat/>
    <w:rsid w:val="007201D8"/>
    <w:pPr>
      <w:ind w:left="720"/>
      <w:contextualSpacing/>
    </w:pPr>
    <w:rPr>
      <w:rFonts w:ascii="Century Gothic" w:eastAsia="Century Gothic" w:hAnsi="Century Gothic" w:cs="Century Gothic"/>
    </w:rPr>
  </w:style>
  <w:style w:type="table" w:styleId="TableGrid">
    <w:name w:val="Table Grid"/>
    <w:basedOn w:val="TableNormal"/>
    <w:uiPriority w:val="39"/>
    <w:rsid w:val="00A92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924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D2CEF"/>
    <w:rPr>
      <w:b/>
      <w:bCs/>
    </w:rPr>
  </w:style>
  <w:style w:type="character" w:customStyle="1" w:styleId="CommentSubjectChar">
    <w:name w:val="Comment Subject Char"/>
    <w:basedOn w:val="CommentTextChar"/>
    <w:link w:val="CommentSubject"/>
    <w:uiPriority w:val="99"/>
    <w:semiHidden/>
    <w:rsid w:val="00FD2CEF"/>
    <w:rPr>
      <w:b/>
      <w:bCs/>
      <w:sz w:val="20"/>
      <w:szCs w:val="20"/>
    </w:rPr>
  </w:style>
  <w:style w:type="paragraph" w:customStyle="1" w:styleId="line">
    <w:name w:val="line"/>
    <w:basedOn w:val="Normal"/>
    <w:rsid w:val="002B610B"/>
    <w:pPr>
      <w:widowControl/>
      <w:spacing w:before="100" w:beforeAutospacing="1" w:after="100" w:afterAutospacing="1"/>
    </w:pPr>
    <w:rPr>
      <w:rFonts w:ascii="Times New Roman" w:eastAsia="Times New Roman" w:hAnsi="Times New Roman" w:cs="Times New Roman"/>
      <w:sz w:val="24"/>
      <w:szCs w:val="24"/>
    </w:rPr>
  </w:style>
  <w:style w:type="character" w:customStyle="1" w:styleId="citation">
    <w:name w:val="citation"/>
    <w:basedOn w:val="DefaultParagraphFont"/>
    <w:rsid w:val="002B610B"/>
  </w:style>
  <w:style w:type="character" w:styleId="FollowedHyperlink">
    <w:name w:val="FollowedHyperlink"/>
    <w:basedOn w:val="DefaultParagraphFont"/>
    <w:uiPriority w:val="99"/>
    <w:semiHidden/>
    <w:unhideWhenUsed/>
    <w:rsid w:val="002B610B"/>
    <w:rPr>
      <w:color w:val="800080" w:themeColor="followedHyperlink"/>
      <w:u w:val="single"/>
    </w:rPr>
  </w:style>
  <w:style w:type="character" w:styleId="IntenseReference">
    <w:name w:val="Intense Reference"/>
    <w:basedOn w:val="DefaultParagraphFont"/>
    <w:uiPriority w:val="32"/>
    <w:qFormat/>
    <w:rsid w:val="00F26D46"/>
    <w:rPr>
      <w:b/>
      <w:bCs/>
      <w:smallCaps/>
      <w:color w:val="4F81BD" w:themeColor="accent1"/>
      <w:spacing w:val="5"/>
    </w:rPr>
  </w:style>
  <w:style w:type="paragraph" w:styleId="TOC3">
    <w:name w:val="toc 3"/>
    <w:basedOn w:val="Normal"/>
    <w:next w:val="Normal"/>
    <w:autoRedefine/>
    <w:uiPriority w:val="39"/>
    <w:unhideWhenUsed/>
    <w:rsid w:val="00C7555D"/>
    <w:pPr>
      <w:spacing w:after="100"/>
      <w:ind w:left="440"/>
    </w:pPr>
  </w:style>
  <w:style w:type="paragraph" w:styleId="NoSpacing">
    <w:name w:val="No Spacing"/>
    <w:uiPriority w:val="1"/>
    <w:qFormat/>
    <w:rsid w:val="0035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9936">
      <w:bodyDiv w:val="1"/>
      <w:marLeft w:val="0"/>
      <w:marRight w:val="0"/>
      <w:marTop w:val="0"/>
      <w:marBottom w:val="0"/>
      <w:divBdr>
        <w:top w:val="none" w:sz="0" w:space="0" w:color="auto"/>
        <w:left w:val="none" w:sz="0" w:space="0" w:color="auto"/>
        <w:bottom w:val="none" w:sz="0" w:space="0" w:color="auto"/>
        <w:right w:val="none" w:sz="0" w:space="0" w:color="auto"/>
      </w:divBdr>
    </w:div>
    <w:div w:id="15274251">
      <w:bodyDiv w:val="1"/>
      <w:marLeft w:val="0"/>
      <w:marRight w:val="0"/>
      <w:marTop w:val="0"/>
      <w:marBottom w:val="0"/>
      <w:divBdr>
        <w:top w:val="none" w:sz="0" w:space="0" w:color="auto"/>
        <w:left w:val="none" w:sz="0" w:space="0" w:color="auto"/>
        <w:bottom w:val="none" w:sz="0" w:space="0" w:color="auto"/>
        <w:right w:val="none" w:sz="0" w:space="0" w:color="auto"/>
      </w:divBdr>
    </w:div>
    <w:div w:id="206458467">
      <w:bodyDiv w:val="1"/>
      <w:marLeft w:val="0"/>
      <w:marRight w:val="0"/>
      <w:marTop w:val="0"/>
      <w:marBottom w:val="0"/>
      <w:divBdr>
        <w:top w:val="none" w:sz="0" w:space="0" w:color="auto"/>
        <w:left w:val="none" w:sz="0" w:space="0" w:color="auto"/>
        <w:bottom w:val="none" w:sz="0" w:space="0" w:color="auto"/>
        <w:right w:val="none" w:sz="0" w:space="0" w:color="auto"/>
      </w:divBdr>
    </w:div>
    <w:div w:id="208997215">
      <w:bodyDiv w:val="1"/>
      <w:marLeft w:val="0"/>
      <w:marRight w:val="0"/>
      <w:marTop w:val="0"/>
      <w:marBottom w:val="0"/>
      <w:divBdr>
        <w:top w:val="none" w:sz="0" w:space="0" w:color="auto"/>
        <w:left w:val="none" w:sz="0" w:space="0" w:color="auto"/>
        <w:bottom w:val="none" w:sz="0" w:space="0" w:color="auto"/>
        <w:right w:val="none" w:sz="0" w:space="0" w:color="auto"/>
      </w:divBdr>
    </w:div>
    <w:div w:id="232394832">
      <w:bodyDiv w:val="1"/>
      <w:marLeft w:val="0"/>
      <w:marRight w:val="0"/>
      <w:marTop w:val="0"/>
      <w:marBottom w:val="0"/>
      <w:divBdr>
        <w:top w:val="none" w:sz="0" w:space="0" w:color="auto"/>
        <w:left w:val="none" w:sz="0" w:space="0" w:color="auto"/>
        <w:bottom w:val="none" w:sz="0" w:space="0" w:color="auto"/>
        <w:right w:val="none" w:sz="0" w:space="0" w:color="auto"/>
      </w:divBdr>
    </w:div>
    <w:div w:id="300424305">
      <w:bodyDiv w:val="1"/>
      <w:marLeft w:val="0"/>
      <w:marRight w:val="0"/>
      <w:marTop w:val="0"/>
      <w:marBottom w:val="0"/>
      <w:divBdr>
        <w:top w:val="none" w:sz="0" w:space="0" w:color="auto"/>
        <w:left w:val="none" w:sz="0" w:space="0" w:color="auto"/>
        <w:bottom w:val="none" w:sz="0" w:space="0" w:color="auto"/>
        <w:right w:val="none" w:sz="0" w:space="0" w:color="auto"/>
      </w:divBdr>
    </w:div>
    <w:div w:id="310254675">
      <w:bodyDiv w:val="1"/>
      <w:marLeft w:val="0"/>
      <w:marRight w:val="0"/>
      <w:marTop w:val="0"/>
      <w:marBottom w:val="0"/>
      <w:divBdr>
        <w:top w:val="none" w:sz="0" w:space="0" w:color="auto"/>
        <w:left w:val="none" w:sz="0" w:space="0" w:color="auto"/>
        <w:bottom w:val="none" w:sz="0" w:space="0" w:color="auto"/>
        <w:right w:val="none" w:sz="0" w:space="0" w:color="auto"/>
      </w:divBdr>
    </w:div>
    <w:div w:id="321087723">
      <w:bodyDiv w:val="1"/>
      <w:marLeft w:val="0"/>
      <w:marRight w:val="0"/>
      <w:marTop w:val="0"/>
      <w:marBottom w:val="0"/>
      <w:divBdr>
        <w:top w:val="none" w:sz="0" w:space="0" w:color="auto"/>
        <w:left w:val="none" w:sz="0" w:space="0" w:color="auto"/>
        <w:bottom w:val="none" w:sz="0" w:space="0" w:color="auto"/>
        <w:right w:val="none" w:sz="0" w:space="0" w:color="auto"/>
      </w:divBdr>
    </w:div>
    <w:div w:id="363486858">
      <w:bodyDiv w:val="1"/>
      <w:marLeft w:val="0"/>
      <w:marRight w:val="0"/>
      <w:marTop w:val="0"/>
      <w:marBottom w:val="0"/>
      <w:divBdr>
        <w:top w:val="none" w:sz="0" w:space="0" w:color="auto"/>
        <w:left w:val="none" w:sz="0" w:space="0" w:color="auto"/>
        <w:bottom w:val="none" w:sz="0" w:space="0" w:color="auto"/>
        <w:right w:val="none" w:sz="0" w:space="0" w:color="auto"/>
      </w:divBdr>
    </w:div>
    <w:div w:id="375081769">
      <w:bodyDiv w:val="1"/>
      <w:marLeft w:val="0"/>
      <w:marRight w:val="0"/>
      <w:marTop w:val="0"/>
      <w:marBottom w:val="0"/>
      <w:divBdr>
        <w:top w:val="none" w:sz="0" w:space="0" w:color="auto"/>
        <w:left w:val="none" w:sz="0" w:space="0" w:color="auto"/>
        <w:bottom w:val="none" w:sz="0" w:space="0" w:color="auto"/>
        <w:right w:val="none" w:sz="0" w:space="0" w:color="auto"/>
      </w:divBdr>
    </w:div>
    <w:div w:id="387581638">
      <w:bodyDiv w:val="1"/>
      <w:marLeft w:val="0"/>
      <w:marRight w:val="0"/>
      <w:marTop w:val="0"/>
      <w:marBottom w:val="0"/>
      <w:divBdr>
        <w:top w:val="none" w:sz="0" w:space="0" w:color="auto"/>
        <w:left w:val="none" w:sz="0" w:space="0" w:color="auto"/>
        <w:bottom w:val="none" w:sz="0" w:space="0" w:color="auto"/>
        <w:right w:val="none" w:sz="0" w:space="0" w:color="auto"/>
      </w:divBdr>
    </w:div>
    <w:div w:id="412363589">
      <w:bodyDiv w:val="1"/>
      <w:marLeft w:val="0"/>
      <w:marRight w:val="0"/>
      <w:marTop w:val="0"/>
      <w:marBottom w:val="0"/>
      <w:divBdr>
        <w:top w:val="none" w:sz="0" w:space="0" w:color="auto"/>
        <w:left w:val="none" w:sz="0" w:space="0" w:color="auto"/>
        <w:bottom w:val="none" w:sz="0" w:space="0" w:color="auto"/>
        <w:right w:val="none" w:sz="0" w:space="0" w:color="auto"/>
      </w:divBdr>
    </w:div>
    <w:div w:id="455417514">
      <w:bodyDiv w:val="1"/>
      <w:marLeft w:val="0"/>
      <w:marRight w:val="0"/>
      <w:marTop w:val="0"/>
      <w:marBottom w:val="0"/>
      <w:divBdr>
        <w:top w:val="none" w:sz="0" w:space="0" w:color="auto"/>
        <w:left w:val="none" w:sz="0" w:space="0" w:color="auto"/>
        <w:bottom w:val="none" w:sz="0" w:space="0" w:color="auto"/>
        <w:right w:val="none" w:sz="0" w:space="0" w:color="auto"/>
      </w:divBdr>
    </w:div>
    <w:div w:id="638808090">
      <w:bodyDiv w:val="1"/>
      <w:marLeft w:val="0"/>
      <w:marRight w:val="0"/>
      <w:marTop w:val="0"/>
      <w:marBottom w:val="0"/>
      <w:divBdr>
        <w:top w:val="none" w:sz="0" w:space="0" w:color="auto"/>
        <w:left w:val="none" w:sz="0" w:space="0" w:color="auto"/>
        <w:bottom w:val="none" w:sz="0" w:space="0" w:color="auto"/>
        <w:right w:val="none" w:sz="0" w:space="0" w:color="auto"/>
      </w:divBdr>
    </w:div>
    <w:div w:id="715620019">
      <w:bodyDiv w:val="1"/>
      <w:marLeft w:val="0"/>
      <w:marRight w:val="0"/>
      <w:marTop w:val="0"/>
      <w:marBottom w:val="0"/>
      <w:divBdr>
        <w:top w:val="none" w:sz="0" w:space="0" w:color="auto"/>
        <w:left w:val="none" w:sz="0" w:space="0" w:color="auto"/>
        <w:bottom w:val="none" w:sz="0" w:space="0" w:color="auto"/>
        <w:right w:val="none" w:sz="0" w:space="0" w:color="auto"/>
      </w:divBdr>
    </w:div>
    <w:div w:id="730999737">
      <w:bodyDiv w:val="1"/>
      <w:marLeft w:val="0"/>
      <w:marRight w:val="0"/>
      <w:marTop w:val="0"/>
      <w:marBottom w:val="0"/>
      <w:divBdr>
        <w:top w:val="none" w:sz="0" w:space="0" w:color="auto"/>
        <w:left w:val="none" w:sz="0" w:space="0" w:color="auto"/>
        <w:bottom w:val="none" w:sz="0" w:space="0" w:color="auto"/>
        <w:right w:val="none" w:sz="0" w:space="0" w:color="auto"/>
      </w:divBdr>
    </w:div>
    <w:div w:id="782460910">
      <w:bodyDiv w:val="1"/>
      <w:marLeft w:val="0"/>
      <w:marRight w:val="0"/>
      <w:marTop w:val="0"/>
      <w:marBottom w:val="0"/>
      <w:divBdr>
        <w:top w:val="none" w:sz="0" w:space="0" w:color="auto"/>
        <w:left w:val="none" w:sz="0" w:space="0" w:color="auto"/>
        <w:bottom w:val="none" w:sz="0" w:space="0" w:color="auto"/>
        <w:right w:val="none" w:sz="0" w:space="0" w:color="auto"/>
      </w:divBdr>
    </w:div>
    <w:div w:id="843712991">
      <w:bodyDiv w:val="1"/>
      <w:marLeft w:val="0"/>
      <w:marRight w:val="0"/>
      <w:marTop w:val="0"/>
      <w:marBottom w:val="0"/>
      <w:divBdr>
        <w:top w:val="none" w:sz="0" w:space="0" w:color="auto"/>
        <w:left w:val="none" w:sz="0" w:space="0" w:color="auto"/>
        <w:bottom w:val="none" w:sz="0" w:space="0" w:color="auto"/>
        <w:right w:val="none" w:sz="0" w:space="0" w:color="auto"/>
      </w:divBdr>
    </w:div>
    <w:div w:id="870415252">
      <w:bodyDiv w:val="1"/>
      <w:marLeft w:val="0"/>
      <w:marRight w:val="0"/>
      <w:marTop w:val="0"/>
      <w:marBottom w:val="0"/>
      <w:divBdr>
        <w:top w:val="none" w:sz="0" w:space="0" w:color="auto"/>
        <w:left w:val="none" w:sz="0" w:space="0" w:color="auto"/>
        <w:bottom w:val="none" w:sz="0" w:space="0" w:color="auto"/>
        <w:right w:val="none" w:sz="0" w:space="0" w:color="auto"/>
      </w:divBdr>
    </w:div>
    <w:div w:id="878785939">
      <w:bodyDiv w:val="1"/>
      <w:marLeft w:val="0"/>
      <w:marRight w:val="0"/>
      <w:marTop w:val="0"/>
      <w:marBottom w:val="0"/>
      <w:divBdr>
        <w:top w:val="none" w:sz="0" w:space="0" w:color="auto"/>
        <w:left w:val="none" w:sz="0" w:space="0" w:color="auto"/>
        <w:bottom w:val="none" w:sz="0" w:space="0" w:color="auto"/>
        <w:right w:val="none" w:sz="0" w:space="0" w:color="auto"/>
      </w:divBdr>
    </w:div>
    <w:div w:id="890385242">
      <w:bodyDiv w:val="1"/>
      <w:marLeft w:val="0"/>
      <w:marRight w:val="0"/>
      <w:marTop w:val="0"/>
      <w:marBottom w:val="0"/>
      <w:divBdr>
        <w:top w:val="none" w:sz="0" w:space="0" w:color="auto"/>
        <w:left w:val="none" w:sz="0" w:space="0" w:color="auto"/>
        <w:bottom w:val="none" w:sz="0" w:space="0" w:color="auto"/>
        <w:right w:val="none" w:sz="0" w:space="0" w:color="auto"/>
      </w:divBdr>
    </w:div>
    <w:div w:id="920331325">
      <w:bodyDiv w:val="1"/>
      <w:marLeft w:val="0"/>
      <w:marRight w:val="0"/>
      <w:marTop w:val="0"/>
      <w:marBottom w:val="0"/>
      <w:divBdr>
        <w:top w:val="none" w:sz="0" w:space="0" w:color="auto"/>
        <w:left w:val="none" w:sz="0" w:space="0" w:color="auto"/>
        <w:bottom w:val="none" w:sz="0" w:space="0" w:color="auto"/>
        <w:right w:val="none" w:sz="0" w:space="0" w:color="auto"/>
      </w:divBdr>
    </w:div>
    <w:div w:id="1008756827">
      <w:bodyDiv w:val="1"/>
      <w:marLeft w:val="0"/>
      <w:marRight w:val="0"/>
      <w:marTop w:val="0"/>
      <w:marBottom w:val="0"/>
      <w:divBdr>
        <w:top w:val="none" w:sz="0" w:space="0" w:color="auto"/>
        <w:left w:val="none" w:sz="0" w:space="0" w:color="auto"/>
        <w:bottom w:val="none" w:sz="0" w:space="0" w:color="auto"/>
        <w:right w:val="none" w:sz="0" w:space="0" w:color="auto"/>
      </w:divBdr>
    </w:div>
    <w:div w:id="1100182059">
      <w:bodyDiv w:val="1"/>
      <w:marLeft w:val="0"/>
      <w:marRight w:val="0"/>
      <w:marTop w:val="0"/>
      <w:marBottom w:val="0"/>
      <w:divBdr>
        <w:top w:val="none" w:sz="0" w:space="0" w:color="auto"/>
        <w:left w:val="none" w:sz="0" w:space="0" w:color="auto"/>
        <w:bottom w:val="none" w:sz="0" w:space="0" w:color="auto"/>
        <w:right w:val="none" w:sz="0" w:space="0" w:color="auto"/>
      </w:divBdr>
    </w:div>
    <w:div w:id="1125923760">
      <w:bodyDiv w:val="1"/>
      <w:marLeft w:val="0"/>
      <w:marRight w:val="0"/>
      <w:marTop w:val="0"/>
      <w:marBottom w:val="0"/>
      <w:divBdr>
        <w:top w:val="none" w:sz="0" w:space="0" w:color="auto"/>
        <w:left w:val="none" w:sz="0" w:space="0" w:color="auto"/>
        <w:bottom w:val="none" w:sz="0" w:space="0" w:color="auto"/>
        <w:right w:val="none" w:sz="0" w:space="0" w:color="auto"/>
      </w:divBdr>
    </w:div>
    <w:div w:id="1168328280">
      <w:bodyDiv w:val="1"/>
      <w:marLeft w:val="0"/>
      <w:marRight w:val="0"/>
      <w:marTop w:val="0"/>
      <w:marBottom w:val="0"/>
      <w:divBdr>
        <w:top w:val="none" w:sz="0" w:space="0" w:color="auto"/>
        <w:left w:val="none" w:sz="0" w:space="0" w:color="auto"/>
        <w:bottom w:val="none" w:sz="0" w:space="0" w:color="auto"/>
        <w:right w:val="none" w:sz="0" w:space="0" w:color="auto"/>
      </w:divBdr>
    </w:div>
    <w:div w:id="1224564977">
      <w:bodyDiv w:val="1"/>
      <w:marLeft w:val="0"/>
      <w:marRight w:val="0"/>
      <w:marTop w:val="0"/>
      <w:marBottom w:val="0"/>
      <w:divBdr>
        <w:top w:val="none" w:sz="0" w:space="0" w:color="auto"/>
        <w:left w:val="none" w:sz="0" w:space="0" w:color="auto"/>
        <w:bottom w:val="none" w:sz="0" w:space="0" w:color="auto"/>
        <w:right w:val="none" w:sz="0" w:space="0" w:color="auto"/>
      </w:divBdr>
    </w:div>
    <w:div w:id="1518690692">
      <w:bodyDiv w:val="1"/>
      <w:marLeft w:val="0"/>
      <w:marRight w:val="0"/>
      <w:marTop w:val="0"/>
      <w:marBottom w:val="0"/>
      <w:divBdr>
        <w:top w:val="none" w:sz="0" w:space="0" w:color="auto"/>
        <w:left w:val="none" w:sz="0" w:space="0" w:color="auto"/>
        <w:bottom w:val="none" w:sz="0" w:space="0" w:color="auto"/>
        <w:right w:val="none" w:sz="0" w:space="0" w:color="auto"/>
      </w:divBdr>
    </w:div>
    <w:div w:id="1527600030">
      <w:bodyDiv w:val="1"/>
      <w:marLeft w:val="0"/>
      <w:marRight w:val="0"/>
      <w:marTop w:val="0"/>
      <w:marBottom w:val="0"/>
      <w:divBdr>
        <w:top w:val="none" w:sz="0" w:space="0" w:color="auto"/>
        <w:left w:val="none" w:sz="0" w:space="0" w:color="auto"/>
        <w:bottom w:val="none" w:sz="0" w:space="0" w:color="auto"/>
        <w:right w:val="none" w:sz="0" w:space="0" w:color="auto"/>
      </w:divBdr>
    </w:div>
    <w:div w:id="1587380138">
      <w:bodyDiv w:val="1"/>
      <w:marLeft w:val="0"/>
      <w:marRight w:val="0"/>
      <w:marTop w:val="0"/>
      <w:marBottom w:val="0"/>
      <w:divBdr>
        <w:top w:val="none" w:sz="0" w:space="0" w:color="auto"/>
        <w:left w:val="none" w:sz="0" w:space="0" w:color="auto"/>
        <w:bottom w:val="none" w:sz="0" w:space="0" w:color="auto"/>
        <w:right w:val="none" w:sz="0" w:space="0" w:color="auto"/>
      </w:divBdr>
    </w:div>
    <w:div w:id="1626810827">
      <w:bodyDiv w:val="1"/>
      <w:marLeft w:val="0"/>
      <w:marRight w:val="0"/>
      <w:marTop w:val="0"/>
      <w:marBottom w:val="0"/>
      <w:divBdr>
        <w:top w:val="none" w:sz="0" w:space="0" w:color="auto"/>
        <w:left w:val="none" w:sz="0" w:space="0" w:color="auto"/>
        <w:bottom w:val="none" w:sz="0" w:space="0" w:color="auto"/>
        <w:right w:val="none" w:sz="0" w:space="0" w:color="auto"/>
      </w:divBdr>
    </w:div>
    <w:div w:id="2082217399">
      <w:bodyDiv w:val="1"/>
      <w:marLeft w:val="0"/>
      <w:marRight w:val="0"/>
      <w:marTop w:val="0"/>
      <w:marBottom w:val="0"/>
      <w:divBdr>
        <w:top w:val="none" w:sz="0" w:space="0" w:color="auto"/>
        <w:left w:val="none" w:sz="0" w:space="0" w:color="auto"/>
        <w:bottom w:val="none" w:sz="0" w:space="0" w:color="auto"/>
        <w:right w:val="none" w:sz="0" w:space="0" w:color="auto"/>
      </w:divBdr>
    </w:div>
    <w:div w:id="2109429078">
      <w:bodyDiv w:val="1"/>
      <w:marLeft w:val="0"/>
      <w:marRight w:val="0"/>
      <w:marTop w:val="0"/>
      <w:marBottom w:val="0"/>
      <w:divBdr>
        <w:top w:val="none" w:sz="0" w:space="0" w:color="auto"/>
        <w:left w:val="none" w:sz="0" w:space="0" w:color="auto"/>
        <w:bottom w:val="none" w:sz="0" w:space="0" w:color="auto"/>
        <w:right w:val="none" w:sz="0" w:space="0" w:color="auto"/>
      </w:divBdr>
    </w:div>
    <w:div w:id="2111198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rchive.legmt.gov/bills/mca/title_0020/chapter_0180/part_0050/section_0010/0020-0180-0050-0010.html" TargetMode="External"/><Relationship Id="rId21" Type="http://schemas.openxmlformats.org/officeDocument/2006/relationships/hyperlink" Target="https://archive.legmt.gov/bills/mca/title_0020/chapter_0180/part_0050/section_0110/0020-0180-0050-0110.html" TargetMode="External"/><Relationship Id="rId42" Type="http://schemas.openxmlformats.org/officeDocument/2006/relationships/hyperlink" Target="https://dnrc.mt.gov/_docs/conservation/CDBureau/cd-resource-documents/DNRC_MillLevies.pdf" TargetMode="External"/><Relationship Id="rId47" Type="http://schemas.openxmlformats.org/officeDocument/2006/relationships/hyperlink" Target="https://archive.legmt.gov/bills/2017/mca-update-112018/title_0760/chapter_0150/part_0030/section_0150/0760-0150-0030-0150.html" TargetMode="External"/><Relationship Id="rId63" Type="http://schemas.openxmlformats.org/officeDocument/2006/relationships/hyperlink" Target="https://sosmt.gov/records/local/" TargetMode="External"/><Relationship Id="rId68" Type="http://schemas.openxmlformats.org/officeDocument/2006/relationships/hyperlink" Target="https://docs.google.com/document/d/1a2sx4D2IUk2tEyTzqNuEsS9wbhYo4aU-oQNCABxZmSQ/edit?usp=sharing" TargetMode="External"/><Relationship Id="rId84" Type="http://schemas.openxmlformats.org/officeDocument/2006/relationships/hyperlink" Target="https://archive.legmt.gov/bills/mca/title_0760/chapter_0150/part_0030/section_0120/0760-0150-0030-0120.html" TargetMode="External"/><Relationship Id="rId89" Type="http://schemas.openxmlformats.org/officeDocument/2006/relationships/hyperlink" Target="https://archive.legmt.gov/bills/2017/mca-update-112018/title_0760/chapter_0150/part_0030/section_0200/0760-0150-0030-0200.html" TargetMode="External"/><Relationship Id="rId16" Type="http://schemas.openxmlformats.org/officeDocument/2006/relationships/hyperlink" Target="https://dnrc.mt.gov/_docs/conservation/CDBureau/cd-resource-documents/CD-Accountability-Assessment.pdf" TargetMode="External"/><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hyperlink" Target="https://drive.google.com/file/d/1gkgBoVzqskur3qhmeP-uVnJSRFnhVOJN/view" TargetMode="External"/><Relationship Id="rId37" Type="http://schemas.openxmlformats.org/officeDocument/2006/relationships/hyperlink" Target="https://archive.legmt.gov/bills/2017/mca-update-112018/title_0760/chapter_0150/part_0050/section_0230/0760-0150-0050-0230.html" TargetMode="External"/><Relationship Id="rId53" Type="http://schemas.openxmlformats.org/officeDocument/2006/relationships/hyperlink" Target="https://leg.mt.gov/bills/mca/title_0760/chapter_0150/part_0030/section_0150/0760-0150-0030-0150.html" TargetMode="External"/><Relationship Id="rId58" Type="http://schemas.openxmlformats.org/officeDocument/2006/relationships/hyperlink" Target="https://mtdnrc.formstack.com/forms/conservation_district_meeting_minutes_submission_form" TargetMode="External"/><Relationship Id="rId74" Type="http://schemas.openxmlformats.org/officeDocument/2006/relationships/hyperlink" Target="https://archive.legmt.gov/bills/mca/title_0760/chapter_0150/part_0030/sections_index.html" TargetMode="External"/><Relationship Id="rId79" Type="http://schemas.openxmlformats.org/officeDocument/2006/relationships/hyperlink" Target="https://sosmt.gov/wp-content/uploads/Oath-Template-fillable.pdf" TargetMode="External"/><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archive.legmt.gov/bills/2017/mca-update-112018/title_0760/chapter_0150/part_0030/section_0200/0760-0150-0030-0200.html" TargetMode="External"/><Relationship Id="rId95" Type="http://schemas.openxmlformats.org/officeDocument/2006/relationships/hyperlink" Target="https://archive.legmt.gov/bills/2017/mca-update-112018/title_0760/chapter_0150/part_0030/section_0150/0760-0150-0030-0150.html" TargetMode="External"/><Relationship Id="rId22" Type="http://schemas.openxmlformats.org/officeDocument/2006/relationships/hyperlink" Target="https://doa.mt.gov/_docs/Travel/Travel-Expense-Voucher.xlsx" TargetMode="External"/><Relationship Id="rId27" Type="http://schemas.openxmlformats.org/officeDocument/2006/relationships/hyperlink" Target="https://archive.legmt.gov/bills/mca/title_0760/chapter_0150/part_0050/section_0010/0760-0150-0050-0010.html" TargetMode="External"/><Relationship Id="rId43" Type="http://schemas.openxmlformats.org/officeDocument/2006/relationships/hyperlink" Target="https://archive.legmt.gov/bills/2017/mca-update-112018/title_0150/chapter_0100/part_0040/section_0200/0150-0100-0040-0200.html" TargetMode="External"/><Relationship Id="rId48" Type="http://schemas.openxmlformats.org/officeDocument/2006/relationships/hyperlink" Target="https://archive.legmt.gov/bills/2017/mca-update-112018/title_0760/chapter_0150/part_0030/section_0150/0760-0150-0030-0150.html" TargetMode="External"/><Relationship Id="rId64" Type="http://schemas.openxmlformats.org/officeDocument/2006/relationships/hyperlink" Target="https://leg.mt.gov/bills/mca/title_0760/chapter_0150/part_0030/section_0150/0760-0150-0030-0150.html" TargetMode="External"/><Relationship Id="rId69" Type="http://schemas.openxmlformats.org/officeDocument/2006/relationships/hyperlink" Target="https://archive.legmt.gov/bills/mca/title_0020/chapter_0090/part_0010/sections_index.html" TargetMode="External"/><Relationship Id="rId80" Type="http://schemas.openxmlformats.org/officeDocument/2006/relationships/hyperlink" Target="https://archive.legmt.gov/bills/mca/title_0760/chapter_0150/part_0030/section_0120/0760-0150-0030-0120.html" TargetMode="External"/><Relationship Id="rId85" Type="http://schemas.openxmlformats.org/officeDocument/2006/relationships/hyperlink" Target="https://archive.legmt.gov/bills/mca/title_0130/chapter_0010/part_0050/sections_index.html" TargetMode="External"/><Relationship Id="rId12" Type="http://schemas.openxmlformats.org/officeDocument/2006/relationships/hyperlink" Target="https://archive.legmt.gov/bills/mca/title_0760/chapter_0150/parts_index.html" TargetMode="External"/><Relationship Id="rId17" Type="http://schemas.openxmlformats.org/officeDocument/2006/relationships/hyperlink" Target="https://archive.legmt.gov/bills/mca/title_0760/chapter_0150/part_0030/section_0110/0760-0150-0030-0110.html" TargetMode="External"/><Relationship Id="rId33" Type="http://schemas.openxmlformats.org/officeDocument/2006/relationships/hyperlink" Target="https://archive.legmt.gov/bills/mca/title_0760/chapter_0150/part_0050/section_0080/0760-0150-0050-0080.html" TargetMode="External"/><Relationship Id="rId38" Type="http://schemas.openxmlformats.org/officeDocument/2006/relationships/hyperlink" Target="https://archive.legmt.gov/bills/2017/mca-update-112018/title_0760/chapter_0150/part_0100/sections_index.html" TargetMode="External"/><Relationship Id="rId59" Type="http://schemas.openxmlformats.org/officeDocument/2006/relationships/hyperlink" Target="https://dnrc.mt.gov/_docs/conservation/CDBureau/cd-resource-documents/Meeting_Minute_BMPs.pdf" TargetMode="External"/><Relationship Id="rId103" Type="http://schemas.openxmlformats.org/officeDocument/2006/relationships/footer" Target="footer2.xml"/><Relationship Id="rId20" Type="http://schemas.openxmlformats.org/officeDocument/2006/relationships/hyperlink" Target="https://archive.legmt.gov/bills/mca/title_0020/chapter_0180/part_0050/sections_index.html" TargetMode="External"/><Relationship Id="rId41" Type="http://schemas.openxmlformats.org/officeDocument/2006/relationships/hyperlink" Target="https://archive.legmt.gov/bills/mca/title_0760/chapter_0150/part_0050/sections_index.html" TargetMode="External"/><Relationship Id="rId54" Type="http://schemas.openxmlformats.org/officeDocument/2006/relationships/hyperlink" Target="https://archive.legmt.gov/bills/2017/mca-update-112018/title_0760/chapter_0150/part_0030/section_0150/0760-0150-0030-0150.html" TargetMode="External"/><Relationship Id="rId62" Type="http://schemas.openxmlformats.org/officeDocument/2006/relationships/hyperlink" Target="https://archive.legmt.gov/bills/mca/title_0020/chapter_0060/part_0100/section_0060/0020-0060-0100-0060.html" TargetMode="External"/><Relationship Id="rId70" Type="http://schemas.openxmlformats.org/officeDocument/2006/relationships/hyperlink" Target="https://archive.legmt.gov/bills/mca/title_0760/chapter_0150/part_0030/section_0150/0760-0150-0030-0150.html" TargetMode="External"/><Relationship Id="rId75" Type="http://schemas.openxmlformats.org/officeDocument/2006/relationships/hyperlink" Target="https://archive.legmt.gov/bills/mca/title_0760/chapter_0150/part_0030/sections_index.html" TargetMode="External"/><Relationship Id="rId83" Type="http://schemas.openxmlformats.org/officeDocument/2006/relationships/hyperlink" Target="https://archive.legmt.gov/bills/2017/mca-update-112018/title_0760/chapter_0150/part_0030/section_0110/0760-0150-0030-0110.html" TargetMode="External"/><Relationship Id="rId88" Type="http://schemas.openxmlformats.org/officeDocument/2006/relationships/hyperlink" Target="https://leg.mt.gov/bills/mca/title_0760/chapter_0150/part_0030/section_0110/0760-0150-0030-0110.html" TargetMode="External"/><Relationship Id="rId91" Type="http://schemas.openxmlformats.org/officeDocument/2006/relationships/hyperlink" Target="https://archive.legmt.gov/bills/2017/mca-update-112018/title_0760/chapter_0150/part_0030/section_0180/0760-0150-0030-0180.html" TargetMode="External"/><Relationship Id="rId96" Type="http://schemas.openxmlformats.org/officeDocument/2006/relationships/hyperlink" Target="https://archive.legmt.gov/bills/mca/title_0760/chapter_0150/part_0030/section_0190/0760-0150-0030-0190.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rchive.legmt.gov/bills/mca/title_0760/chapter_0150/parts_index.html" TargetMode="External"/><Relationship Id="rId23" Type="http://schemas.openxmlformats.org/officeDocument/2006/relationships/hyperlink" Target="https://doa.mt.gov/employee-travel" TargetMode="External"/><Relationship Id="rId28" Type="http://schemas.openxmlformats.org/officeDocument/2006/relationships/hyperlink" Target="https://dnrc.mt.gov/_docs/conservation/CDBureau/cd-resource-documents/DNRC_FISCAL.pdf" TargetMode="External"/><Relationship Id="rId36" Type="http://schemas.openxmlformats.org/officeDocument/2006/relationships/hyperlink" Target="https://archive.legmt.gov/bills/2017/mca-update-112018/title_0760/chapter_0150/part_0050/section_0270/0760-0150-0050-0270.html" TargetMode="External"/><Relationship Id="rId49" Type="http://schemas.openxmlformats.org/officeDocument/2006/relationships/hyperlink" Target="https://archive.legmt.gov/bills/2017/mca-update-112018/title_0760/chapter_0150/part_0030/section_0150/0760-0150-0030-0150.html" TargetMode="External"/><Relationship Id="rId57" Type="http://schemas.openxmlformats.org/officeDocument/2006/relationships/hyperlink" Target="https://archive.legmt.gov/bills/mca/title_0020/chapter_0030/part_0020/section_0120/0020-0030-0020-0120.html"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archive.legmt.gov/bills/2017/mca-update-112018/title_0070/chapter_0060/part_0060/section_0160/0070-0060-0060-0160.html" TargetMode="External"/><Relationship Id="rId44" Type="http://schemas.openxmlformats.org/officeDocument/2006/relationships/hyperlink" Target="https://archive.legmt.gov/bills/2017/mca-update-112018/title_0020/chapter_0180/part_0070/section_0030/0020-0180-0070-0030.html" TargetMode="External"/><Relationship Id="rId52" Type="http://schemas.openxmlformats.org/officeDocument/2006/relationships/hyperlink" Target="https://archive.legmt.gov/bills/mca/title_0760/chapter_0150/part_0030/section_0150/0760-0150-0030-0150.html" TargetMode="External"/><Relationship Id="rId60" Type="http://schemas.openxmlformats.org/officeDocument/2006/relationships/hyperlink" Target="https://leg.mt.gov/bills/mca/title_0020/chapter_0030/part_0020/section_0030/0020-0030-0020-0030.html" TargetMode="External"/><Relationship Id="rId65" Type="http://schemas.openxmlformats.org/officeDocument/2006/relationships/hyperlink" Target="https://leg.mt.gov/bills/mca/title_0760/chapter_0150/part_0030/section_0130/0760-0150-0030-0130.html" TargetMode="External"/><Relationship Id="rId73" Type="http://schemas.openxmlformats.org/officeDocument/2006/relationships/hyperlink" Target="https://dnrc.mt.gov/_docs/conservation/CDBureau/cd-resource-documents/DNRC_Strategic-Planning-FAQ.pdf" TargetMode="External"/><Relationship Id="rId78" Type="http://schemas.openxmlformats.org/officeDocument/2006/relationships/hyperlink" Target="https://dnrc.mt.gov/_docs/conservation/CDBureau/cd-resource-documents/oathofofficeinstructions-2017.pdf" TargetMode="External"/><Relationship Id="rId81" Type="http://schemas.openxmlformats.org/officeDocument/2006/relationships/hyperlink" Target="https://archive.legmt.gov/bills/mca/title_0760/chapter_0150/part_0030/section_0120/0760-0150-0030-0120.html" TargetMode="External"/><Relationship Id="rId86" Type="http://schemas.openxmlformats.org/officeDocument/2006/relationships/hyperlink" Target="https://archive.legmt.gov/bills/mca/title_0760/chapter_0150/part_0030/section_0140/0760-0150-0030-0140.html" TargetMode="External"/><Relationship Id="rId94" Type="http://schemas.openxmlformats.org/officeDocument/2006/relationships/hyperlink" Target="https://archive.legmt.gov/bills/2017/mca-update-112018/title_0760/chapter_0150/part_0010/section_0030/0760-0150-0010-0030.html" TargetMode="External"/><Relationship Id="rId99" Type="http://schemas.openxmlformats.org/officeDocument/2006/relationships/hyperlink" Target="https://dnrc.mt.gov/Conservation/Conservation-Programs/water-reservations" TargetMode="Externa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rchive.legmt.gov/bills/mca/title_0750/chapter_0070/part_0010/sections_index.html" TargetMode="External"/><Relationship Id="rId18" Type="http://schemas.openxmlformats.org/officeDocument/2006/relationships/hyperlink" Target="https://sfsd.mt.gov/LGSB/Accounting-AFRResources/Accounting-and-Annual-Financial-Report-Resources3" TargetMode="External"/><Relationship Id="rId39" Type="http://schemas.openxmlformats.org/officeDocument/2006/relationships/hyperlink" Target="https://archive.legmt.gov/bills/2017/mca-update-112018/title_0180/chapter_0010/part_0010/section_0020/0180-0010-0010-0020.html" TargetMode="External"/><Relationship Id="rId34" Type="http://schemas.openxmlformats.org/officeDocument/2006/relationships/hyperlink" Target="https://archive.legmt.gov/bills/2017/mca-update-112018/title_0760/chapter_0150/part_0050/section_0010/0760-0150-0050-0010.html" TargetMode="External"/><Relationship Id="rId50" Type="http://schemas.openxmlformats.org/officeDocument/2006/relationships/hyperlink" Target="https://archive.legmt.gov/bills/2017/mca-update-112018/title_0760/chapter_0150/part_0050/section_0260/0760-0150-0050-0260.html" TargetMode="External"/><Relationship Id="rId55" Type="http://schemas.openxmlformats.org/officeDocument/2006/relationships/hyperlink" Target="https://archive.legmt.gov/bills/2017/mca-update-112018/title_0760/chapter_0150/part_0030/section_0240/0760-0150-0030-0240.html" TargetMode="External"/><Relationship Id="rId76" Type="http://schemas.openxmlformats.org/officeDocument/2006/relationships/hyperlink" Target="https://leg.mt.gov/bills/mca/title_0020/chapter_0160/part_0020/section_0110/0020-0160-0020-0110.html" TargetMode="External"/><Relationship Id="rId97" Type="http://schemas.openxmlformats.org/officeDocument/2006/relationships/hyperlink" Target="https://dnrc.mt.gov/Conservation/Conservation-Programs/Conservation-Districts/cd-resource-documents"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dnrc.mt.gov/_docs/conservation/CDBureau/cd-resource-documents/DIY-DNRC-CDB-Strategic-Planning-Resources-2024-FINAL.pdf" TargetMode="External"/><Relationship Id="rId92" Type="http://schemas.openxmlformats.org/officeDocument/2006/relationships/hyperlink" Target="https://archive.legmt.gov/bills/2017/mca-update-112018/title_0760/chapter_0150/part_0010/section_0030/0760-0150-0010-0030.html" TargetMode="External"/><Relationship Id="rId2" Type="http://schemas.openxmlformats.org/officeDocument/2006/relationships/customXml" Target="../customXml/item2.xml"/><Relationship Id="rId29" Type="http://schemas.openxmlformats.org/officeDocument/2006/relationships/hyperlink" Target="https://archive.legmt.gov/bills/mca/title_0760/chapter_0150/part_0050/section_0110/0760-0150-0050-0110.html" TargetMode="External"/><Relationship Id="rId24" Type="http://schemas.openxmlformats.org/officeDocument/2006/relationships/hyperlink" Target="https://montana.servicenowservices.com/citizen?id=kb_article&amp;sys_id=9d3ebab01b6615d0838287fbe54bcbfa" TargetMode="External"/><Relationship Id="rId40" Type="http://schemas.openxmlformats.org/officeDocument/2006/relationships/hyperlink" Target="https://bills.legmt.gov/" TargetMode="External"/><Relationship Id="rId45" Type="http://schemas.openxmlformats.org/officeDocument/2006/relationships/hyperlink" Target="https://dnrc.mt.gov/_docs/conservation/CDBureau/cd-resource-documents/CD-Permissive-Mill-Levy-Information-003.pdf" TargetMode="External"/><Relationship Id="rId66" Type="http://schemas.openxmlformats.org/officeDocument/2006/relationships/hyperlink" Target="https://leg.mt.gov/bills/mca/title_0020/chapter_0020/part_0010/sections_index.html" TargetMode="External"/><Relationship Id="rId87" Type="http://schemas.openxmlformats.org/officeDocument/2006/relationships/hyperlink" Target="https://leg.mt.gov/bills/mca/title_0760/chapter_0150/part_0030/section_0130/0760-0150-0030-0130.html" TargetMode="External"/><Relationship Id="rId61" Type="http://schemas.openxmlformats.org/officeDocument/2006/relationships/hyperlink" Target="https://leg.mt.gov/bills/mca/title_0020/chapter_0030/part_0020/section_0030/0020-0030-0020-0030.html" TargetMode="External"/><Relationship Id="rId82" Type="http://schemas.openxmlformats.org/officeDocument/2006/relationships/hyperlink" Target="https://archive.legmt.gov/bills/mca/title_0020/chapter_0160/part_0020/section_0120/0020-0160-0020-0120.html" TargetMode="External"/><Relationship Id="rId19" Type="http://schemas.openxmlformats.org/officeDocument/2006/relationships/hyperlink" Target="https://archive.legmt.gov/bills/mca/title_0760/chapter_0150/part_0030/section_0150/0760-0150-0030-0150.html" TargetMode="External"/><Relationship Id="rId14" Type="http://schemas.openxmlformats.org/officeDocument/2006/relationships/hyperlink" Target="https://dnrc.mt.gov/Conservation/Conservation-Programs/Conservation-Districts/cd-resource-documents" TargetMode="External"/><Relationship Id="rId30" Type="http://schemas.openxmlformats.org/officeDocument/2006/relationships/hyperlink" Target="https://archive.legmt.gov/bills/mca/title_0070/chapter_0060/part_0400/section_0200/0070-0060-0400-0200.html" TargetMode="External"/><Relationship Id="rId35" Type="http://schemas.openxmlformats.org/officeDocument/2006/relationships/hyperlink" Target="https://archive.legmt.gov/bills/2017/mca-update-112018/title_0760/chapter_0150/part_0050/section_0230/0760-0150-0050-0230.html" TargetMode="External"/><Relationship Id="rId56" Type="http://schemas.openxmlformats.org/officeDocument/2006/relationships/hyperlink" Target="https://archive.legmt.gov/bills/2017/mca-update-112018/title_0760/chapter_0150/part_0030/section_0150/0760-0150-0030-0150.html" TargetMode="External"/><Relationship Id="rId77" Type="http://schemas.openxmlformats.org/officeDocument/2006/relationships/hyperlink" Target="https://archive.legmt.gov/bills/mca/title_0070/chapter_0040/part_0010/section_0010/0070-0040-0010-0010.html"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leg.mt.gov/bills/mca/title_0760/chapter_0150/part_0030/section_0150/0760-0150-0030-0150.html" TargetMode="External"/><Relationship Id="rId72" Type="http://schemas.openxmlformats.org/officeDocument/2006/relationships/hyperlink" Target="https://dnrc.mt.gov/_docs/conservation/CDBureau/cd-resource-documents/DNRC_CDStrategicPlanning.pdf" TargetMode="External"/><Relationship Id="rId93" Type="http://schemas.openxmlformats.org/officeDocument/2006/relationships/hyperlink" Target="https://archive.legmt.gov/bills/2017/mca-update-112018/title_0760/chapter_0150/part_0030/section_0110/0760-0150-0030-0110.html" TargetMode="External"/><Relationship Id="rId98" Type="http://schemas.openxmlformats.org/officeDocument/2006/relationships/hyperlink" Target="https://dnrc.mt.gov/Licenses-and-Permits/Stream-Permitting/" TargetMode="External"/><Relationship Id="rId3" Type="http://schemas.openxmlformats.org/officeDocument/2006/relationships/customXml" Target="../customXml/item3.xml"/><Relationship Id="rId25" Type="http://schemas.openxmlformats.org/officeDocument/2006/relationships/hyperlink" Target="https://archive.legmt.gov/bills/mca/title_0760/chapter_0150/part_0030/section_0130/0760-0150-0030-0130.html" TargetMode="External"/><Relationship Id="rId46" Type="http://schemas.openxmlformats.org/officeDocument/2006/relationships/hyperlink" Target="https://archive.legmt.gov/bills/mca/title_0760/chapter_0150/part_0050/section_0260/0760-0150-0050-0260.html" TargetMode="External"/><Relationship Id="rId67" Type="http://schemas.openxmlformats.org/officeDocument/2006/relationships/hyperlink" Target="https://leg.mt.gov/bills/mca/title_0020/chapter_0020/part_0010/sections_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dnrc.mt.gov/Conservation/Conservation-Programs/Conservation-Districts/trai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3650DCDE146A478B1BC5949F602B2E" ma:contentTypeVersion="19" ma:contentTypeDescription="Create a new document." ma:contentTypeScope="" ma:versionID="2a80c29f1c84cbb5ec2672ab93259cb4">
  <xsd:schema xmlns:xsd="http://www.w3.org/2001/XMLSchema" xmlns:xs="http://www.w3.org/2001/XMLSchema" xmlns:p="http://schemas.microsoft.com/office/2006/metadata/properties" xmlns:ns1="http://schemas.microsoft.com/sharepoint/v3" xmlns:ns2="04d381b5-4d15-45b6-9cd7-38992b2a11be" xmlns:ns3="31fd62e0-9399-4265-b5fb-40ac838bc50e" targetNamespace="http://schemas.microsoft.com/office/2006/metadata/properties" ma:root="true" ma:fieldsID="cf9d73e6d4a28f9e959da3a9a4c70a33" ns1:_="" ns2:_="" ns3:_="">
    <xsd:import namespace="http://schemas.microsoft.com/sharepoint/v3"/>
    <xsd:import namespace="04d381b5-4d15-45b6-9cd7-38992b2a11be"/>
    <xsd:import namespace="31fd62e0-9399-4265-b5fb-40ac838bc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381b5-4d15-45b6-9cd7-38992b2a1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5ed7e3c-a509-4d5c-98b3-887d36f9efb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d62e0-9399-4265-b5fb-40ac838bc50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1d71e3-2579-45d9-8185-5ac32a519a4c}" ma:internalName="TaxCatchAll" ma:showField="CatchAllData" ma:web="31fd62e0-9399-4265-b5fb-40ac838bc50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1fd62e0-9399-4265-b5fb-40ac838bc50e" xsi:nil="true"/>
    <_ip_UnifiedCompliancePolicyProperties xmlns="http://schemas.microsoft.com/sharepoint/v3" xsi:nil="true"/>
    <lcf76f155ced4ddcb4097134ff3c332f xmlns="04d381b5-4d15-45b6-9cd7-38992b2a11b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CB3D19-FAE7-4FDE-87CA-93EFCF182E29}">
  <ds:schemaRefs>
    <ds:schemaRef ds:uri="http://schemas.openxmlformats.org/officeDocument/2006/bibliography"/>
  </ds:schemaRefs>
</ds:datastoreItem>
</file>

<file path=customXml/itemProps2.xml><?xml version="1.0" encoding="utf-8"?>
<ds:datastoreItem xmlns:ds="http://schemas.openxmlformats.org/officeDocument/2006/customXml" ds:itemID="{03A747E2-8F85-47D0-8CE2-EAE98316F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d381b5-4d15-45b6-9cd7-38992b2a11be"/>
    <ds:schemaRef ds:uri="31fd62e0-9399-4265-b5fb-40ac838bc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6D885-9867-423C-90CF-504B088B5641}">
  <ds:schemaRefs>
    <ds:schemaRef ds:uri="http://schemas.microsoft.com/office/2006/metadata/properties"/>
    <ds:schemaRef ds:uri="http://schemas.microsoft.com/office/infopath/2007/PartnerControls"/>
    <ds:schemaRef ds:uri="http://schemas.microsoft.com/sharepoint/v3"/>
    <ds:schemaRef ds:uri="31fd62e0-9399-4265-b5fb-40ac838bc50e"/>
    <ds:schemaRef ds:uri="04d381b5-4d15-45b6-9cd7-38992b2a11be"/>
  </ds:schemaRefs>
</ds:datastoreItem>
</file>

<file path=customXml/itemProps4.xml><?xml version="1.0" encoding="utf-8"?>
<ds:datastoreItem xmlns:ds="http://schemas.openxmlformats.org/officeDocument/2006/customXml" ds:itemID="{6787209E-57BB-4182-9F3C-ED8DD54FD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11775</Words>
  <Characters>67123</Characters>
  <Application>Microsoft Office Word</Application>
  <DocSecurity>0</DocSecurity>
  <Lines>559</Lines>
  <Paragraphs>157</Paragraphs>
  <ScaleCrop>false</ScaleCrop>
  <Company/>
  <LinksUpToDate>false</LinksUpToDate>
  <CharactersWithSpaces>78741</CharactersWithSpaces>
  <SharedDoc>false</SharedDoc>
  <HLinks>
    <vt:vector size="948" baseType="variant">
      <vt:variant>
        <vt:i4>6029396</vt:i4>
      </vt:variant>
      <vt:variant>
        <vt:i4>663</vt:i4>
      </vt:variant>
      <vt:variant>
        <vt:i4>0</vt:i4>
      </vt:variant>
      <vt:variant>
        <vt:i4>5</vt:i4>
      </vt:variant>
      <vt:variant>
        <vt:lpwstr>https://dnrc.mt.gov/Conservation/Conservation-Programs/water-reservations</vt:lpwstr>
      </vt:variant>
      <vt:variant>
        <vt:lpwstr/>
      </vt:variant>
      <vt:variant>
        <vt:i4>3211305</vt:i4>
      </vt:variant>
      <vt:variant>
        <vt:i4>660</vt:i4>
      </vt:variant>
      <vt:variant>
        <vt:i4>0</vt:i4>
      </vt:variant>
      <vt:variant>
        <vt:i4>5</vt:i4>
      </vt:variant>
      <vt:variant>
        <vt:lpwstr>https://dnrc.mt.gov/Licenses-and-Permits/Stream-Permitting/</vt:lpwstr>
      </vt:variant>
      <vt:variant>
        <vt:lpwstr/>
      </vt:variant>
      <vt:variant>
        <vt:i4>6946874</vt:i4>
      </vt:variant>
      <vt:variant>
        <vt:i4>657</vt:i4>
      </vt:variant>
      <vt:variant>
        <vt:i4>0</vt:i4>
      </vt:variant>
      <vt:variant>
        <vt:i4>5</vt:i4>
      </vt:variant>
      <vt:variant>
        <vt:lpwstr>https://dnrc.mt.gov/Conservation/Conservation-Programs/Conservation-Districts/cd-resource-documents</vt:lpwstr>
      </vt:variant>
      <vt:variant>
        <vt:lpwstr/>
      </vt:variant>
      <vt:variant>
        <vt:i4>3735598</vt:i4>
      </vt:variant>
      <vt:variant>
        <vt:i4>654</vt:i4>
      </vt:variant>
      <vt:variant>
        <vt:i4>0</vt:i4>
      </vt:variant>
      <vt:variant>
        <vt:i4>5</vt:i4>
      </vt:variant>
      <vt:variant>
        <vt:lpwstr>https://archive.legmt.gov/bills/mca/title_0760/chapter_0150/part_0030/section_0190/0760-0150-0030-0190.html</vt:lpwstr>
      </vt:variant>
      <vt:variant>
        <vt:lpwstr/>
      </vt:variant>
      <vt:variant>
        <vt:i4>7733308</vt:i4>
      </vt:variant>
      <vt:variant>
        <vt:i4>651</vt:i4>
      </vt:variant>
      <vt:variant>
        <vt:i4>0</vt:i4>
      </vt:variant>
      <vt:variant>
        <vt:i4>5</vt:i4>
      </vt:variant>
      <vt:variant>
        <vt:lpwstr>https://archive.legmt.gov/bills/2017/mca-update-112018/title_0760/chapter_0150/part_0030/section_0150/0760-0150-0030-0150.html</vt:lpwstr>
      </vt:variant>
      <vt:variant>
        <vt:lpwstr/>
      </vt:variant>
      <vt:variant>
        <vt:i4>7733308</vt:i4>
      </vt:variant>
      <vt:variant>
        <vt:i4>648</vt:i4>
      </vt:variant>
      <vt:variant>
        <vt:i4>0</vt:i4>
      </vt:variant>
      <vt:variant>
        <vt:i4>5</vt:i4>
      </vt:variant>
      <vt:variant>
        <vt:lpwstr>https://archive.legmt.gov/bills/2017/mca-update-112018/title_0760/chapter_0150/part_0010/section_0030/0760-0150-0010-0030.html</vt:lpwstr>
      </vt:variant>
      <vt:variant>
        <vt:lpwstr/>
      </vt:variant>
      <vt:variant>
        <vt:i4>7733308</vt:i4>
      </vt:variant>
      <vt:variant>
        <vt:i4>645</vt:i4>
      </vt:variant>
      <vt:variant>
        <vt:i4>0</vt:i4>
      </vt:variant>
      <vt:variant>
        <vt:i4>5</vt:i4>
      </vt:variant>
      <vt:variant>
        <vt:lpwstr>https://archive.legmt.gov/bills/2017/mca-update-112018/title_0760/chapter_0150/part_0030/section_0110/0760-0150-0030-0110.html</vt:lpwstr>
      </vt:variant>
      <vt:variant>
        <vt:lpwstr/>
      </vt:variant>
      <vt:variant>
        <vt:i4>7733308</vt:i4>
      </vt:variant>
      <vt:variant>
        <vt:i4>642</vt:i4>
      </vt:variant>
      <vt:variant>
        <vt:i4>0</vt:i4>
      </vt:variant>
      <vt:variant>
        <vt:i4>5</vt:i4>
      </vt:variant>
      <vt:variant>
        <vt:lpwstr>https://archive.legmt.gov/bills/2017/mca-update-112018/title_0760/chapter_0150/part_0010/section_0030/0760-0150-0010-0030.html</vt:lpwstr>
      </vt:variant>
      <vt:variant>
        <vt:lpwstr/>
      </vt:variant>
      <vt:variant>
        <vt:i4>7733308</vt:i4>
      </vt:variant>
      <vt:variant>
        <vt:i4>639</vt:i4>
      </vt:variant>
      <vt:variant>
        <vt:i4>0</vt:i4>
      </vt:variant>
      <vt:variant>
        <vt:i4>5</vt:i4>
      </vt:variant>
      <vt:variant>
        <vt:lpwstr>https://archive.legmt.gov/bills/2017/mca-update-112018/title_0760/chapter_0150/part_0030/section_0180/0760-0150-0030-0180.html</vt:lpwstr>
      </vt:variant>
      <vt:variant>
        <vt:lpwstr/>
      </vt:variant>
      <vt:variant>
        <vt:i4>7733308</vt:i4>
      </vt:variant>
      <vt:variant>
        <vt:i4>636</vt:i4>
      </vt:variant>
      <vt:variant>
        <vt:i4>0</vt:i4>
      </vt:variant>
      <vt:variant>
        <vt:i4>5</vt:i4>
      </vt:variant>
      <vt:variant>
        <vt:lpwstr>https://archive.legmt.gov/bills/2017/mca-update-112018/title_0760/chapter_0150/part_0030/section_0200/0760-0150-0030-0200.html</vt:lpwstr>
      </vt:variant>
      <vt:variant>
        <vt:lpwstr/>
      </vt:variant>
      <vt:variant>
        <vt:i4>7733308</vt:i4>
      </vt:variant>
      <vt:variant>
        <vt:i4>633</vt:i4>
      </vt:variant>
      <vt:variant>
        <vt:i4>0</vt:i4>
      </vt:variant>
      <vt:variant>
        <vt:i4>5</vt:i4>
      </vt:variant>
      <vt:variant>
        <vt:lpwstr>https://archive.legmt.gov/bills/2017/mca-update-112018/title_0760/chapter_0150/part_0030/section_0200/0760-0150-0030-0200.html</vt:lpwstr>
      </vt:variant>
      <vt:variant>
        <vt:lpwstr/>
      </vt:variant>
      <vt:variant>
        <vt:i4>6094916</vt:i4>
      </vt:variant>
      <vt:variant>
        <vt:i4>630</vt:i4>
      </vt:variant>
      <vt:variant>
        <vt:i4>0</vt:i4>
      </vt:variant>
      <vt:variant>
        <vt:i4>5</vt:i4>
      </vt:variant>
      <vt:variant>
        <vt:lpwstr>https://leg.mt.gov/bills/mca/title_0760/chapter_0150/part_0030/section_0110/0760-0150-0030-0110.html</vt:lpwstr>
      </vt:variant>
      <vt:variant>
        <vt:lpwstr/>
      </vt:variant>
      <vt:variant>
        <vt:i4>4653155</vt:i4>
      </vt:variant>
      <vt:variant>
        <vt:i4>627</vt:i4>
      </vt:variant>
      <vt:variant>
        <vt:i4>0</vt:i4>
      </vt:variant>
      <vt:variant>
        <vt:i4>5</vt:i4>
      </vt:variant>
      <vt:variant>
        <vt:lpwstr>https://dnrc.mt.gov/_docs/conservation/CDBureau/cd-resource-documents/Conservation-District-Supervisor-Roles.pdf</vt:lpwstr>
      </vt:variant>
      <vt:variant>
        <vt:lpwstr/>
      </vt:variant>
      <vt:variant>
        <vt:i4>6094916</vt:i4>
      </vt:variant>
      <vt:variant>
        <vt:i4>624</vt:i4>
      </vt:variant>
      <vt:variant>
        <vt:i4>0</vt:i4>
      </vt:variant>
      <vt:variant>
        <vt:i4>5</vt:i4>
      </vt:variant>
      <vt:variant>
        <vt:lpwstr>https://leg.mt.gov/bills/mca/title_0760/chapter_0150/part_0030/section_0130/0760-0150-0030-0130.html</vt:lpwstr>
      </vt:variant>
      <vt:variant>
        <vt:lpwstr/>
      </vt:variant>
      <vt:variant>
        <vt:i4>3735598</vt:i4>
      </vt:variant>
      <vt:variant>
        <vt:i4>621</vt:i4>
      </vt:variant>
      <vt:variant>
        <vt:i4>0</vt:i4>
      </vt:variant>
      <vt:variant>
        <vt:i4>5</vt:i4>
      </vt:variant>
      <vt:variant>
        <vt:lpwstr>https://archive.legmt.gov/bills/mca/title_0760/chapter_0150/part_0030/section_0140/0760-0150-0030-0140.html</vt:lpwstr>
      </vt:variant>
      <vt:variant>
        <vt:lpwstr/>
      </vt:variant>
      <vt:variant>
        <vt:i4>6291582</vt:i4>
      </vt:variant>
      <vt:variant>
        <vt:i4>618</vt:i4>
      </vt:variant>
      <vt:variant>
        <vt:i4>0</vt:i4>
      </vt:variant>
      <vt:variant>
        <vt:i4>5</vt:i4>
      </vt:variant>
      <vt:variant>
        <vt:lpwstr>https://archive.legmt.gov/bills/mca/title_0130/chapter_0010/part_0050/sections_index.html</vt:lpwstr>
      </vt:variant>
      <vt:variant>
        <vt:lpwstr/>
      </vt:variant>
      <vt:variant>
        <vt:i4>3735598</vt:i4>
      </vt:variant>
      <vt:variant>
        <vt:i4>615</vt:i4>
      </vt:variant>
      <vt:variant>
        <vt:i4>0</vt:i4>
      </vt:variant>
      <vt:variant>
        <vt:i4>5</vt:i4>
      </vt:variant>
      <vt:variant>
        <vt:lpwstr>https://archive.legmt.gov/bills/mca/title_0760/chapter_0150/part_0030/section_0120/0760-0150-0030-0120.html</vt:lpwstr>
      </vt:variant>
      <vt:variant>
        <vt:lpwstr/>
      </vt:variant>
      <vt:variant>
        <vt:i4>7733308</vt:i4>
      </vt:variant>
      <vt:variant>
        <vt:i4>612</vt:i4>
      </vt:variant>
      <vt:variant>
        <vt:i4>0</vt:i4>
      </vt:variant>
      <vt:variant>
        <vt:i4>5</vt:i4>
      </vt:variant>
      <vt:variant>
        <vt:lpwstr>https://archive.legmt.gov/bills/2017/mca-update-112018/title_0760/chapter_0150/part_0030/section_0110/0760-0150-0030-0110.html</vt:lpwstr>
      </vt:variant>
      <vt:variant>
        <vt:lpwstr/>
      </vt:variant>
      <vt:variant>
        <vt:i4>3735598</vt:i4>
      </vt:variant>
      <vt:variant>
        <vt:i4>609</vt:i4>
      </vt:variant>
      <vt:variant>
        <vt:i4>0</vt:i4>
      </vt:variant>
      <vt:variant>
        <vt:i4>5</vt:i4>
      </vt:variant>
      <vt:variant>
        <vt:lpwstr>https://archive.legmt.gov/bills/mca/title_0020/chapter_0160/part_0020/section_0120/0020-0160-0020-0120.html</vt:lpwstr>
      </vt:variant>
      <vt:variant>
        <vt:lpwstr/>
      </vt:variant>
      <vt:variant>
        <vt:i4>3735598</vt:i4>
      </vt:variant>
      <vt:variant>
        <vt:i4>606</vt:i4>
      </vt:variant>
      <vt:variant>
        <vt:i4>0</vt:i4>
      </vt:variant>
      <vt:variant>
        <vt:i4>5</vt:i4>
      </vt:variant>
      <vt:variant>
        <vt:lpwstr>https://archive.legmt.gov/bills/mca/title_0760/chapter_0150/part_0030/section_0120/0760-0150-0030-0120.html</vt:lpwstr>
      </vt:variant>
      <vt:variant>
        <vt:lpwstr/>
      </vt:variant>
      <vt:variant>
        <vt:i4>3735598</vt:i4>
      </vt:variant>
      <vt:variant>
        <vt:i4>603</vt:i4>
      </vt:variant>
      <vt:variant>
        <vt:i4>0</vt:i4>
      </vt:variant>
      <vt:variant>
        <vt:i4>5</vt:i4>
      </vt:variant>
      <vt:variant>
        <vt:lpwstr>https://archive.legmt.gov/bills/mca/title_0760/chapter_0150/part_0030/section_0120/0760-0150-0030-0120.html</vt:lpwstr>
      </vt:variant>
      <vt:variant>
        <vt:lpwstr/>
      </vt:variant>
      <vt:variant>
        <vt:i4>7340070</vt:i4>
      </vt:variant>
      <vt:variant>
        <vt:i4>600</vt:i4>
      </vt:variant>
      <vt:variant>
        <vt:i4>0</vt:i4>
      </vt:variant>
      <vt:variant>
        <vt:i4>5</vt:i4>
      </vt:variant>
      <vt:variant>
        <vt:lpwstr>https://sosmt.gov/wp-content/uploads/Oath-Template-fillable.pdf</vt:lpwstr>
      </vt:variant>
      <vt:variant>
        <vt:lpwstr/>
      </vt:variant>
      <vt:variant>
        <vt:i4>3342361</vt:i4>
      </vt:variant>
      <vt:variant>
        <vt:i4>597</vt:i4>
      </vt:variant>
      <vt:variant>
        <vt:i4>0</vt:i4>
      </vt:variant>
      <vt:variant>
        <vt:i4>5</vt:i4>
      </vt:variant>
      <vt:variant>
        <vt:lpwstr>https://dnrc.mt.gov/_docs/conservation/CDBureau/cd-resource-documents/oathofofficeinstructions-2017.pdf</vt:lpwstr>
      </vt:variant>
      <vt:variant>
        <vt:lpwstr/>
      </vt:variant>
      <vt:variant>
        <vt:i4>4128808</vt:i4>
      </vt:variant>
      <vt:variant>
        <vt:i4>594</vt:i4>
      </vt:variant>
      <vt:variant>
        <vt:i4>0</vt:i4>
      </vt:variant>
      <vt:variant>
        <vt:i4>5</vt:i4>
      </vt:variant>
      <vt:variant>
        <vt:lpwstr>https://archive.legmt.gov/bills/mca/title_0070/chapter_0040/part_0010/section_0010/0070-0040-0010-0010.html</vt:lpwstr>
      </vt:variant>
      <vt:variant>
        <vt:lpwstr/>
      </vt:variant>
      <vt:variant>
        <vt:i4>6094916</vt:i4>
      </vt:variant>
      <vt:variant>
        <vt:i4>591</vt:i4>
      </vt:variant>
      <vt:variant>
        <vt:i4>0</vt:i4>
      </vt:variant>
      <vt:variant>
        <vt:i4>5</vt:i4>
      </vt:variant>
      <vt:variant>
        <vt:lpwstr>https://leg.mt.gov/bills/mca/title_0020/chapter_0160/part_0020/section_0110/0020-0160-0020-0110.html</vt:lpwstr>
      </vt:variant>
      <vt:variant>
        <vt:lpwstr/>
      </vt:variant>
      <vt:variant>
        <vt:i4>6553722</vt:i4>
      </vt:variant>
      <vt:variant>
        <vt:i4>588</vt:i4>
      </vt:variant>
      <vt:variant>
        <vt:i4>0</vt:i4>
      </vt:variant>
      <vt:variant>
        <vt:i4>5</vt:i4>
      </vt:variant>
      <vt:variant>
        <vt:lpwstr>https://archive.legmt.gov/bills/mca/title_0760/chapter_0150/part_0030/sections_index.html</vt:lpwstr>
      </vt:variant>
      <vt:variant>
        <vt:lpwstr/>
      </vt:variant>
      <vt:variant>
        <vt:i4>6553722</vt:i4>
      </vt:variant>
      <vt:variant>
        <vt:i4>585</vt:i4>
      </vt:variant>
      <vt:variant>
        <vt:i4>0</vt:i4>
      </vt:variant>
      <vt:variant>
        <vt:i4>5</vt:i4>
      </vt:variant>
      <vt:variant>
        <vt:lpwstr>https://archive.legmt.gov/bills/mca/title_0760/chapter_0150/part_0030/sections_index.html</vt:lpwstr>
      </vt:variant>
      <vt:variant>
        <vt:lpwstr/>
      </vt:variant>
      <vt:variant>
        <vt:i4>8192067</vt:i4>
      </vt:variant>
      <vt:variant>
        <vt:i4>582</vt:i4>
      </vt:variant>
      <vt:variant>
        <vt:i4>0</vt:i4>
      </vt:variant>
      <vt:variant>
        <vt:i4>5</vt:i4>
      </vt:variant>
      <vt:variant>
        <vt:lpwstr>https://dnrc.mt.gov/_docs/conservation/CDBureau/Virtual-Trainings/CBD-Planning-Session-DIY-Strategic-Planning-2024.pptx</vt:lpwstr>
      </vt:variant>
      <vt:variant>
        <vt:lpwstr/>
      </vt:variant>
      <vt:variant>
        <vt:i4>1245255</vt:i4>
      </vt:variant>
      <vt:variant>
        <vt:i4>579</vt:i4>
      </vt:variant>
      <vt:variant>
        <vt:i4>0</vt:i4>
      </vt:variant>
      <vt:variant>
        <vt:i4>5</vt:i4>
      </vt:variant>
      <vt:variant>
        <vt:lpwstr>https://dnrc.mt.gov/_docs/conservation/CDBureau/cd-resource-documents/DNRC_Strategic-Planning-FAQ.pdf</vt:lpwstr>
      </vt:variant>
      <vt:variant>
        <vt:lpwstr/>
      </vt:variant>
      <vt:variant>
        <vt:i4>8192062</vt:i4>
      </vt:variant>
      <vt:variant>
        <vt:i4>576</vt:i4>
      </vt:variant>
      <vt:variant>
        <vt:i4>0</vt:i4>
      </vt:variant>
      <vt:variant>
        <vt:i4>5</vt:i4>
      </vt:variant>
      <vt:variant>
        <vt:lpwstr>https://dnrc.mt.gov/_docs/conservation/CDBureau/cd-resource-documents/DNRC_CDStrategicPlanning.pdf</vt:lpwstr>
      </vt:variant>
      <vt:variant>
        <vt:lpwstr/>
      </vt:variant>
      <vt:variant>
        <vt:i4>3866637</vt:i4>
      </vt:variant>
      <vt:variant>
        <vt:i4>573</vt:i4>
      </vt:variant>
      <vt:variant>
        <vt:i4>0</vt:i4>
      </vt:variant>
      <vt:variant>
        <vt:i4>5</vt:i4>
      </vt:variant>
      <vt:variant>
        <vt:lpwstr>https://dnrc.mt.gov/_docs/conservation/CDBureau/cd-resource-documents/DIY-DNRC-CDB-Strategic-Planning-Resources-2024-FINAL.pdf</vt:lpwstr>
      </vt:variant>
      <vt:variant>
        <vt:lpwstr/>
      </vt:variant>
      <vt:variant>
        <vt:i4>3735598</vt:i4>
      </vt:variant>
      <vt:variant>
        <vt:i4>570</vt:i4>
      </vt:variant>
      <vt:variant>
        <vt:i4>0</vt:i4>
      </vt:variant>
      <vt:variant>
        <vt:i4>5</vt:i4>
      </vt:variant>
      <vt:variant>
        <vt:lpwstr>https://archive.legmt.gov/bills/mca/title_0760/chapter_0150/part_0030/section_0150/0760-0150-0030-0150.html</vt:lpwstr>
      </vt:variant>
      <vt:variant>
        <vt:lpwstr/>
      </vt:variant>
      <vt:variant>
        <vt:i4>7143551</vt:i4>
      </vt:variant>
      <vt:variant>
        <vt:i4>567</vt:i4>
      </vt:variant>
      <vt:variant>
        <vt:i4>0</vt:i4>
      </vt:variant>
      <vt:variant>
        <vt:i4>5</vt:i4>
      </vt:variant>
      <vt:variant>
        <vt:lpwstr>https://archive.legmt.gov/bills/mca/title_0020/chapter_0090/part_0010/sections_index.html</vt:lpwstr>
      </vt:variant>
      <vt:variant>
        <vt:lpwstr/>
      </vt:variant>
      <vt:variant>
        <vt:i4>1638485</vt:i4>
      </vt:variant>
      <vt:variant>
        <vt:i4>564</vt:i4>
      </vt:variant>
      <vt:variant>
        <vt:i4>0</vt:i4>
      </vt:variant>
      <vt:variant>
        <vt:i4>5</vt:i4>
      </vt:variant>
      <vt:variant>
        <vt:lpwstr>https://docs.google.com/document/d/1a2sx4D2IUk2tEyTzqNuEsS9wbhYo4aU-oQNCABxZmSQ/edit?usp=sharing</vt:lpwstr>
      </vt:variant>
      <vt:variant>
        <vt:lpwstr/>
      </vt:variant>
      <vt:variant>
        <vt:i4>786459</vt:i4>
      </vt:variant>
      <vt:variant>
        <vt:i4>561</vt:i4>
      </vt:variant>
      <vt:variant>
        <vt:i4>0</vt:i4>
      </vt:variant>
      <vt:variant>
        <vt:i4>5</vt:i4>
      </vt:variant>
      <vt:variant>
        <vt:lpwstr>https://leg.mt.gov/bills/mca/title_0020/chapter_0020/part_0010/sections_index.html</vt:lpwstr>
      </vt:variant>
      <vt:variant>
        <vt:lpwstr/>
      </vt:variant>
      <vt:variant>
        <vt:i4>786459</vt:i4>
      </vt:variant>
      <vt:variant>
        <vt:i4>558</vt:i4>
      </vt:variant>
      <vt:variant>
        <vt:i4>0</vt:i4>
      </vt:variant>
      <vt:variant>
        <vt:i4>5</vt:i4>
      </vt:variant>
      <vt:variant>
        <vt:lpwstr>https://leg.mt.gov/bills/mca/title_0020/chapter_0020/part_0010/sections_index.html</vt:lpwstr>
      </vt:variant>
      <vt:variant>
        <vt:lpwstr/>
      </vt:variant>
      <vt:variant>
        <vt:i4>6094916</vt:i4>
      </vt:variant>
      <vt:variant>
        <vt:i4>555</vt:i4>
      </vt:variant>
      <vt:variant>
        <vt:i4>0</vt:i4>
      </vt:variant>
      <vt:variant>
        <vt:i4>5</vt:i4>
      </vt:variant>
      <vt:variant>
        <vt:lpwstr>https://leg.mt.gov/bills/mca/title_0760/chapter_0150/part_0030/section_0130/0760-0150-0030-0130.html</vt:lpwstr>
      </vt:variant>
      <vt:variant>
        <vt:lpwstr/>
      </vt:variant>
      <vt:variant>
        <vt:i4>6094916</vt:i4>
      </vt:variant>
      <vt:variant>
        <vt:i4>552</vt:i4>
      </vt:variant>
      <vt:variant>
        <vt:i4>0</vt:i4>
      </vt:variant>
      <vt:variant>
        <vt:i4>5</vt:i4>
      </vt:variant>
      <vt:variant>
        <vt:lpwstr>https://leg.mt.gov/bills/mca/title_0760/chapter_0150/part_0030/section_0150/0760-0150-0030-0150.html</vt:lpwstr>
      </vt:variant>
      <vt:variant>
        <vt:lpwstr/>
      </vt:variant>
      <vt:variant>
        <vt:i4>1900630</vt:i4>
      </vt:variant>
      <vt:variant>
        <vt:i4>549</vt:i4>
      </vt:variant>
      <vt:variant>
        <vt:i4>0</vt:i4>
      </vt:variant>
      <vt:variant>
        <vt:i4>5</vt:i4>
      </vt:variant>
      <vt:variant>
        <vt:lpwstr>https://sosmt.gov/records/local/</vt:lpwstr>
      </vt:variant>
      <vt:variant>
        <vt:lpwstr/>
      </vt:variant>
      <vt:variant>
        <vt:i4>3670063</vt:i4>
      </vt:variant>
      <vt:variant>
        <vt:i4>546</vt:i4>
      </vt:variant>
      <vt:variant>
        <vt:i4>0</vt:i4>
      </vt:variant>
      <vt:variant>
        <vt:i4>5</vt:i4>
      </vt:variant>
      <vt:variant>
        <vt:lpwstr>https://archive.legmt.gov/bills/mca/title_0020/chapter_0060/part_0100/section_0060/0020-0060-0100-0060.html</vt:lpwstr>
      </vt:variant>
      <vt:variant>
        <vt:lpwstr/>
      </vt:variant>
      <vt:variant>
        <vt:i4>8126489</vt:i4>
      </vt:variant>
      <vt:variant>
        <vt:i4>543</vt:i4>
      </vt:variant>
      <vt:variant>
        <vt:i4>0</vt:i4>
      </vt:variant>
      <vt:variant>
        <vt:i4>5</vt:i4>
      </vt:variant>
      <vt:variant>
        <vt:lpwstr>https://dnrc.mt.gov/_docs/conservation/CDBureau/cd-resource-documents/How-to-Use-a-Consent-Agenda2.pdf</vt:lpwstr>
      </vt:variant>
      <vt:variant>
        <vt:lpwstr/>
      </vt:variant>
      <vt:variant>
        <vt:i4>6488077</vt:i4>
      </vt:variant>
      <vt:variant>
        <vt:i4>540</vt:i4>
      </vt:variant>
      <vt:variant>
        <vt:i4>0</vt:i4>
      </vt:variant>
      <vt:variant>
        <vt:i4>5</vt:i4>
      </vt:variant>
      <vt:variant>
        <vt:lpwstr>https://dnrc.mt.gov/_docs/conservation/CDBureau/cd-resource-documents/Open-Meeting-Act.pdf</vt:lpwstr>
      </vt:variant>
      <vt:variant>
        <vt:lpwstr/>
      </vt:variant>
      <vt:variant>
        <vt:i4>5832768</vt:i4>
      </vt:variant>
      <vt:variant>
        <vt:i4>537</vt:i4>
      </vt:variant>
      <vt:variant>
        <vt:i4>0</vt:i4>
      </vt:variant>
      <vt:variant>
        <vt:i4>5</vt:i4>
      </vt:variant>
      <vt:variant>
        <vt:lpwstr>https://leg.mt.gov/bills/mca/title_0020/chapter_0030/part_0020/section_0030/0020-0030-0020-0030.html</vt:lpwstr>
      </vt:variant>
      <vt:variant>
        <vt:lpwstr/>
      </vt:variant>
      <vt:variant>
        <vt:i4>5832768</vt:i4>
      </vt:variant>
      <vt:variant>
        <vt:i4>534</vt:i4>
      </vt:variant>
      <vt:variant>
        <vt:i4>0</vt:i4>
      </vt:variant>
      <vt:variant>
        <vt:i4>5</vt:i4>
      </vt:variant>
      <vt:variant>
        <vt:lpwstr>https://leg.mt.gov/bills/mca/title_0020/chapter_0030/part_0020/section_0030/0020-0030-0020-0030.html</vt:lpwstr>
      </vt:variant>
      <vt:variant>
        <vt:lpwstr/>
      </vt:variant>
      <vt:variant>
        <vt:i4>7929873</vt:i4>
      </vt:variant>
      <vt:variant>
        <vt:i4>531</vt:i4>
      </vt:variant>
      <vt:variant>
        <vt:i4>0</vt:i4>
      </vt:variant>
      <vt:variant>
        <vt:i4>5</vt:i4>
      </vt:variant>
      <vt:variant>
        <vt:lpwstr>https://dnrc.mt.gov/_docs/conservation/CDBureau/cd-resource-documents/Meeting_Minute_BMPs.pdf</vt:lpwstr>
      </vt:variant>
      <vt:variant>
        <vt:lpwstr/>
      </vt:variant>
      <vt:variant>
        <vt:i4>852076</vt:i4>
      </vt:variant>
      <vt:variant>
        <vt:i4>528</vt:i4>
      </vt:variant>
      <vt:variant>
        <vt:i4>0</vt:i4>
      </vt:variant>
      <vt:variant>
        <vt:i4>5</vt:i4>
      </vt:variant>
      <vt:variant>
        <vt:lpwstr>https://mtdnrc.formstack.com/forms/conservation_district_meeting_minutes_submission_form</vt:lpwstr>
      </vt:variant>
      <vt:variant>
        <vt:lpwstr/>
      </vt:variant>
      <vt:variant>
        <vt:i4>3997738</vt:i4>
      </vt:variant>
      <vt:variant>
        <vt:i4>525</vt:i4>
      </vt:variant>
      <vt:variant>
        <vt:i4>0</vt:i4>
      </vt:variant>
      <vt:variant>
        <vt:i4>5</vt:i4>
      </vt:variant>
      <vt:variant>
        <vt:lpwstr>https://archive.legmt.gov/bills/mca/title_0020/chapter_0030/part_0020/section_0120/0020-0030-0020-0120.html</vt:lpwstr>
      </vt:variant>
      <vt:variant>
        <vt:lpwstr/>
      </vt:variant>
      <vt:variant>
        <vt:i4>7733308</vt:i4>
      </vt:variant>
      <vt:variant>
        <vt:i4>522</vt:i4>
      </vt:variant>
      <vt:variant>
        <vt:i4>0</vt:i4>
      </vt:variant>
      <vt:variant>
        <vt:i4>5</vt:i4>
      </vt:variant>
      <vt:variant>
        <vt:lpwstr>https://archive.legmt.gov/bills/2017/mca-update-112018/title_0760/chapter_0150/part_0030/section_0150/0760-0150-0030-0150.html</vt:lpwstr>
      </vt:variant>
      <vt:variant>
        <vt:lpwstr/>
      </vt:variant>
      <vt:variant>
        <vt:i4>7733308</vt:i4>
      </vt:variant>
      <vt:variant>
        <vt:i4>519</vt:i4>
      </vt:variant>
      <vt:variant>
        <vt:i4>0</vt:i4>
      </vt:variant>
      <vt:variant>
        <vt:i4>5</vt:i4>
      </vt:variant>
      <vt:variant>
        <vt:lpwstr>https://archive.legmt.gov/bills/2017/mca-update-112018/title_0760/chapter_0150/part_0030/section_0240/0760-0150-0030-0240.html</vt:lpwstr>
      </vt:variant>
      <vt:variant>
        <vt:lpwstr/>
      </vt:variant>
      <vt:variant>
        <vt:i4>7733308</vt:i4>
      </vt:variant>
      <vt:variant>
        <vt:i4>516</vt:i4>
      </vt:variant>
      <vt:variant>
        <vt:i4>0</vt:i4>
      </vt:variant>
      <vt:variant>
        <vt:i4>5</vt:i4>
      </vt:variant>
      <vt:variant>
        <vt:lpwstr>https://archive.legmt.gov/bills/2017/mca-update-112018/title_0760/chapter_0150/part_0030/section_0150/0760-0150-0030-0150.html</vt:lpwstr>
      </vt:variant>
      <vt:variant>
        <vt:lpwstr/>
      </vt:variant>
      <vt:variant>
        <vt:i4>6094916</vt:i4>
      </vt:variant>
      <vt:variant>
        <vt:i4>513</vt:i4>
      </vt:variant>
      <vt:variant>
        <vt:i4>0</vt:i4>
      </vt:variant>
      <vt:variant>
        <vt:i4>5</vt:i4>
      </vt:variant>
      <vt:variant>
        <vt:lpwstr>https://leg.mt.gov/bills/mca/title_0760/chapter_0150/part_0030/section_0150/0760-0150-0030-0150.html</vt:lpwstr>
      </vt:variant>
      <vt:variant>
        <vt:lpwstr/>
      </vt:variant>
      <vt:variant>
        <vt:i4>3735598</vt:i4>
      </vt:variant>
      <vt:variant>
        <vt:i4>510</vt:i4>
      </vt:variant>
      <vt:variant>
        <vt:i4>0</vt:i4>
      </vt:variant>
      <vt:variant>
        <vt:i4>5</vt:i4>
      </vt:variant>
      <vt:variant>
        <vt:lpwstr>https://archive.legmt.gov/bills/mca/title_0760/chapter_0150/part_0030/section_0150/0760-0150-0030-0150.html</vt:lpwstr>
      </vt:variant>
      <vt:variant>
        <vt:lpwstr/>
      </vt:variant>
      <vt:variant>
        <vt:i4>6094916</vt:i4>
      </vt:variant>
      <vt:variant>
        <vt:i4>507</vt:i4>
      </vt:variant>
      <vt:variant>
        <vt:i4>0</vt:i4>
      </vt:variant>
      <vt:variant>
        <vt:i4>5</vt:i4>
      </vt:variant>
      <vt:variant>
        <vt:lpwstr>https://leg.mt.gov/bills/mca/title_0760/chapter_0150/part_0030/section_0150/0760-0150-0030-0150.html</vt:lpwstr>
      </vt:variant>
      <vt:variant>
        <vt:lpwstr/>
      </vt:variant>
      <vt:variant>
        <vt:i4>7733308</vt:i4>
      </vt:variant>
      <vt:variant>
        <vt:i4>504</vt:i4>
      </vt:variant>
      <vt:variant>
        <vt:i4>0</vt:i4>
      </vt:variant>
      <vt:variant>
        <vt:i4>5</vt:i4>
      </vt:variant>
      <vt:variant>
        <vt:lpwstr>https://archive.legmt.gov/bills/2017/mca-update-112018/title_0760/chapter_0150/part_0050/section_0260/0760-0150-0050-0260.html</vt:lpwstr>
      </vt:variant>
      <vt:variant>
        <vt:lpwstr/>
      </vt:variant>
      <vt:variant>
        <vt:i4>7733308</vt:i4>
      </vt:variant>
      <vt:variant>
        <vt:i4>501</vt:i4>
      </vt:variant>
      <vt:variant>
        <vt:i4>0</vt:i4>
      </vt:variant>
      <vt:variant>
        <vt:i4>5</vt:i4>
      </vt:variant>
      <vt:variant>
        <vt:lpwstr>https://archive.legmt.gov/bills/2017/mca-update-112018/title_0760/chapter_0150/part_0030/section_0150/0760-0150-0030-0150.html</vt:lpwstr>
      </vt:variant>
      <vt:variant>
        <vt:lpwstr/>
      </vt:variant>
      <vt:variant>
        <vt:i4>7733308</vt:i4>
      </vt:variant>
      <vt:variant>
        <vt:i4>498</vt:i4>
      </vt:variant>
      <vt:variant>
        <vt:i4>0</vt:i4>
      </vt:variant>
      <vt:variant>
        <vt:i4>5</vt:i4>
      </vt:variant>
      <vt:variant>
        <vt:lpwstr>https://archive.legmt.gov/bills/2017/mca-update-112018/title_0760/chapter_0150/part_0030/section_0150/0760-0150-0030-0150.html</vt:lpwstr>
      </vt:variant>
      <vt:variant>
        <vt:lpwstr/>
      </vt:variant>
      <vt:variant>
        <vt:i4>7733308</vt:i4>
      </vt:variant>
      <vt:variant>
        <vt:i4>495</vt:i4>
      </vt:variant>
      <vt:variant>
        <vt:i4>0</vt:i4>
      </vt:variant>
      <vt:variant>
        <vt:i4>5</vt:i4>
      </vt:variant>
      <vt:variant>
        <vt:lpwstr>https://archive.legmt.gov/bills/2017/mca-update-112018/title_0760/chapter_0150/part_0030/section_0150/0760-0150-0030-0150.html</vt:lpwstr>
      </vt:variant>
      <vt:variant>
        <vt:lpwstr/>
      </vt:variant>
      <vt:variant>
        <vt:i4>3735598</vt:i4>
      </vt:variant>
      <vt:variant>
        <vt:i4>492</vt:i4>
      </vt:variant>
      <vt:variant>
        <vt:i4>0</vt:i4>
      </vt:variant>
      <vt:variant>
        <vt:i4>5</vt:i4>
      </vt:variant>
      <vt:variant>
        <vt:lpwstr>https://archive.legmt.gov/bills/mca/title_0760/chapter_0150/part_0050/section_0260/0760-0150-0050-0260.html</vt:lpwstr>
      </vt:variant>
      <vt:variant>
        <vt:lpwstr/>
      </vt:variant>
      <vt:variant>
        <vt:i4>196648</vt:i4>
      </vt:variant>
      <vt:variant>
        <vt:i4>489</vt:i4>
      </vt:variant>
      <vt:variant>
        <vt:i4>0</vt:i4>
      </vt:variant>
      <vt:variant>
        <vt:i4>5</vt:i4>
      </vt:variant>
      <vt:variant>
        <vt:lpwstr>https://docs.google.com/document/d/1FnPucEUJdcNdIarUVZ_OPCq0ACpDpfVz0foTPEIQxKw/edit?tab=t.0</vt:lpwstr>
      </vt:variant>
      <vt:variant>
        <vt:lpwstr/>
      </vt:variant>
      <vt:variant>
        <vt:i4>5046320</vt:i4>
      </vt:variant>
      <vt:variant>
        <vt:i4>486</vt:i4>
      </vt:variant>
      <vt:variant>
        <vt:i4>0</vt:i4>
      </vt:variant>
      <vt:variant>
        <vt:i4>5</vt:i4>
      </vt:variant>
      <vt:variant>
        <vt:lpwstr>https://dnrc.mt.gov/_docs/conservation/CDBureau/cd-resource-documents/CD-Permissive-Mill-Levy-Information-003.pdf</vt:lpwstr>
      </vt:variant>
      <vt:variant>
        <vt:lpwstr/>
      </vt:variant>
      <vt:variant>
        <vt:i4>7864370</vt:i4>
      </vt:variant>
      <vt:variant>
        <vt:i4>483</vt:i4>
      </vt:variant>
      <vt:variant>
        <vt:i4>0</vt:i4>
      </vt:variant>
      <vt:variant>
        <vt:i4>5</vt:i4>
      </vt:variant>
      <vt:variant>
        <vt:lpwstr>https://archive.legmt.gov/bills/2017/mca-update-112018/title_0020/chapter_0180/part_0070/section_0030/0020-0180-0070-0030.html</vt:lpwstr>
      </vt:variant>
      <vt:variant>
        <vt:lpwstr/>
      </vt:variant>
      <vt:variant>
        <vt:i4>7733308</vt:i4>
      </vt:variant>
      <vt:variant>
        <vt:i4>480</vt:i4>
      </vt:variant>
      <vt:variant>
        <vt:i4>0</vt:i4>
      </vt:variant>
      <vt:variant>
        <vt:i4>5</vt:i4>
      </vt:variant>
      <vt:variant>
        <vt:lpwstr>https://archive.legmt.gov/bills/2017/mca-update-112018/title_0150/chapter_0100/part_0040/section_0200/0150-0100-0040-0200.html</vt:lpwstr>
      </vt:variant>
      <vt:variant>
        <vt:lpwstr/>
      </vt:variant>
      <vt:variant>
        <vt:i4>4259858</vt:i4>
      </vt:variant>
      <vt:variant>
        <vt:i4>477</vt:i4>
      </vt:variant>
      <vt:variant>
        <vt:i4>0</vt:i4>
      </vt:variant>
      <vt:variant>
        <vt:i4>5</vt:i4>
      </vt:variant>
      <vt:variant>
        <vt:lpwstr>https://dnrc.mt.gov/_docs/conservation/CDBureau/cd-resource-documents/DNRC_MillLevies.pdf</vt:lpwstr>
      </vt:variant>
      <vt:variant>
        <vt:lpwstr/>
      </vt:variant>
      <vt:variant>
        <vt:i4>6422650</vt:i4>
      </vt:variant>
      <vt:variant>
        <vt:i4>474</vt:i4>
      </vt:variant>
      <vt:variant>
        <vt:i4>0</vt:i4>
      </vt:variant>
      <vt:variant>
        <vt:i4>5</vt:i4>
      </vt:variant>
      <vt:variant>
        <vt:lpwstr>https://archive.legmt.gov/bills/mca/title_0760/chapter_0150/part_0050/sections_index.html</vt:lpwstr>
      </vt:variant>
      <vt:variant>
        <vt:lpwstr/>
      </vt:variant>
      <vt:variant>
        <vt:i4>1638525</vt:i4>
      </vt:variant>
      <vt:variant>
        <vt:i4>471</vt:i4>
      </vt:variant>
      <vt:variant>
        <vt:i4>0</vt:i4>
      </vt:variant>
      <vt:variant>
        <vt:i4>5</vt:i4>
      </vt:variant>
      <vt:variant>
        <vt:lpwstr>https://bills.legmt.gov/</vt:lpwstr>
      </vt:variant>
      <vt:variant>
        <vt:lpwstr>/laws/bill/2/LC0537?open_tab=sum</vt:lpwstr>
      </vt:variant>
      <vt:variant>
        <vt:i4>8060977</vt:i4>
      </vt:variant>
      <vt:variant>
        <vt:i4>468</vt:i4>
      </vt:variant>
      <vt:variant>
        <vt:i4>0</vt:i4>
      </vt:variant>
      <vt:variant>
        <vt:i4>5</vt:i4>
      </vt:variant>
      <vt:variant>
        <vt:lpwstr>https://archive.legmt.gov/bills/2017/mca-update-112018/title_0180/chapter_0010/part_0010/section_0020/0180-0010-0010-0020.html</vt:lpwstr>
      </vt:variant>
      <vt:variant>
        <vt:lpwstr/>
      </vt:variant>
      <vt:variant>
        <vt:i4>2293858</vt:i4>
      </vt:variant>
      <vt:variant>
        <vt:i4>465</vt:i4>
      </vt:variant>
      <vt:variant>
        <vt:i4>0</vt:i4>
      </vt:variant>
      <vt:variant>
        <vt:i4>5</vt:i4>
      </vt:variant>
      <vt:variant>
        <vt:lpwstr>https://archive.legmt.gov/bills/2017/mca-update-112018/title_0760/chapter_0150/part_0100/sections_index.html</vt:lpwstr>
      </vt:variant>
      <vt:variant>
        <vt:lpwstr/>
      </vt:variant>
      <vt:variant>
        <vt:i4>7733308</vt:i4>
      </vt:variant>
      <vt:variant>
        <vt:i4>462</vt:i4>
      </vt:variant>
      <vt:variant>
        <vt:i4>0</vt:i4>
      </vt:variant>
      <vt:variant>
        <vt:i4>5</vt:i4>
      </vt:variant>
      <vt:variant>
        <vt:lpwstr>https://archive.legmt.gov/bills/2017/mca-update-112018/title_0760/chapter_0150/part_0050/section_0230/0760-0150-0050-0230.html</vt:lpwstr>
      </vt:variant>
      <vt:variant>
        <vt:lpwstr/>
      </vt:variant>
      <vt:variant>
        <vt:i4>7733308</vt:i4>
      </vt:variant>
      <vt:variant>
        <vt:i4>459</vt:i4>
      </vt:variant>
      <vt:variant>
        <vt:i4>0</vt:i4>
      </vt:variant>
      <vt:variant>
        <vt:i4>5</vt:i4>
      </vt:variant>
      <vt:variant>
        <vt:lpwstr>https://archive.legmt.gov/bills/2017/mca-update-112018/title_0760/chapter_0150/part_0050/section_0270/0760-0150-0050-0270.html</vt:lpwstr>
      </vt:variant>
      <vt:variant>
        <vt:lpwstr/>
      </vt:variant>
      <vt:variant>
        <vt:i4>7733308</vt:i4>
      </vt:variant>
      <vt:variant>
        <vt:i4>456</vt:i4>
      </vt:variant>
      <vt:variant>
        <vt:i4>0</vt:i4>
      </vt:variant>
      <vt:variant>
        <vt:i4>5</vt:i4>
      </vt:variant>
      <vt:variant>
        <vt:lpwstr>https://archive.legmt.gov/bills/2017/mca-update-112018/title_0760/chapter_0150/part_0050/section_0230/0760-0150-0050-0230.html</vt:lpwstr>
      </vt:variant>
      <vt:variant>
        <vt:lpwstr/>
      </vt:variant>
      <vt:variant>
        <vt:i4>7733308</vt:i4>
      </vt:variant>
      <vt:variant>
        <vt:i4>453</vt:i4>
      </vt:variant>
      <vt:variant>
        <vt:i4>0</vt:i4>
      </vt:variant>
      <vt:variant>
        <vt:i4>5</vt:i4>
      </vt:variant>
      <vt:variant>
        <vt:lpwstr>https://archive.legmt.gov/bills/2017/mca-update-112018/title_0760/chapter_0150/part_0050/section_0010/0760-0150-0050-0010.html</vt:lpwstr>
      </vt:variant>
      <vt:variant>
        <vt:lpwstr/>
      </vt:variant>
      <vt:variant>
        <vt:i4>3735598</vt:i4>
      </vt:variant>
      <vt:variant>
        <vt:i4>450</vt:i4>
      </vt:variant>
      <vt:variant>
        <vt:i4>0</vt:i4>
      </vt:variant>
      <vt:variant>
        <vt:i4>5</vt:i4>
      </vt:variant>
      <vt:variant>
        <vt:lpwstr>https://archive.legmt.gov/bills/mca/title_0760/chapter_0150/part_0050/section_0080/0760-0150-0050-0080.html</vt:lpwstr>
      </vt:variant>
      <vt:variant>
        <vt:lpwstr/>
      </vt:variant>
      <vt:variant>
        <vt:i4>8323188</vt:i4>
      </vt:variant>
      <vt:variant>
        <vt:i4>447</vt:i4>
      </vt:variant>
      <vt:variant>
        <vt:i4>0</vt:i4>
      </vt:variant>
      <vt:variant>
        <vt:i4>5</vt:i4>
      </vt:variant>
      <vt:variant>
        <vt:lpwstr>https://drive.google.com/file/d/1gkgBoVzqskur3qhmeP-uVnJSRFnhVOJN/view</vt:lpwstr>
      </vt:variant>
      <vt:variant>
        <vt:lpwstr/>
      </vt:variant>
      <vt:variant>
        <vt:i4>7471160</vt:i4>
      </vt:variant>
      <vt:variant>
        <vt:i4>444</vt:i4>
      </vt:variant>
      <vt:variant>
        <vt:i4>0</vt:i4>
      </vt:variant>
      <vt:variant>
        <vt:i4>5</vt:i4>
      </vt:variant>
      <vt:variant>
        <vt:lpwstr>https://archive.legmt.gov/bills/2017/mca-update-112018/title_0070/chapter_0060/part_0060/section_0160/0070-0060-0060-0160.html</vt:lpwstr>
      </vt:variant>
      <vt:variant>
        <vt:lpwstr/>
      </vt:variant>
      <vt:variant>
        <vt:i4>3997738</vt:i4>
      </vt:variant>
      <vt:variant>
        <vt:i4>441</vt:i4>
      </vt:variant>
      <vt:variant>
        <vt:i4>0</vt:i4>
      </vt:variant>
      <vt:variant>
        <vt:i4>5</vt:i4>
      </vt:variant>
      <vt:variant>
        <vt:lpwstr>https://archive.legmt.gov/bills/mca/title_0070/chapter_0060/part_0400/section_0200/0070-0060-0400-0200.html</vt:lpwstr>
      </vt:variant>
      <vt:variant>
        <vt:lpwstr/>
      </vt:variant>
      <vt:variant>
        <vt:i4>3735598</vt:i4>
      </vt:variant>
      <vt:variant>
        <vt:i4>438</vt:i4>
      </vt:variant>
      <vt:variant>
        <vt:i4>0</vt:i4>
      </vt:variant>
      <vt:variant>
        <vt:i4>5</vt:i4>
      </vt:variant>
      <vt:variant>
        <vt:lpwstr>https://archive.legmt.gov/bills/mca/title_0760/chapter_0150/part_0050/section_0110/0760-0150-0050-0110.html</vt:lpwstr>
      </vt:variant>
      <vt:variant>
        <vt:lpwstr/>
      </vt:variant>
      <vt:variant>
        <vt:i4>4915214</vt:i4>
      </vt:variant>
      <vt:variant>
        <vt:i4>435</vt:i4>
      </vt:variant>
      <vt:variant>
        <vt:i4>0</vt:i4>
      </vt:variant>
      <vt:variant>
        <vt:i4>5</vt:i4>
      </vt:variant>
      <vt:variant>
        <vt:lpwstr>https://dnrc.mt.gov/_docs/conservation/CDBureau/cd-resource-documents/DNRC_FISCAL.pdf</vt:lpwstr>
      </vt:variant>
      <vt:variant>
        <vt:lpwstr/>
      </vt:variant>
      <vt:variant>
        <vt:i4>3735598</vt:i4>
      </vt:variant>
      <vt:variant>
        <vt:i4>432</vt:i4>
      </vt:variant>
      <vt:variant>
        <vt:i4>0</vt:i4>
      </vt:variant>
      <vt:variant>
        <vt:i4>5</vt:i4>
      </vt:variant>
      <vt:variant>
        <vt:lpwstr>https://archive.legmt.gov/bills/mca/title_0760/chapter_0150/part_0050/section_0010/0760-0150-0050-0010.html</vt:lpwstr>
      </vt:variant>
      <vt:variant>
        <vt:lpwstr/>
      </vt:variant>
      <vt:variant>
        <vt:i4>3604512</vt:i4>
      </vt:variant>
      <vt:variant>
        <vt:i4>429</vt:i4>
      </vt:variant>
      <vt:variant>
        <vt:i4>0</vt:i4>
      </vt:variant>
      <vt:variant>
        <vt:i4>5</vt:i4>
      </vt:variant>
      <vt:variant>
        <vt:lpwstr>https://archive.legmt.gov/bills/mca/title_0020/chapter_0180/part_0050/section_0010/0020-0180-0050-0010.html</vt:lpwstr>
      </vt:variant>
      <vt:variant>
        <vt:lpwstr/>
      </vt:variant>
      <vt:variant>
        <vt:i4>3735598</vt:i4>
      </vt:variant>
      <vt:variant>
        <vt:i4>426</vt:i4>
      </vt:variant>
      <vt:variant>
        <vt:i4>0</vt:i4>
      </vt:variant>
      <vt:variant>
        <vt:i4>5</vt:i4>
      </vt:variant>
      <vt:variant>
        <vt:lpwstr>https://archive.legmt.gov/bills/mca/title_0760/chapter_0150/part_0030/section_0130/0760-0150-0030-0130.html</vt:lpwstr>
      </vt:variant>
      <vt:variant>
        <vt:lpwstr/>
      </vt:variant>
      <vt:variant>
        <vt:i4>6094857</vt:i4>
      </vt:variant>
      <vt:variant>
        <vt:i4>423</vt:i4>
      </vt:variant>
      <vt:variant>
        <vt:i4>0</vt:i4>
      </vt:variant>
      <vt:variant>
        <vt:i4>5</vt:i4>
      </vt:variant>
      <vt:variant>
        <vt:lpwstr>https://montana.servicenowservices.com/citizen?id=kb_article&amp;sys_id=9d3ebab01b6615d0838287fbe54bcbfa</vt:lpwstr>
      </vt:variant>
      <vt:variant>
        <vt:lpwstr/>
      </vt:variant>
      <vt:variant>
        <vt:i4>7274539</vt:i4>
      </vt:variant>
      <vt:variant>
        <vt:i4>420</vt:i4>
      </vt:variant>
      <vt:variant>
        <vt:i4>0</vt:i4>
      </vt:variant>
      <vt:variant>
        <vt:i4>5</vt:i4>
      </vt:variant>
      <vt:variant>
        <vt:lpwstr>https://doa.mt.gov/employee-travel</vt:lpwstr>
      </vt:variant>
      <vt:variant>
        <vt:lpwstr/>
      </vt:variant>
      <vt:variant>
        <vt:i4>5046323</vt:i4>
      </vt:variant>
      <vt:variant>
        <vt:i4>417</vt:i4>
      </vt:variant>
      <vt:variant>
        <vt:i4>0</vt:i4>
      </vt:variant>
      <vt:variant>
        <vt:i4>5</vt:i4>
      </vt:variant>
      <vt:variant>
        <vt:lpwstr>https://doa.mt.gov/_docs/Travel/Travel-Expense-Voucher.xlsx</vt:lpwstr>
      </vt:variant>
      <vt:variant>
        <vt:lpwstr/>
      </vt:variant>
      <vt:variant>
        <vt:i4>3604512</vt:i4>
      </vt:variant>
      <vt:variant>
        <vt:i4>414</vt:i4>
      </vt:variant>
      <vt:variant>
        <vt:i4>0</vt:i4>
      </vt:variant>
      <vt:variant>
        <vt:i4>5</vt:i4>
      </vt:variant>
      <vt:variant>
        <vt:lpwstr>https://archive.legmt.gov/bills/mca/title_0020/chapter_0180/part_0050/section_0110/0020-0180-0050-0110.html</vt:lpwstr>
      </vt:variant>
      <vt:variant>
        <vt:lpwstr/>
      </vt:variant>
      <vt:variant>
        <vt:i4>6815870</vt:i4>
      </vt:variant>
      <vt:variant>
        <vt:i4>411</vt:i4>
      </vt:variant>
      <vt:variant>
        <vt:i4>0</vt:i4>
      </vt:variant>
      <vt:variant>
        <vt:i4>5</vt:i4>
      </vt:variant>
      <vt:variant>
        <vt:lpwstr>https://archive.legmt.gov/bills/mca/title_0020/chapter_0180/part_0050/sections_index.html</vt:lpwstr>
      </vt:variant>
      <vt:variant>
        <vt:lpwstr/>
      </vt:variant>
      <vt:variant>
        <vt:i4>3735598</vt:i4>
      </vt:variant>
      <vt:variant>
        <vt:i4>408</vt:i4>
      </vt:variant>
      <vt:variant>
        <vt:i4>0</vt:i4>
      </vt:variant>
      <vt:variant>
        <vt:i4>5</vt:i4>
      </vt:variant>
      <vt:variant>
        <vt:lpwstr>https://archive.legmt.gov/bills/mca/title_0760/chapter_0150/part_0030/section_0150/0760-0150-0030-0150.html</vt:lpwstr>
      </vt:variant>
      <vt:variant>
        <vt:lpwstr/>
      </vt:variant>
      <vt:variant>
        <vt:i4>3342433</vt:i4>
      </vt:variant>
      <vt:variant>
        <vt:i4>405</vt:i4>
      </vt:variant>
      <vt:variant>
        <vt:i4>0</vt:i4>
      </vt:variant>
      <vt:variant>
        <vt:i4>5</vt:i4>
      </vt:variant>
      <vt:variant>
        <vt:lpwstr>https://sfsd.mt.gov/LGSB/Accounting-AFRResources/Accounting-and-Annual-Financial-Report-Resources3</vt:lpwstr>
      </vt:variant>
      <vt:variant>
        <vt:lpwstr/>
      </vt:variant>
      <vt:variant>
        <vt:i4>3735598</vt:i4>
      </vt:variant>
      <vt:variant>
        <vt:i4>402</vt:i4>
      </vt:variant>
      <vt:variant>
        <vt:i4>0</vt:i4>
      </vt:variant>
      <vt:variant>
        <vt:i4>5</vt:i4>
      </vt:variant>
      <vt:variant>
        <vt:lpwstr>https://archive.legmt.gov/bills/mca/title_0760/chapter_0150/part_0030/section_0110/0760-0150-0030-0110.html</vt:lpwstr>
      </vt:variant>
      <vt:variant>
        <vt:lpwstr/>
      </vt:variant>
      <vt:variant>
        <vt:i4>2752589</vt:i4>
      </vt:variant>
      <vt:variant>
        <vt:i4>399</vt:i4>
      </vt:variant>
      <vt:variant>
        <vt:i4>0</vt:i4>
      </vt:variant>
      <vt:variant>
        <vt:i4>5</vt:i4>
      </vt:variant>
      <vt:variant>
        <vt:lpwstr>https://dnrc.mt.gov/_docs/conservation/CDBureau/cd-resource-documents/CD-Accountability-Assessment.pdf</vt:lpwstr>
      </vt:variant>
      <vt:variant>
        <vt:lpwstr/>
      </vt:variant>
      <vt:variant>
        <vt:i4>5701695</vt:i4>
      </vt:variant>
      <vt:variant>
        <vt:i4>396</vt:i4>
      </vt:variant>
      <vt:variant>
        <vt:i4>0</vt:i4>
      </vt:variant>
      <vt:variant>
        <vt:i4>5</vt:i4>
      </vt:variant>
      <vt:variant>
        <vt:lpwstr>https://archive.legmt.gov/bills/mca/title_0760/chapter_0150/parts_index.html</vt:lpwstr>
      </vt:variant>
      <vt:variant>
        <vt:lpwstr/>
      </vt:variant>
      <vt:variant>
        <vt:i4>6946874</vt:i4>
      </vt:variant>
      <vt:variant>
        <vt:i4>393</vt:i4>
      </vt:variant>
      <vt:variant>
        <vt:i4>0</vt:i4>
      </vt:variant>
      <vt:variant>
        <vt:i4>5</vt:i4>
      </vt:variant>
      <vt:variant>
        <vt:lpwstr>https://dnrc.mt.gov/Conservation/Conservation-Programs/Conservation-Districts/cd-resource-documents</vt:lpwstr>
      </vt:variant>
      <vt:variant>
        <vt:lpwstr/>
      </vt:variant>
      <vt:variant>
        <vt:i4>6553720</vt:i4>
      </vt:variant>
      <vt:variant>
        <vt:i4>390</vt:i4>
      </vt:variant>
      <vt:variant>
        <vt:i4>0</vt:i4>
      </vt:variant>
      <vt:variant>
        <vt:i4>5</vt:i4>
      </vt:variant>
      <vt:variant>
        <vt:lpwstr>https://archive.legmt.gov/bills/mca/title_0750/chapter_0070/part_0010/sections_index.html</vt:lpwstr>
      </vt:variant>
      <vt:variant>
        <vt:lpwstr/>
      </vt:variant>
      <vt:variant>
        <vt:i4>5701695</vt:i4>
      </vt:variant>
      <vt:variant>
        <vt:i4>387</vt:i4>
      </vt:variant>
      <vt:variant>
        <vt:i4>0</vt:i4>
      </vt:variant>
      <vt:variant>
        <vt:i4>5</vt:i4>
      </vt:variant>
      <vt:variant>
        <vt:lpwstr>https://archive.legmt.gov/bills/mca/title_0760/chapter_0150/parts_index.html</vt:lpwstr>
      </vt:variant>
      <vt:variant>
        <vt:lpwstr/>
      </vt:variant>
      <vt:variant>
        <vt:i4>1179709</vt:i4>
      </vt:variant>
      <vt:variant>
        <vt:i4>380</vt:i4>
      </vt:variant>
      <vt:variant>
        <vt:i4>0</vt:i4>
      </vt:variant>
      <vt:variant>
        <vt:i4>5</vt:i4>
      </vt:variant>
      <vt:variant>
        <vt:lpwstr/>
      </vt:variant>
      <vt:variant>
        <vt:lpwstr>_Toc197439818</vt:lpwstr>
      </vt:variant>
      <vt:variant>
        <vt:i4>1179709</vt:i4>
      </vt:variant>
      <vt:variant>
        <vt:i4>374</vt:i4>
      </vt:variant>
      <vt:variant>
        <vt:i4>0</vt:i4>
      </vt:variant>
      <vt:variant>
        <vt:i4>5</vt:i4>
      </vt:variant>
      <vt:variant>
        <vt:lpwstr/>
      </vt:variant>
      <vt:variant>
        <vt:lpwstr>_Toc197439817</vt:lpwstr>
      </vt:variant>
      <vt:variant>
        <vt:i4>1179709</vt:i4>
      </vt:variant>
      <vt:variant>
        <vt:i4>368</vt:i4>
      </vt:variant>
      <vt:variant>
        <vt:i4>0</vt:i4>
      </vt:variant>
      <vt:variant>
        <vt:i4>5</vt:i4>
      </vt:variant>
      <vt:variant>
        <vt:lpwstr/>
      </vt:variant>
      <vt:variant>
        <vt:lpwstr>_Toc197439816</vt:lpwstr>
      </vt:variant>
      <vt:variant>
        <vt:i4>1179709</vt:i4>
      </vt:variant>
      <vt:variant>
        <vt:i4>362</vt:i4>
      </vt:variant>
      <vt:variant>
        <vt:i4>0</vt:i4>
      </vt:variant>
      <vt:variant>
        <vt:i4>5</vt:i4>
      </vt:variant>
      <vt:variant>
        <vt:lpwstr/>
      </vt:variant>
      <vt:variant>
        <vt:lpwstr>_Toc197439815</vt:lpwstr>
      </vt:variant>
      <vt:variant>
        <vt:i4>1179709</vt:i4>
      </vt:variant>
      <vt:variant>
        <vt:i4>356</vt:i4>
      </vt:variant>
      <vt:variant>
        <vt:i4>0</vt:i4>
      </vt:variant>
      <vt:variant>
        <vt:i4>5</vt:i4>
      </vt:variant>
      <vt:variant>
        <vt:lpwstr/>
      </vt:variant>
      <vt:variant>
        <vt:lpwstr>_Toc197439814</vt:lpwstr>
      </vt:variant>
      <vt:variant>
        <vt:i4>1179709</vt:i4>
      </vt:variant>
      <vt:variant>
        <vt:i4>350</vt:i4>
      </vt:variant>
      <vt:variant>
        <vt:i4>0</vt:i4>
      </vt:variant>
      <vt:variant>
        <vt:i4>5</vt:i4>
      </vt:variant>
      <vt:variant>
        <vt:lpwstr/>
      </vt:variant>
      <vt:variant>
        <vt:lpwstr>_Toc197439813</vt:lpwstr>
      </vt:variant>
      <vt:variant>
        <vt:i4>1179709</vt:i4>
      </vt:variant>
      <vt:variant>
        <vt:i4>344</vt:i4>
      </vt:variant>
      <vt:variant>
        <vt:i4>0</vt:i4>
      </vt:variant>
      <vt:variant>
        <vt:i4>5</vt:i4>
      </vt:variant>
      <vt:variant>
        <vt:lpwstr/>
      </vt:variant>
      <vt:variant>
        <vt:lpwstr>_Toc197439812</vt:lpwstr>
      </vt:variant>
      <vt:variant>
        <vt:i4>1179709</vt:i4>
      </vt:variant>
      <vt:variant>
        <vt:i4>338</vt:i4>
      </vt:variant>
      <vt:variant>
        <vt:i4>0</vt:i4>
      </vt:variant>
      <vt:variant>
        <vt:i4>5</vt:i4>
      </vt:variant>
      <vt:variant>
        <vt:lpwstr/>
      </vt:variant>
      <vt:variant>
        <vt:lpwstr>_Toc197439811</vt:lpwstr>
      </vt:variant>
      <vt:variant>
        <vt:i4>1179709</vt:i4>
      </vt:variant>
      <vt:variant>
        <vt:i4>332</vt:i4>
      </vt:variant>
      <vt:variant>
        <vt:i4>0</vt:i4>
      </vt:variant>
      <vt:variant>
        <vt:i4>5</vt:i4>
      </vt:variant>
      <vt:variant>
        <vt:lpwstr/>
      </vt:variant>
      <vt:variant>
        <vt:lpwstr>_Toc197439810</vt:lpwstr>
      </vt:variant>
      <vt:variant>
        <vt:i4>1245245</vt:i4>
      </vt:variant>
      <vt:variant>
        <vt:i4>326</vt:i4>
      </vt:variant>
      <vt:variant>
        <vt:i4>0</vt:i4>
      </vt:variant>
      <vt:variant>
        <vt:i4>5</vt:i4>
      </vt:variant>
      <vt:variant>
        <vt:lpwstr/>
      </vt:variant>
      <vt:variant>
        <vt:lpwstr>_Toc197439809</vt:lpwstr>
      </vt:variant>
      <vt:variant>
        <vt:i4>1245245</vt:i4>
      </vt:variant>
      <vt:variant>
        <vt:i4>320</vt:i4>
      </vt:variant>
      <vt:variant>
        <vt:i4>0</vt:i4>
      </vt:variant>
      <vt:variant>
        <vt:i4>5</vt:i4>
      </vt:variant>
      <vt:variant>
        <vt:lpwstr/>
      </vt:variant>
      <vt:variant>
        <vt:lpwstr>_Toc197439808</vt:lpwstr>
      </vt:variant>
      <vt:variant>
        <vt:i4>1245245</vt:i4>
      </vt:variant>
      <vt:variant>
        <vt:i4>314</vt:i4>
      </vt:variant>
      <vt:variant>
        <vt:i4>0</vt:i4>
      </vt:variant>
      <vt:variant>
        <vt:i4>5</vt:i4>
      </vt:variant>
      <vt:variant>
        <vt:lpwstr/>
      </vt:variant>
      <vt:variant>
        <vt:lpwstr>_Toc197439807</vt:lpwstr>
      </vt:variant>
      <vt:variant>
        <vt:i4>1245245</vt:i4>
      </vt:variant>
      <vt:variant>
        <vt:i4>308</vt:i4>
      </vt:variant>
      <vt:variant>
        <vt:i4>0</vt:i4>
      </vt:variant>
      <vt:variant>
        <vt:i4>5</vt:i4>
      </vt:variant>
      <vt:variant>
        <vt:lpwstr/>
      </vt:variant>
      <vt:variant>
        <vt:lpwstr>_Toc197439806</vt:lpwstr>
      </vt:variant>
      <vt:variant>
        <vt:i4>1245245</vt:i4>
      </vt:variant>
      <vt:variant>
        <vt:i4>302</vt:i4>
      </vt:variant>
      <vt:variant>
        <vt:i4>0</vt:i4>
      </vt:variant>
      <vt:variant>
        <vt:i4>5</vt:i4>
      </vt:variant>
      <vt:variant>
        <vt:lpwstr/>
      </vt:variant>
      <vt:variant>
        <vt:lpwstr>_Toc197439805</vt:lpwstr>
      </vt:variant>
      <vt:variant>
        <vt:i4>1245245</vt:i4>
      </vt:variant>
      <vt:variant>
        <vt:i4>296</vt:i4>
      </vt:variant>
      <vt:variant>
        <vt:i4>0</vt:i4>
      </vt:variant>
      <vt:variant>
        <vt:i4>5</vt:i4>
      </vt:variant>
      <vt:variant>
        <vt:lpwstr/>
      </vt:variant>
      <vt:variant>
        <vt:lpwstr>_Toc197439804</vt:lpwstr>
      </vt:variant>
      <vt:variant>
        <vt:i4>1245245</vt:i4>
      </vt:variant>
      <vt:variant>
        <vt:i4>290</vt:i4>
      </vt:variant>
      <vt:variant>
        <vt:i4>0</vt:i4>
      </vt:variant>
      <vt:variant>
        <vt:i4>5</vt:i4>
      </vt:variant>
      <vt:variant>
        <vt:lpwstr/>
      </vt:variant>
      <vt:variant>
        <vt:lpwstr>_Toc197439803</vt:lpwstr>
      </vt:variant>
      <vt:variant>
        <vt:i4>1245245</vt:i4>
      </vt:variant>
      <vt:variant>
        <vt:i4>284</vt:i4>
      </vt:variant>
      <vt:variant>
        <vt:i4>0</vt:i4>
      </vt:variant>
      <vt:variant>
        <vt:i4>5</vt:i4>
      </vt:variant>
      <vt:variant>
        <vt:lpwstr/>
      </vt:variant>
      <vt:variant>
        <vt:lpwstr>_Toc197439802</vt:lpwstr>
      </vt:variant>
      <vt:variant>
        <vt:i4>1245245</vt:i4>
      </vt:variant>
      <vt:variant>
        <vt:i4>278</vt:i4>
      </vt:variant>
      <vt:variant>
        <vt:i4>0</vt:i4>
      </vt:variant>
      <vt:variant>
        <vt:i4>5</vt:i4>
      </vt:variant>
      <vt:variant>
        <vt:lpwstr/>
      </vt:variant>
      <vt:variant>
        <vt:lpwstr>_Toc197439801</vt:lpwstr>
      </vt:variant>
      <vt:variant>
        <vt:i4>1245245</vt:i4>
      </vt:variant>
      <vt:variant>
        <vt:i4>272</vt:i4>
      </vt:variant>
      <vt:variant>
        <vt:i4>0</vt:i4>
      </vt:variant>
      <vt:variant>
        <vt:i4>5</vt:i4>
      </vt:variant>
      <vt:variant>
        <vt:lpwstr/>
      </vt:variant>
      <vt:variant>
        <vt:lpwstr>_Toc197439800</vt:lpwstr>
      </vt:variant>
      <vt:variant>
        <vt:i4>1703986</vt:i4>
      </vt:variant>
      <vt:variant>
        <vt:i4>266</vt:i4>
      </vt:variant>
      <vt:variant>
        <vt:i4>0</vt:i4>
      </vt:variant>
      <vt:variant>
        <vt:i4>5</vt:i4>
      </vt:variant>
      <vt:variant>
        <vt:lpwstr/>
      </vt:variant>
      <vt:variant>
        <vt:lpwstr>_Toc197439799</vt:lpwstr>
      </vt:variant>
      <vt:variant>
        <vt:i4>1703986</vt:i4>
      </vt:variant>
      <vt:variant>
        <vt:i4>260</vt:i4>
      </vt:variant>
      <vt:variant>
        <vt:i4>0</vt:i4>
      </vt:variant>
      <vt:variant>
        <vt:i4>5</vt:i4>
      </vt:variant>
      <vt:variant>
        <vt:lpwstr/>
      </vt:variant>
      <vt:variant>
        <vt:lpwstr>_Toc197439798</vt:lpwstr>
      </vt:variant>
      <vt:variant>
        <vt:i4>1703986</vt:i4>
      </vt:variant>
      <vt:variant>
        <vt:i4>254</vt:i4>
      </vt:variant>
      <vt:variant>
        <vt:i4>0</vt:i4>
      </vt:variant>
      <vt:variant>
        <vt:i4>5</vt:i4>
      </vt:variant>
      <vt:variant>
        <vt:lpwstr/>
      </vt:variant>
      <vt:variant>
        <vt:lpwstr>_Toc197439797</vt:lpwstr>
      </vt:variant>
      <vt:variant>
        <vt:i4>1703986</vt:i4>
      </vt:variant>
      <vt:variant>
        <vt:i4>248</vt:i4>
      </vt:variant>
      <vt:variant>
        <vt:i4>0</vt:i4>
      </vt:variant>
      <vt:variant>
        <vt:i4>5</vt:i4>
      </vt:variant>
      <vt:variant>
        <vt:lpwstr/>
      </vt:variant>
      <vt:variant>
        <vt:lpwstr>_Toc197439796</vt:lpwstr>
      </vt:variant>
      <vt:variant>
        <vt:i4>1703986</vt:i4>
      </vt:variant>
      <vt:variant>
        <vt:i4>242</vt:i4>
      </vt:variant>
      <vt:variant>
        <vt:i4>0</vt:i4>
      </vt:variant>
      <vt:variant>
        <vt:i4>5</vt:i4>
      </vt:variant>
      <vt:variant>
        <vt:lpwstr/>
      </vt:variant>
      <vt:variant>
        <vt:lpwstr>_Toc197439795</vt:lpwstr>
      </vt:variant>
      <vt:variant>
        <vt:i4>1703986</vt:i4>
      </vt:variant>
      <vt:variant>
        <vt:i4>236</vt:i4>
      </vt:variant>
      <vt:variant>
        <vt:i4>0</vt:i4>
      </vt:variant>
      <vt:variant>
        <vt:i4>5</vt:i4>
      </vt:variant>
      <vt:variant>
        <vt:lpwstr/>
      </vt:variant>
      <vt:variant>
        <vt:lpwstr>_Toc197439794</vt:lpwstr>
      </vt:variant>
      <vt:variant>
        <vt:i4>1703986</vt:i4>
      </vt:variant>
      <vt:variant>
        <vt:i4>230</vt:i4>
      </vt:variant>
      <vt:variant>
        <vt:i4>0</vt:i4>
      </vt:variant>
      <vt:variant>
        <vt:i4>5</vt:i4>
      </vt:variant>
      <vt:variant>
        <vt:lpwstr/>
      </vt:variant>
      <vt:variant>
        <vt:lpwstr>_Toc197439793</vt:lpwstr>
      </vt:variant>
      <vt:variant>
        <vt:i4>1703986</vt:i4>
      </vt:variant>
      <vt:variant>
        <vt:i4>224</vt:i4>
      </vt:variant>
      <vt:variant>
        <vt:i4>0</vt:i4>
      </vt:variant>
      <vt:variant>
        <vt:i4>5</vt:i4>
      </vt:variant>
      <vt:variant>
        <vt:lpwstr/>
      </vt:variant>
      <vt:variant>
        <vt:lpwstr>_Toc197439792</vt:lpwstr>
      </vt:variant>
      <vt:variant>
        <vt:i4>1703986</vt:i4>
      </vt:variant>
      <vt:variant>
        <vt:i4>218</vt:i4>
      </vt:variant>
      <vt:variant>
        <vt:i4>0</vt:i4>
      </vt:variant>
      <vt:variant>
        <vt:i4>5</vt:i4>
      </vt:variant>
      <vt:variant>
        <vt:lpwstr/>
      </vt:variant>
      <vt:variant>
        <vt:lpwstr>_Toc197439791</vt:lpwstr>
      </vt:variant>
      <vt:variant>
        <vt:i4>1703986</vt:i4>
      </vt:variant>
      <vt:variant>
        <vt:i4>212</vt:i4>
      </vt:variant>
      <vt:variant>
        <vt:i4>0</vt:i4>
      </vt:variant>
      <vt:variant>
        <vt:i4>5</vt:i4>
      </vt:variant>
      <vt:variant>
        <vt:lpwstr/>
      </vt:variant>
      <vt:variant>
        <vt:lpwstr>_Toc197439790</vt:lpwstr>
      </vt:variant>
      <vt:variant>
        <vt:i4>1769522</vt:i4>
      </vt:variant>
      <vt:variant>
        <vt:i4>206</vt:i4>
      </vt:variant>
      <vt:variant>
        <vt:i4>0</vt:i4>
      </vt:variant>
      <vt:variant>
        <vt:i4>5</vt:i4>
      </vt:variant>
      <vt:variant>
        <vt:lpwstr/>
      </vt:variant>
      <vt:variant>
        <vt:lpwstr>_Toc197439789</vt:lpwstr>
      </vt:variant>
      <vt:variant>
        <vt:i4>1769522</vt:i4>
      </vt:variant>
      <vt:variant>
        <vt:i4>200</vt:i4>
      </vt:variant>
      <vt:variant>
        <vt:i4>0</vt:i4>
      </vt:variant>
      <vt:variant>
        <vt:i4>5</vt:i4>
      </vt:variant>
      <vt:variant>
        <vt:lpwstr/>
      </vt:variant>
      <vt:variant>
        <vt:lpwstr>_Toc197439788</vt:lpwstr>
      </vt:variant>
      <vt:variant>
        <vt:i4>1769522</vt:i4>
      </vt:variant>
      <vt:variant>
        <vt:i4>194</vt:i4>
      </vt:variant>
      <vt:variant>
        <vt:i4>0</vt:i4>
      </vt:variant>
      <vt:variant>
        <vt:i4>5</vt:i4>
      </vt:variant>
      <vt:variant>
        <vt:lpwstr/>
      </vt:variant>
      <vt:variant>
        <vt:lpwstr>_Toc197439787</vt:lpwstr>
      </vt:variant>
      <vt:variant>
        <vt:i4>1769522</vt:i4>
      </vt:variant>
      <vt:variant>
        <vt:i4>188</vt:i4>
      </vt:variant>
      <vt:variant>
        <vt:i4>0</vt:i4>
      </vt:variant>
      <vt:variant>
        <vt:i4>5</vt:i4>
      </vt:variant>
      <vt:variant>
        <vt:lpwstr/>
      </vt:variant>
      <vt:variant>
        <vt:lpwstr>_Toc197439786</vt:lpwstr>
      </vt:variant>
      <vt:variant>
        <vt:i4>1769522</vt:i4>
      </vt:variant>
      <vt:variant>
        <vt:i4>182</vt:i4>
      </vt:variant>
      <vt:variant>
        <vt:i4>0</vt:i4>
      </vt:variant>
      <vt:variant>
        <vt:i4>5</vt:i4>
      </vt:variant>
      <vt:variant>
        <vt:lpwstr/>
      </vt:variant>
      <vt:variant>
        <vt:lpwstr>_Toc197439785</vt:lpwstr>
      </vt:variant>
      <vt:variant>
        <vt:i4>1769522</vt:i4>
      </vt:variant>
      <vt:variant>
        <vt:i4>176</vt:i4>
      </vt:variant>
      <vt:variant>
        <vt:i4>0</vt:i4>
      </vt:variant>
      <vt:variant>
        <vt:i4>5</vt:i4>
      </vt:variant>
      <vt:variant>
        <vt:lpwstr/>
      </vt:variant>
      <vt:variant>
        <vt:lpwstr>_Toc197439784</vt:lpwstr>
      </vt:variant>
      <vt:variant>
        <vt:i4>1769522</vt:i4>
      </vt:variant>
      <vt:variant>
        <vt:i4>170</vt:i4>
      </vt:variant>
      <vt:variant>
        <vt:i4>0</vt:i4>
      </vt:variant>
      <vt:variant>
        <vt:i4>5</vt:i4>
      </vt:variant>
      <vt:variant>
        <vt:lpwstr/>
      </vt:variant>
      <vt:variant>
        <vt:lpwstr>_Toc197439783</vt:lpwstr>
      </vt:variant>
      <vt:variant>
        <vt:i4>1769522</vt:i4>
      </vt:variant>
      <vt:variant>
        <vt:i4>164</vt:i4>
      </vt:variant>
      <vt:variant>
        <vt:i4>0</vt:i4>
      </vt:variant>
      <vt:variant>
        <vt:i4>5</vt:i4>
      </vt:variant>
      <vt:variant>
        <vt:lpwstr/>
      </vt:variant>
      <vt:variant>
        <vt:lpwstr>_Toc197439782</vt:lpwstr>
      </vt:variant>
      <vt:variant>
        <vt:i4>1769522</vt:i4>
      </vt:variant>
      <vt:variant>
        <vt:i4>158</vt:i4>
      </vt:variant>
      <vt:variant>
        <vt:i4>0</vt:i4>
      </vt:variant>
      <vt:variant>
        <vt:i4>5</vt:i4>
      </vt:variant>
      <vt:variant>
        <vt:lpwstr/>
      </vt:variant>
      <vt:variant>
        <vt:lpwstr>_Toc197439781</vt:lpwstr>
      </vt:variant>
      <vt:variant>
        <vt:i4>1769522</vt:i4>
      </vt:variant>
      <vt:variant>
        <vt:i4>152</vt:i4>
      </vt:variant>
      <vt:variant>
        <vt:i4>0</vt:i4>
      </vt:variant>
      <vt:variant>
        <vt:i4>5</vt:i4>
      </vt:variant>
      <vt:variant>
        <vt:lpwstr/>
      </vt:variant>
      <vt:variant>
        <vt:lpwstr>_Toc197439780</vt:lpwstr>
      </vt:variant>
      <vt:variant>
        <vt:i4>1310770</vt:i4>
      </vt:variant>
      <vt:variant>
        <vt:i4>146</vt:i4>
      </vt:variant>
      <vt:variant>
        <vt:i4>0</vt:i4>
      </vt:variant>
      <vt:variant>
        <vt:i4>5</vt:i4>
      </vt:variant>
      <vt:variant>
        <vt:lpwstr/>
      </vt:variant>
      <vt:variant>
        <vt:lpwstr>_Toc197439779</vt:lpwstr>
      </vt:variant>
      <vt:variant>
        <vt:i4>1310770</vt:i4>
      </vt:variant>
      <vt:variant>
        <vt:i4>140</vt:i4>
      </vt:variant>
      <vt:variant>
        <vt:i4>0</vt:i4>
      </vt:variant>
      <vt:variant>
        <vt:i4>5</vt:i4>
      </vt:variant>
      <vt:variant>
        <vt:lpwstr/>
      </vt:variant>
      <vt:variant>
        <vt:lpwstr>_Toc197439778</vt:lpwstr>
      </vt:variant>
      <vt:variant>
        <vt:i4>1310770</vt:i4>
      </vt:variant>
      <vt:variant>
        <vt:i4>134</vt:i4>
      </vt:variant>
      <vt:variant>
        <vt:i4>0</vt:i4>
      </vt:variant>
      <vt:variant>
        <vt:i4>5</vt:i4>
      </vt:variant>
      <vt:variant>
        <vt:lpwstr/>
      </vt:variant>
      <vt:variant>
        <vt:lpwstr>_Toc197439777</vt:lpwstr>
      </vt:variant>
      <vt:variant>
        <vt:i4>1310770</vt:i4>
      </vt:variant>
      <vt:variant>
        <vt:i4>128</vt:i4>
      </vt:variant>
      <vt:variant>
        <vt:i4>0</vt:i4>
      </vt:variant>
      <vt:variant>
        <vt:i4>5</vt:i4>
      </vt:variant>
      <vt:variant>
        <vt:lpwstr/>
      </vt:variant>
      <vt:variant>
        <vt:lpwstr>_Toc197439776</vt:lpwstr>
      </vt:variant>
      <vt:variant>
        <vt:i4>1310770</vt:i4>
      </vt:variant>
      <vt:variant>
        <vt:i4>122</vt:i4>
      </vt:variant>
      <vt:variant>
        <vt:i4>0</vt:i4>
      </vt:variant>
      <vt:variant>
        <vt:i4>5</vt:i4>
      </vt:variant>
      <vt:variant>
        <vt:lpwstr/>
      </vt:variant>
      <vt:variant>
        <vt:lpwstr>_Toc197439775</vt:lpwstr>
      </vt:variant>
      <vt:variant>
        <vt:i4>1310770</vt:i4>
      </vt:variant>
      <vt:variant>
        <vt:i4>116</vt:i4>
      </vt:variant>
      <vt:variant>
        <vt:i4>0</vt:i4>
      </vt:variant>
      <vt:variant>
        <vt:i4>5</vt:i4>
      </vt:variant>
      <vt:variant>
        <vt:lpwstr/>
      </vt:variant>
      <vt:variant>
        <vt:lpwstr>_Toc197439774</vt:lpwstr>
      </vt:variant>
      <vt:variant>
        <vt:i4>1310770</vt:i4>
      </vt:variant>
      <vt:variant>
        <vt:i4>110</vt:i4>
      </vt:variant>
      <vt:variant>
        <vt:i4>0</vt:i4>
      </vt:variant>
      <vt:variant>
        <vt:i4>5</vt:i4>
      </vt:variant>
      <vt:variant>
        <vt:lpwstr/>
      </vt:variant>
      <vt:variant>
        <vt:lpwstr>_Toc197439773</vt:lpwstr>
      </vt:variant>
      <vt:variant>
        <vt:i4>1310770</vt:i4>
      </vt:variant>
      <vt:variant>
        <vt:i4>104</vt:i4>
      </vt:variant>
      <vt:variant>
        <vt:i4>0</vt:i4>
      </vt:variant>
      <vt:variant>
        <vt:i4>5</vt:i4>
      </vt:variant>
      <vt:variant>
        <vt:lpwstr/>
      </vt:variant>
      <vt:variant>
        <vt:lpwstr>_Toc197439772</vt:lpwstr>
      </vt:variant>
      <vt:variant>
        <vt:i4>1310770</vt:i4>
      </vt:variant>
      <vt:variant>
        <vt:i4>98</vt:i4>
      </vt:variant>
      <vt:variant>
        <vt:i4>0</vt:i4>
      </vt:variant>
      <vt:variant>
        <vt:i4>5</vt:i4>
      </vt:variant>
      <vt:variant>
        <vt:lpwstr/>
      </vt:variant>
      <vt:variant>
        <vt:lpwstr>_Toc197439771</vt:lpwstr>
      </vt:variant>
      <vt:variant>
        <vt:i4>1310770</vt:i4>
      </vt:variant>
      <vt:variant>
        <vt:i4>92</vt:i4>
      </vt:variant>
      <vt:variant>
        <vt:i4>0</vt:i4>
      </vt:variant>
      <vt:variant>
        <vt:i4>5</vt:i4>
      </vt:variant>
      <vt:variant>
        <vt:lpwstr/>
      </vt:variant>
      <vt:variant>
        <vt:lpwstr>_Toc197439770</vt:lpwstr>
      </vt:variant>
      <vt:variant>
        <vt:i4>1376306</vt:i4>
      </vt:variant>
      <vt:variant>
        <vt:i4>86</vt:i4>
      </vt:variant>
      <vt:variant>
        <vt:i4>0</vt:i4>
      </vt:variant>
      <vt:variant>
        <vt:i4>5</vt:i4>
      </vt:variant>
      <vt:variant>
        <vt:lpwstr/>
      </vt:variant>
      <vt:variant>
        <vt:lpwstr>_Toc197439769</vt:lpwstr>
      </vt:variant>
      <vt:variant>
        <vt:i4>1376306</vt:i4>
      </vt:variant>
      <vt:variant>
        <vt:i4>80</vt:i4>
      </vt:variant>
      <vt:variant>
        <vt:i4>0</vt:i4>
      </vt:variant>
      <vt:variant>
        <vt:i4>5</vt:i4>
      </vt:variant>
      <vt:variant>
        <vt:lpwstr/>
      </vt:variant>
      <vt:variant>
        <vt:lpwstr>_Toc197439768</vt:lpwstr>
      </vt:variant>
      <vt:variant>
        <vt:i4>1376306</vt:i4>
      </vt:variant>
      <vt:variant>
        <vt:i4>74</vt:i4>
      </vt:variant>
      <vt:variant>
        <vt:i4>0</vt:i4>
      </vt:variant>
      <vt:variant>
        <vt:i4>5</vt:i4>
      </vt:variant>
      <vt:variant>
        <vt:lpwstr/>
      </vt:variant>
      <vt:variant>
        <vt:lpwstr>_Toc197439767</vt:lpwstr>
      </vt:variant>
      <vt:variant>
        <vt:i4>1376306</vt:i4>
      </vt:variant>
      <vt:variant>
        <vt:i4>68</vt:i4>
      </vt:variant>
      <vt:variant>
        <vt:i4>0</vt:i4>
      </vt:variant>
      <vt:variant>
        <vt:i4>5</vt:i4>
      </vt:variant>
      <vt:variant>
        <vt:lpwstr/>
      </vt:variant>
      <vt:variant>
        <vt:lpwstr>_Toc197439766</vt:lpwstr>
      </vt:variant>
      <vt:variant>
        <vt:i4>1376306</vt:i4>
      </vt:variant>
      <vt:variant>
        <vt:i4>62</vt:i4>
      </vt:variant>
      <vt:variant>
        <vt:i4>0</vt:i4>
      </vt:variant>
      <vt:variant>
        <vt:i4>5</vt:i4>
      </vt:variant>
      <vt:variant>
        <vt:lpwstr/>
      </vt:variant>
      <vt:variant>
        <vt:lpwstr>_Toc197439765</vt:lpwstr>
      </vt:variant>
      <vt:variant>
        <vt:i4>1376306</vt:i4>
      </vt:variant>
      <vt:variant>
        <vt:i4>56</vt:i4>
      </vt:variant>
      <vt:variant>
        <vt:i4>0</vt:i4>
      </vt:variant>
      <vt:variant>
        <vt:i4>5</vt:i4>
      </vt:variant>
      <vt:variant>
        <vt:lpwstr/>
      </vt:variant>
      <vt:variant>
        <vt:lpwstr>_Toc197439764</vt:lpwstr>
      </vt:variant>
      <vt:variant>
        <vt:i4>1376306</vt:i4>
      </vt:variant>
      <vt:variant>
        <vt:i4>50</vt:i4>
      </vt:variant>
      <vt:variant>
        <vt:i4>0</vt:i4>
      </vt:variant>
      <vt:variant>
        <vt:i4>5</vt:i4>
      </vt:variant>
      <vt:variant>
        <vt:lpwstr/>
      </vt:variant>
      <vt:variant>
        <vt:lpwstr>_Toc197439763</vt:lpwstr>
      </vt:variant>
      <vt:variant>
        <vt:i4>1376306</vt:i4>
      </vt:variant>
      <vt:variant>
        <vt:i4>44</vt:i4>
      </vt:variant>
      <vt:variant>
        <vt:i4>0</vt:i4>
      </vt:variant>
      <vt:variant>
        <vt:i4>5</vt:i4>
      </vt:variant>
      <vt:variant>
        <vt:lpwstr/>
      </vt:variant>
      <vt:variant>
        <vt:lpwstr>_Toc197439762</vt:lpwstr>
      </vt:variant>
      <vt:variant>
        <vt:i4>1376306</vt:i4>
      </vt:variant>
      <vt:variant>
        <vt:i4>38</vt:i4>
      </vt:variant>
      <vt:variant>
        <vt:i4>0</vt:i4>
      </vt:variant>
      <vt:variant>
        <vt:i4>5</vt:i4>
      </vt:variant>
      <vt:variant>
        <vt:lpwstr/>
      </vt:variant>
      <vt:variant>
        <vt:lpwstr>_Toc197439761</vt:lpwstr>
      </vt:variant>
      <vt:variant>
        <vt:i4>1376306</vt:i4>
      </vt:variant>
      <vt:variant>
        <vt:i4>32</vt:i4>
      </vt:variant>
      <vt:variant>
        <vt:i4>0</vt:i4>
      </vt:variant>
      <vt:variant>
        <vt:i4>5</vt:i4>
      </vt:variant>
      <vt:variant>
        <vt:lpwstr/>
      </vt:variant>
      <vt:variant>
        <vt:lpwstr>_Toc197439760</vt:lpwstr>
      </vt:variant>
      <vt:variant>
        <vt:i4>1441842</vt:i4>
      </vt:variant>
      <vt:variant>
        <vt:i4>26</vt:i4>
      </vt:variant>
      <vt:variant>
        <vt:i4>0</vt:i4>
      </vt:variant>
      <vt:variant>
        <vt:i4>5</vt:i4>
      </vt:variant>
      <vt:variant>
        <vt:lpwstr/>
      </vt:variant>
      <vt:variant>
        <vt:lpwstr>_Toc197439759</vt:lpwstr>
      </vt:variant>
      <vt:variant>
        <vt:i4>1441842</vt:i4>
      </vt:variant>
      <vt:variant>
        <vt:i4>20</vt:i4>
      </vt:variant>
      <vt:variant>
        <vt:i4>0</vt:i4>
      </vt:variant>
      <vt:variant>
        <vt:i4>5</vt:i4>
      </vt:variant>
      <vt:variant>
        <vt:lpwstr/>
      </vt:variant>
      <vt:variant>
        <vt:lpwstr>_Toc197439758</vt:lpwstr>
      </vt:variant>
      <vt:variant>
        <vt:i4>1441842</vt:i4>
      </vt:variant>
      <vt:variant>
        <vt:i4>14</vt:i4>
      </vt:variant>
      <vt:variant>
        <vt:i4>0</vt:i4>
      </vt:variant>
      <vt:variant>
        <vt:i4>5</vt:i4>
      </vt:variant>
      <vt:variant>
        <vt:lpwstr/>
      </vt:variant>
      <vt:variant>
        <vt:lpwstr>_Toc197439757</vt:lpwstr>
      </vt:variant>
      <vt:variant>
        <vt:i4>1441842</vt:i4>
      </vt:variant>
      <vt:variant>
        <vt:i4>8</vt:i4>
      </vt:variant>
      <vt:variant>
        <vt:i4>0</vt:i4>
      </vt:variant>
      <vt:variant>
        <vt:i4>5</vt:i4>
      </vt:variant>
      <vt:variant>
        <vt:lpwstr/>
      </vt:variant>
      <vt:variant>
        <vt:lpwstr>_Toc197439756</vt:lpwstr>
      </vt:variant>
      <vt:variant>
        <vt:i4>1441842</vt:i4>
      </vt:variant>
      <vt:variant>
        <vt:i4>2</vt:i4>
      </vt:variant>
      <vt:variant>
        <vt:i4>0</vt:i4>
      </vt:variant>
      <vt:variant>
        <vt:i4>5</vt:i4>
      </vt:variant>
      <vt:variant>
        <vt:lpwstr/>
      </vt:variant>
      <vt:variant>
        <vt:lpwstr>_Toc197439755</vt:lpwstr>
      </vt:variant>
      <vt:variant>
        <vt:i4>2752632</vt:i4>
      </vt:variant>
      <vt:variant>
        <vt:i4>6</vt:i4>
      </vt:variant>
      <vt:variant>
        <vt:i4>0</vt:i4>
      </vt:variant>
      <vt:variant>
        <vt:i4>5</vt:i4>
      </vt:variant>
      <vt:variant>
        <vt:lpwstr>https://dnrc.mt.gov/Conservation/Conservation-Programs/Conservation-Districts/trainings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Terry Profota</dc:creator>
  <cp:lastModifiedBy>Criswell, Stephanie</cp:lastModifiedBy>
  <cp:revision>4</cp:revision>
  <cp:lastPrinted>2025-05-23T17:14:00Z</cp:lastPrinted>
  <dcterms:created xsi:type="dcterms:W3CDTF">2025-06-11T15:31:00Z</dcterms:created>
  <dcterms:modified xsi:type="dcterms:W3CDTF">2025-06-12T22:38:00Z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0x0101007A3650DCDE146A478B1BC5949F602B2E</vt:lpwstr>
  </property>
  <property fmtid="{D5CDD505-2E9C-101B-9397-08002B2CF9AE}" pid="3" name="MediaServiceImageTags">
    <vt:lpwstr/>
  </property>
</Properties>
</file>